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00A6" w14:textId="4715F44D" w:rsidR="0057185F" w:rsidRPr="00FA2145" w:rsidRDefault="0057185F" w:rsidP="0057185F">
      <w:pPr>
        <w:pStyle w:val="3"/>
        <w:rPr>
          <w:color w:val="000000" w:themeColor="text1"/>
        </w:rPr>
      </w:pPr>
      <w:bookmarkStart w:id="0" w:name="_Hlk18424131"/>
      <w:r w:rsidRPr="00FA2145">
        <w:rPr>
          <w:color w:val="000000" w:themeColor="text1"/>
        </w:rPr>
        <w:t>建设项目基本情况</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1989"/>
        <w:gridCol w:w="64"/>
        <w:gridCol w:w="1451"/>
        <w:gridCol w:w="1384"/>
        <w:gridCol w:w="1243"/>
        <w:gridCol w:w="1407"/>
      </w:tblGrid>
      <w:tr w:rsidR="00E245B0" w:rsidRPr="00FA2145" w14:paraId="6E6F3B76" w14:textId="77777777" w:rsidTr="00E245B0">
        <w:trPr>
          <w:trHeight w:val="153"/>
          <w:jc w:val="center"/>
        </w:trPr>
        <w:tc>
          <w:tcPr>
            <w:tcW w:w="1408" w:type="dxa"/>
            <w:vAlign w:val="center"/>
          </w:tcPr>
          <w:p w14:paraId="1373E861" w14:textId="77777777" w:rsidR="00E245B0" w:rsidRPr="00FA2145" w:rsidRDefault="00E245B0" w:rsidP="00E245B0">
            <w:pPr>
              <w:spacing w:line="360" w:lineRule="auto"/>
              <w:jc w:val="center"/>
              <w:rPr>
                <w:color w:val="000000" w:themeColor="text1"/>
              </w:rPr>
            </w:pPr>
            <w:r w:rsidRPr="00FA2145">
              <w:rPr>
                <w:color w:val="000000" w:themeColor="text1"/>
              </w:rPr>
              <w:t>项目名称</w:t>
            </w:r>
          </w:p>
        </w:tc>
        <w:tc>
          <w:tcPr>
            <w:tcW w:w="7538" w:type="dxa"/>
            <w:gridSpan w:val="6"/>
            <w:vAlign w:val="center"/>
          </w:tcPr>
          <w:p w14:paraId="60A67F51" w14:textId="2332ABDA" w:rsidR="00E245B0" w:rsidRPr="00FA2145" w:rsidRDefault="00AA05AC" w:rsidP="00E245B0">
            <w:pPr>
              <w:tabs>
                <w:tab w:val="left" w:pos="4328"/>
              </w:tabs>
              <w:jc w:val="center"/>
              <w:rPr>
                <w:bCs/>
                <w:color w:val="000000" w:themeColor="text1"/>
              </w:rPr>
            </w:pPr>
            <w:bookmarkStart w:id="1" w:name="_Hlk18417975"/>
            <w:r w:rsidRPr="00FA2145">
              <w:rPr>
                <w:bCs/>
                <w:color w:val="000000" w:themeColor="text1"/>
              </w:rPr>
              <w:t>年产</w:t>
            </w:r>
            <w:r w:rsidRPr="00FA2145">
              <w:rPr>
                <w:bCs/>
                <w:color w:val="000000" w:themeColor="text1"/>
              </w:rPr>
              <w:t>8</w:t>
            </w:r>
            <w:r w:rsidRPr="00FA2145">
              <w:rPr>
                <w:bCs/>
                <w:color w:val="000000" w:themeColor="text1"/>
              </w:rPr>
              <w:t>万吨辣味休闲食品技术改造项目</w:t>
            </w:r>
            <w:bookmarkEnd w:id="1"/>
          </w:p>
        </w:tc>
      </w:tr>
      <w:tr w:rsidR="00E245B0" w:rsidRPr="00FA2145" w14:paraId="44D29667" w14:textId="77777777" w:rsidTr="00E245B0">
        <w:trPr>
          <w:trHeight w:val="153"/>
          <w:jc w:val="center"/>
        </w:trPr>
        <w:tc>
          <w:tcPr>
            <w:tcW w:w="1408" w:type="dxa"/>
            <w:vAlign w:val="center"/>
          </w:tcPr>
          <w:p w14:paraId="3C49136E" w14:textId="77777777" w:rsidR="00E245B0" w:rsidRPr="00FA2145" w:rsidRDefault="00E245B0" w:rsidP="00E245B0">
            <w:pPr>
              <w:spacing w:line="360" w:lineRule="auto"/>
              <w:jc w:val="center"/>
              <w:rPr>
                <w:color w:val="000000" w:themeColor="text1"/>
              </w:rPr>
            </w:pPr>
            <w:r w:rsidRPr="00FA2145">
              <w:rPr>
                <w:color w:val="000000" w:themeColor="text1"/>
              </w:rPr>
              <w:t>建设单位</w:t>
            </w:r>
          </w:p>
        </w:tc>
        <w:tc>
          <w:tcPr>
            <w:tcW w:w="7538" w:type="dxa"/>
            <w:gridSpan w:val="6"/>
            <w:vAlign w:val="center"/>
          </w:tcPr>
          <w:p w14:paraId="5A7B3CA6" w14:textId="4529CF4F" w:rsidR="00E245B0" w:rsidRPr="00FA2145" w:rsidRDefault="00AA05AC" w:rsidP="00E245B0">
            <w:pPr>
              <w:spacing w:line="360" w:lineRule="auto"/>
              <w:jc w:val="center"/>
              <w:rPr>
                <w:color w:val="000000" w:themeColor="text1"/>
              </w:rPr>
            </w:pPr>
            <w:bookmarkStart w:id="2" w:name="_Hlk18417985"/>
            <w:r w:rsidRPr="00FA2145">
              <w:rPr>
                <w:bCs/>
                <w:color w:val="000000" w:themeColor="text1"/>
              </w:rPr>
              <w:t>驻马店卫来食品有限公司</w:t>
            </w:r>
            <w:bookmarkEnd w:id="2"/>
          </w:p>
        </w:tc>
      </w:tr>
      <w:tr w:rsidR="00E245B0" w:rsidRPr="00FA2145" w14:paraId="1F9A07F5" w14:textId="77777777" w:rsidTr="00E245B0">
        <w:trPr>
          <w:trHeight w:val="153"/>
          <w:jc w:val="center"/>
        </w:trPr>
        <w:tc>
          <w:tcPr>
            <w:tcW w:w="1408" w:type="dxa"/>
            <w:vAlign w:val="center"/>
          </w:tcPr>
          <w:p w14:paraId="5DE0CF0C" w14:textId="77777777" w:rsidR="00E245B0" w:rsidRPr="00FA2145" w:rsidRDefault="00E245B0" w:rsidP="00E245B0">
            <w:pPr>
              <w:spacing w:line="360" w:lineRule="auto"/>
              <w:jc w:val="center"/>
              <w:rPr>
                <w:color w:val="000000" w:themeColor="text1"/>
              </w:rPr>
            </w:pPr>
            <w:r w:rsidRPr="00FA2145">
              <w:rPr>
                <w:color w:val="000000" w:themeColor="text1"/>
              </w:rPr>
              <w:t>法人代表</w:t>
            </w:r>
          </w:p>
        </w:tc>
        <w:tc>
          <w:tcPr>
            <w:tcW w:w="3504" w:type="dxa"/>
            <w:gridSpan w:val="3"/>
            <w:vAlign w:val="center"/>
          </w:tcPr>
          <w:p w14:paraId="1473F334" w14:textId="64F7DC4F" w:rsidR="00E245B0" w:rsidRPr="00FA2145" w:rsidRDefault="00AA05AC" w:rsidP="00E245B0">
            <w:pPr>
              <w:spacing w:line="360" w:lineRule="auto"/>
              <w:jc w:val="center"/>
              <w:rPr>
                <w:color w:val="000000" w:themeColor="text1"/>
              </w:rPr>
            </w:pPr>
            <w:proofErr w:type="gramStart"/>
            <w:r w:rsidRPr="00FA2145">
              <w:rPr>
                <w:rFonts w:hint="eastAsia"/>
                <w:color w:val="000000" w:themeColor="text1"/>
              </w:rPr>
              <w:t>李召南</w:t>
            </w:r>
            <w:proofErr w:type="gramEnd"/>
          </w:p>
        </w:tc>
        <w:tc>
          <w:tcPr>
            <w:tcW w:w="1384" w:type="dxa"/>
            <w:vAlign w:val="center"/>
          </w:tcPr>
          <w:p w14:paraId="3F45BE53" w14:textId="77777777" w:rsidR="00E245B0" w:rsidRPr="00FA2145" w:rsidRDefault="00E245B0" w:rsidP="00E245B0">
            <w:pPr>
              <w:spacing w:line="360" w:lineRule="auto"/>
              <w:jc w:val="center"/>
              <w:rPr>
                <w:color w:val="000000" w:themeColor="text1"/>
              </w:rPr>
            </w:pPr>
            <w:r w:rsidRPr="00FA2145">
              <w:rPr>
                <w:color w:val="000000" w:themeColor="text1"/>
              </w:rPr>
              <w:t>联系人</w:t>
            </w:r>
          </w:p>
        </w:tc>
        <w:tc>
          <w:tcPr>
            <w:tcW w:w="2650" w:type="dxa"/>
            <w:gridSpan w:val="2"/>
            <w:vAlign w:val="center"/>
          </w:tcPr>
          <w:p w14:paraId="71A344F9" w14:textId="0826CA71" w:rsidR="00E245B0" w:rsidRPr="00FA2145" w:rsidRDefault="00AA05AC" w:rsidP="00E245B0">
            <w:pPr>
              <w:spacing w:line="360" w:lineRule="auto"/>
              <w:jc w:val="center"/>
              <w:rPr>
                <w:color w:val="000000" w:themeColor="text1"/>
              </w:rPr>
            </w:pPr>
            <w:r w:rsidRPr="00FA2145">
              <w:rPr>
                <w:rFonts w:hint="eastAsia"/>
                <w:color w:val="000000" w:themeColor="text1"/>
              </w:rPr>
              <w:t>王贵有</w:t>
            </w:r>
          </w:p>
        </w:tc>
      </w:tr>
      <w:tr w:rsidR="00E245B0" w:rsidRPr="00FA2145" w14:paraId="0A828DDE" w14:textId="77777777" w:rsidTr="00E245B0">
        <w:trPr>
          <w:trHeight w:val="153"/>
          <w:jc w:val="center"/>
        </w:trPr>
        <w:tc>
          <w:tcPr>
            <w:tcW w:w="1408" w:type="dxa"/>
            <w:vAlign w:val="center"/>
          </w:tcPr>
          <w:p w14:paraId="73301373" w14:textId="77777777" w:rsidR="00E245B0" w:rsidRPr="00FA2145" w:rsidRDefault="00E245B0" w:rsidP="00E245B0">
            <w:pPr>
              <w:spacing w:line="360" w:lineRule="auto"/>
              <w:jc w:val="center"/>
              <w:rPr>
                <w:color w:val="000000" w:themeColor="text1"/>
              </w:rPr>
            </w:pPr>
            <w:r w:rsidRPr="00FA2145">
              <w:rPr>
                <w:color w:val="000000" w:themeColor="text1"/>
              </w:rPr>
              <w:t>通讯地址</w:t>
            </w:r>
          </w:p>
        </w:tc>
        <w:tc>
          <w:tcPr>
            <w:tcW w:w="7538" w:type="dxa"/>
            <w:gridSpan w:val="6"/>
            <w:vAlign w:val="center"/>
          </w:tcPr>
          <w:p w14:paraId="16670DA1" w14:textId="125CBC53" w:rsidR="00E245B0" w:rsidRPr="00FA2145" w:rsidRDefault="00AA05AC" w:rsidP="00E245B0">
            <w:pPr>
              <w:jc w:val="center"/>
              <w:rPr>
                <w:color w:val="000000" w:themeColor="text1"/>
                <w:kern w:val="0"/>
              </w:rPr>
            </w:pPr>
            <w:r w:rsidRPr="00FA2145">
              <w:rPr>
                <w:rFonts w:hint="eastAsia"/>
                <w:color w:val="000000" w:themeColor="text1"/>
                <w:kern w:val="0"/>
              </w:rPr>
              <w:t>驻马店市开发区创业大道与乐山大道交叉口向东</w:t>
            </w:r>
            <w:r w:rsidRPr="00FA2145">
              <w:rPr>
                <w:rFonts w:hint="eastAsia"/>
                <w:color w:val="000000" w:themeColor="text1"/>
                <w:kern w:val="0"/>
              </w:rPr>
              <w:t>300</w:t>
            </w:r>
            <w:r w:rsidRPr="00FA2145">
              <w:rPr>
                <w:rFonts w:hint="eastAsia"/>
                <w:color w:val="000000" w:themeColor="text1"/>
                <w:kern w:val="0"/>
              </w:rPr>
              <w:t>米路南</w:t>
            </w:r>
          </w:p>
        </w:tc>
      </w:tr>
      <w:tr w:rsidR="00E245B0" w:rsidRPr="00FA2145" w14:paraId="7DA87BA2" w14:textId="77777777" w:rsidTr="00E245B0">
        <w:trPr>
          <w:trHeight w:val="153"/>
          <w:jc w:val="center"/>
        </w:trPr>
        <w:tc>
          <w:tcPr>
            <w:tcW w:w="1408" w:type="dxa"/>
            <w:vAlign w:val="center"/>
          </w:tcPr>
          <w:p w14:paraId="4D892FDA" w14:textId="77777777" w:rsidR="00E245B0" w:rsidRPr="00FA2145" w:rsidRDefault="00E245B0" w:rsidP="00E245B0">
            <w:pPr>
              <w:spacing w:line="360" w:lineRule="auto"/>
              <w:jc w:val="center"/>
              <w:rPr>
                <w:color w:val="000000" w:themeColor="text1"/>
              </w:rPr>
            </w:pPr>
            <w:r w:rsidRPr="00FA2145">
              <w:rPr>
                <w:color w:val="000000" w:themeColor="text1"/>
              </w:rPr>
              <w:t>联系电话</w:t>
            </w:r>
          </w:p>
        </w:tc>
        <w:tc>
          <w:tcPr>
            <w:tcW w:w="1989" w:type="dxa"/>
            <w:vAlign w:val="center"/>
          </w:tcPr>
          <w:p w14:paraId="22FD8C7F" w14:textId="3B4A0E02" w:rsidR="00E245B0" w:rsidRPr="00FA2145" w:rsidRDefault="001642FE" w:rsidP="00E245B0">
            <w:pPr>
              <w:spacing w:line="360" w:lineRule="auto"/>
              <w:jc w:val="center"/>
              <w:rPr>
                <w:color w:val="000000" w:themeColor="text1"/>
                <w:kern w:val="0"/>
              </w:rPr>
            </w:pPr>
            <w:r>
              <w:rPr>
                <w:color w:val="000000" w:themeColor="text1"/>
                <w:kern w:val="0"/>
              </w:rPr>
              <w:t>18639511377</w:t>
            </w:r>
          </w:p>
        </w:tc>
        <w:tc>
          <w:tcPr>
            <w:tcW w:w="1515" w:type="dxa"/>
            <w:gridSpan w:val="2"/>
            <w:vAlign w:val="center"/>
          </w:tcPr>
          <w:p w14:paraId="7403B6DB" w14:textId="77777777" w:rsidR="00E245B0" w:rsidRPr="00FA2145" w:rsidRDefault="00E245B0" w:rsidP="00E245B0">
            <w:pPr>
              <w:spacing w:line="360" w:lineRule="auto"/>
              <w:jc w:val="center"/>
              <w:rPr>
                <w:color w:val="000000" w:themeColor="text1"/>
              </w:rPr>
            </w:pPr>
            <w:r w:rsidRPr="00FA2145">
              <w:rPr>
                <w:color w:val="000000" w:themeColor="text1"/>
              </w:rPr>
              <w:t>传真</w:t>
            </w:r>
          </w:p>
        </w:tc>
        <w:tc>
          <w:tcPr>
            <w:tcW w:w="1384" w:type="dxa"/>
            <w:vAlign w:val="center"/>
          </w:tcPr>
          <w:p w14:paraId="4D8ADDC7" w14:textId="77777777" w:rsidR="00E245B0" w:rsidRPr="00FA2145" w:rsidRDefault="00E245B0" w:rsidP="00E245B0">
            <w:pPr>
              <w:spacing w:line="360" w:lineRule="auto"/>
              <w:jc w:val="center"/>
              <w:rPr>
                <w:color w:val="000000" w:themeColor="text1"/>
              </w:rPr>
            </w:pPr>
          </w:p>
        </w:tc>
        <w:tc>
          <w:tcPr>
            <w:tcW w:w="1243" w:type="dxa"/>
            <w:vAlign w:val="center"/>
          </w:tcPr>
          <w:p w14:paraId="636AFC9F" w14:textId="77777777" w:rsidR="00E245B0" w:rsidRPr="00FA2145" w:rsidRDefault="00E245B0" w:rsidP="00E245B0">
            <w:pPr>
              <w:spacing w:line="360" w:lineRule="auto"/>
              <w:jc w:val="center"/>
              <w:rPr>
                <w:color w:val="000000" w:themeColor="text1"/>
              </w:rPr>
            </w:pPr>
            <w:r w:rsidRPr="00FA2145">
              <w:rPr>
                <w:color w:val="000000" w:themeColor="text1"/>
              </w:rPr>
              <w:t>邮政编码</w:t>
            </w:r>
          </w:p>
        </w:tc>
        <w:tc>
          <w:tcPr>
            <w:tcW w:w="1407" w:type="dxa"/>
            <w:vAlign w:val="center"/>
          </w:tcPr>
          <w:p w14:paraId="1A6A5E18" w14:textId="77777777" w:rsidR="00E245B0" w:rsidRPr="00FA2145" w:rsidRDefault="00E245B0" w:rsidP="00E245B0">
            <w:pPr>
              <w:spacing w:line="360" w:lineRule="auto"/>
              <w:jc w:val="center"/>
              <w:rPr>
                <w:color w:val="000000" w:themeColor="text1"/>
              </w:rPr>
            </w:pPr>
            <w:r w:rsidRPr="00FA2145">
              <w:rPr>
                <w:color w:val="000000" w:themeColor="text1"/>
              </w:rPr>
              <w:t>463400</w:t>
            </w:r>
          </w:p>
        </w:tc>
      </w:tr>
      <w:tr w:rsidR="00E245B0" w:rsidRPr="00FA2145" w14:paraId="7A74001F" w14:textId="77777777" w:rsidTr="00E245B0">
        <w:trPr>
          <w:trHeight w:val="153"/>
          <w:jc w:val="center"/>
        </w:trPr>
        <w:tc>
          <w:tcPr>
            <w:tcW w:w="1408" w:type="dxa"/>
            <w:vAlign w:val="center"/>
          </w:tcPr>
          <w:p w14:paraId="439BE98A" w14:textId="77777777" w:rsidR="00E245B0" w:rsidRPr="00FA2145" w:rsidRDefault="00E245B0" w:rsidP="00E245B0">
            <w:pPr>
              <w:spacing w:line="360" w:lineRule="auto"/>
              <w:jc w:val="center"/>
              <w:rPr>
                <w:color w:val="000000" w:themeColor="text1"/>
              </w:rPr>
            </w:pPr>
            <w:r w:rsidRPr="00FA2145">
              <w:rPr>
                <w:color w:val="000000" w:themeColor="text1"/>
              </w:rPr>
              <w:t>建设地点</w:t>
            </w:r>
          </w:p>
        </w:tc>
        <w:tc>
          <w:tcPr>
            <w:tcW w:w="7538" w:type="dxa"/>
            <w:gridSpan w:val="6"/>
            <w:vAlign w:val="center"/>
          </w:tcPr>
          <w:p w14:paraId="4F5B3E5B" w14:textId="66DED546" w:rsidR="00E245B0" w:rsidRPr="00FA2145" w:rsidRDefault="00175345" w:rsidP="00E245B0">
            <w:pPr>
              <w:jc w:val="center"/>
              <w:rPr>
                <w:color w:val="000000" w:themeColor="text1"/>
              </w:rPr>
            </w:pPr>
            <w:r w:rsidRPr="00FA2145">
              <w:rPr>
                <w:rFonts w:hint="eastAsia"/>
                <w:color w:val="000000" w:themeColor="text1"/>
                <w:kern w:val="0"/>
              </w:rPr>
              <w:t>驻马店市</w:t>
            </w:r>
            <w:bookmarkStart w:id="3" w:name="_GoBack"/>
            <w:bookmarkEnd w:id="3"/>
            <w:r w:rsidRPr="00FA2145">
              <w:rPr>
                <w:rFonts w:hint="eastAsia"/>
                <w:color w:val="000000" w:themeColor="text1"/>
                <w:kern w:val="0"/>
              </w:rPr>
              <w:t>驻马店经济技术产业集聚区（含驻马店经济开发区）创业大道西段</w:t>
            </w:r>
          </w:p>
        </w:tc>
      </w:tr>
      <w:tr w:rsidR="00E245B0" w:rsidRPr="00FA2145" w14:paraId="69A1425C" w14:textId="77777777" w:rsidTr="00E245B0">
        <w:trPr>
          <w:trHeight w:val="153"/>
          <w:jc w:val="center"/>
        </w:trPr>
        <w:tc>
          <w:tcPr>
            <w:tcW w:w="1408" w:type="dxa"/>
            <w:vAlign w:val="center"/>
          </w:tcPr>
          <w:p w14:paraId="4F35A803" w14:textId="77777777" w:rsidR="00E245B0" w:rsidRPr="00FA2145" w:rsidRDefault="00E245B0" w:rsidP="00E245B0">
            <w:pPr>
              <w:jc w:val="center"/>
              <w:rPr>
                <w:color w:val="000000" w:themeColor="text1"/>
              </w:rPr>
            </w:pPr>
            <w:r w:rsidRPr="00FA2145">
              <w:rPr>
                <w:color w:val="000000" w:themeColor="text1"/>
              </w:rPr>
              <w:t>立项审批</w:t>
            </w:r>
          </w:p>
          <w:p w14:paraId="587B5394" w14:textId="77777777" w:rsidR="00E245B0" w:rsidRPr="00FA2145" w:rsidRDefault="00E245B0" w:rsidP="00E245B0">
            <w:pPr>
              <w:jc w:val="center"/>
              <w:rPr>
                <w:color w:val="000000" w:themeColor="text1"/>
              </w:rPr>
            </w:pPr>
            <w:r w:rsidRPr="00FA2145">
              <w:rPr>
                <w:color w:val="000000" w:themeColor="text1"/>
              </w:rPr>
              <w:t>部门</w:t>
            </w:r>
          </w:p>
        </w:tc>
        <w:tc>
          <w:tcPr>
            <w:tcW w:w="3504" w:type="dxa"/>
            <w:gridSpan w:val="3"/>
            <w:vAlign w:val="center"/>
          </w:tcPr>
          <w:p w14:paraId="0E424277" w14:textId="3661CFAF" w:rsidR="00E245B0" w:rsidRPr="00FA2145" w:rsidRDefault="00AA05AC" w:rsidP="00E245B0">
            <w:pPr>
              <w:jc w:val="center"/>
              <w:rPr>
                <w:color w:val="000000" w:themeColor="text1"/>
              </w:rPr>
            </w:pPr>
            <w:r w:rsidRPr="00FA2145">
              <w:rPr>
                <w:color w:val="000000" w:themeColor="text1"/>
              </w:rPr>
              <w:t>河南驻马店经济开发区发展改革局</w:t>
            </w:r>
          </w:p>
        </w:tc>
        <w:tc>
          <w:tcPr>
            <w:tcW w:w="1384" w:type="dxa"/>
            <w:vAlign w:val="center"/>
          </w:tcPr>
          <w:p w14:paraId="1EFC7FB6" w14:textId="77777777" w:rsidR="00E245B0" w:rsidRPr="00FA2145" w:rsidRDefault="00E245B0" w:rsidP="00E245B0">
            <w:pPr>
              <w:spacing w:line="360" w:lineRule="auto"/>
              <w:jc w:val="center"/>
              <w:rPr>
                <w:color w:val="000000" w:themeColor="text1"/>
              </w:rPr>
            </w:pPr>
            <w:r w:rsidRPr="00FA2145">
              <w:rPr>
                <w:color w:val="000000" w:themeColor="text1"/>
              </w:rPr>
              <w:t>批准文号</w:t>
            </w:r>
          </w:p>
        </w:tc>
        <w:tc>
          <w:tcPr>
            <w:tcW w:w="2650" w:type="dxa"/>
            <w:gridSpan w:val="2"/>
            <w:vAlign w:val="center"/>
          </w:tcPr>
          <w:p w14:paraId="57BC3099" w14:textId="4724D315" w:rsidR="00E245B0" w:rsidRPr="00FA2145" w:rsidRDefault="00AA05AC" w:rsidP="00E245B0">
            <w:pPr>
              <w:jc w:val="center"/>
              <w:rPr>
                <w:color w:val="000000" w:themeColor="text1"/>
              </w:rPr>
            </w:pPr>
            <w:r w:rsidRPr="00FA2145">
              <w:rPr>
                <w:color w:val="000000" w:themeColor="text1"/>
              </w:rPr>
              <w:t>2018-411752-14-03-032492</w:t>
            </w:r>
          </w:p>
        </w:tc>
      </w:tr>
      <w:tr w:rsidR="00E245B0" w:rsidRPr="00FA2145" w14:paraId="6E09BC67" w14:textId="77777777" w:rsidTr="00E245B0">
        <w:trPr>
          <w:trHeight w:val="153"/>
          <w:jc w:val="center"/>
        </w:trPr>
        <w:tc>
          <w:tcPr>
            <w:tcW w:w="1408" w:type="dxa"/>
            <w:vAlign w:val="center"/>
          </w:tcPr>
          <w:p w14:paraId="6A7BA906" w14:textId="77777777" w:rsidR="00E245B0" w:rsidRPr="00FA2145" w:rsidRDefault="00E245B0" w:rsidP="00E245B0">
            <w:pPr>
              <w:jc w:val="center"/>
              <w:rPr>
                <w:color w:val="000000" w:themeColor="text1"/>
              </w:rPr>
            </w:pPr>
            <w:r w:rsidRPr="00FA2145">
              <w:rPr>
                <w:color w:val="000000" w:themeColor="text1"/>
              </w:rPr>
              <w:t>建设性质</w:t>
            </w:r>
          </w:p>
        </w:tc>
        <w:tc>
          <w:tcPr>
            <w:tcW w:w="3504" w:type="dxa"/>
            <w:gridSpan w:val="3"/>
            <w:vAlign w:val="center"/>
          </w:tcPr>
          <w:p w14:paraId="251030B6" w14:textId="724D2FB5" w:rsidR="00E245B0" w:rsidRPr="00FA2145" w:rsidRDefault="00E245B0" w:rsidP="00E245B0">
            <w:pPr>
              <w:jc w:val="center"/>
              <w:rPr>
                <w:color w:val="000000" w:themeColor="text1"/>
              </w:rPr>
            </w:pPr>
            <w:r w:rsidRPr="00FA2145">
              <w:rPr>
                <w:color w:val="000000" w:themeColor="text1"/>
              </w:rPr>
              <w:t>新建</w:t>
            </w:r>
            <w:r w:rsidR="00E972AA" w:rsidRPr="00FA2145">
              <w:rPr>
                <w:color w:val="000000" w:themeColor="text1"/>
              </w:rPr>
              <w:t>□</w:t>
            </w:r>
            <w:r w:rsidRPr="00FA2145">
              <w:rPr>
                <w:color w:val="000000" w:themeColor="text1"/>
              </w:rPr>
              <w:t>改扩建</w:t>
            </w:r>
            <w:r w:rsidR="00C31684" w:rsidRPr="00FA2145">
              <w:rPr>
                <w:color w:val="000000" w:themeColor="text1"/>
              </w:rPr>
              <w:t>√</w:t>
            </w:r>
            <w:r w:rsidRPr="00FA2145">
              <w:rPr>
                <w:color w:val="000000" w:themeColor="text1"/>
              </w:rPr>
              <w:t>技改</w:t>
            </w:r>
            <w:r w:rsidR="00C31684" w:rsidRPr="00FA2145">
              <w:rPr>
                <w:color w:val="000000" w:themeColor="text1"/>
              </w:rPr>
              <w:t>□</w:t>
            </w:r>
          </w:p>
        </w:tc>
        <w:tc>
          <w:tcPr>
            <w:tcW w:w="1384" w:type="dxa"/>
            <w:vAlign w:val="center"/>
          </w:tcPr>
          <w:p w14:paraId="79296E4F" w14:textId="77777777" w:rsidR="00E245B0" w:rsidRPr="00FA2145" w:rsidRDefault="00E245B0" w:rsidP="00E245B0">
            <w:pPr>
              <w:jc w:val="center"/>
              <w:rPr>
                <w:color w:val="000000" w:themeColor="text1"/>
              </w:rPr>
            </w:pPr>
            <w:r w:rsidRPr="00FA2145">
              <w:rPr>
                <w:color w:val="000000" w:themeColor="text1"/>
              </w:rPr>
              <w:t>行业类别及代码</w:t>
            </w:r>
          </w:p>
        </w:tc>
        <w:tc>
          <w:tcPr>
            <w:tcW w:w="2650" w:type="dxa"/>
            <w:gridSpan w:val="2"/>
            <w:vAlign w:val="center"/>
          </w:tcPr>
          <w:p w14:paraId="4579D5BE" w14:textId="378F0CAA" w:rsidR="00E245B0" w:rsidRPr="00FA2145" w:rsidRDefault="00C41B1C" w:rsidP="00E245B0">
            <w:pPr>
              <w:jc w:val="center"/>
              <w:rPr>
                <w:color w:val="000000" w:themeColor="text1"/>
              </w:rPr>
            </w:pPr>
            <w:r w:rsidRPr="00FA2145">
              <w:rPr>
                <w:rFonts w:hint="eastAsia"/>
              </w:rPr>
              <w:t>C1439</w:t>
            </w:r>
            <w:r w:rsidRPr="00FA2145">
              <w:rPr>
                <w:rFonts w:hint="eastAsia"/>
              </w:rPr>
              <w:t>其他方便食品制造</w:t>
            </w:r>
          </w:p>
        </w:tc>
      </w:tr>
      <w:tr w:rsidR="00E245B0" w:rsidRPr="00FA2145" w14:paraId="1FB822D9" w14:textId="77777777" w:rsidTr="00E245B0">
        <w:trPr>
          <w:trHeight w:val="153"/>
          <w:jc w:val="center"/>
        </w:trPr>
        <w:tc>
          <w:tcPr>
            <w:tcW w:w="1408" w:type="dxa"/>
            <w:vAlign w:val="center"/>
          </w:tcPr>
          <w:p w14:paraId="068DA838" w14:textId="77777777" w:rsidR="00E245B0" w:rsidRPr="00FA2145" w:rsidRDefault="00E245B0" w:rsidP="00E245B0">
            <w:pPr>
              <w:jc w:val="center"/>
              <w:rPr>
                <w:color w:val="000000" w:themeColor="text1"/>
              </w:rPr>
            </w:pPr>
            <w:r w:rsidRPr="00FA2145">
              <w:rPr>
                <w:color w:val="000000" w:themeColor="text1"/>
              </w:rPr>
              <w:t>占地面积</w:t>
            </w:r>
          </w:p>
          <w:p w14:paraId="037B15EF" w14:textId="5B8E5794" w:rsidR="00E245B0" w:rsidRPr="00FA2145" w:rsidRDefault="00E245B0" w:rsidP="00E245B0">
            <w:pPr>
              <w:jc w:val="center"/>
              <w:rPr>
                <w:color w:val="000000" w:themeColor="text1"/>
              </w:rPr>
            </w:pPr>
            <w:r w:rsidRPr="00FA2145">
              <w:rPr>
                <w:color w:val="000000" w:themeColor="text1"/>
              </w:rPr>
              <w:t>（</w:t>
            </w:r>
            <w:r w:rsidR="00A11DA2" w:rsidRPr="00FA2145">
              <w:rPr>
                <w:color w:val="000000" w:themeColor="text1"/>
              </w:rPr>
              <w:t>m</w:t>
            </w:r>
            <w:r w:rsidR="00A11DA2" w:rsidRPr="00FA2145">
              <w:rPr>
                <w:color w:val="000000" w:themeColor="text1"/>
                <w:vertAlign w:val="superscript"/>
              </w:rPr>
              <w:t>2</w:t>
            </w:r>
            <w:r w:rsidRPr="00FA2145">
              <w:rPr>
                <w:color w:val="000000" w:themeColor="text1"/>
              </w:rPr>
              <w:t>)</w:t>
            </w:r>
          </w:p>
        </w:tc>
        <w:tc>
          <w:tcPr>
            <w:tcW w:w="3504" w:type="dxa"/>
            <w:gridSpan w:val="3"/>
            <w:vAlign w:val="center"/>
          </w:tcPr>
          <w:p w14:paraId="24051E09" w14:textId="0DA4FD71" w:rsidR="00E245B0" w:rsidRPr="00FA2145" w:rsidRDefault="00AA05AC" w:rsidP="00E245B0">
            <w:pPr>
              <w:spacing w:line="360" w:lineRule="auto"/>
              <w:jc w:val="center"/>
              <w:rPr>
                <w:color w:val="000000" w:themeColor="text1"/>
              </w:rPr>
            </w:pPr>
            <w:r w:rsidRPr="00FA2145">
              <w:rPr>
                <w:color w:val="000000" w:themeColor="text1"/>
              </w:rPr>
              <w:t>40370</w:t>
            </w:r>
          </w:p>
        </w:tc>
        <w:tc>
          <w:tcPr>
            <w:tcW w:w="1384" w:type="dxa"/>
            <w:vAlign w:val="center"/>
          </w:tcPr>
          <w:p w14:paraId="735DF930" w14:textId="77777777" w:rsidR="00E245B0" w:rsidRPr="00FA2145" w:rsidRDefault="00E245B0" w:rsidP="00E245B0">
            <w:pPr>
              <w:jc w:val="center"/>
              <w:rPr>
                <w:color w:val="000000" w:themeColor="text1"/>
              </w:rPr>
            </w:pPr>
            <w:r w:rsidRPr="00FA2145">
              <w:rPr>
                <w:color w:val="000000" w:themeColor="text1"/>
              </w:rPr>
              <w:t>绿化面积</w:t>
            </w:r>
          </w:p>
          <w:p w14:paraId="772D8FEF" w14:textId="0E886798" w:rsidR="00E245B0" w:rsidRPr="00FA2145" w:rsidRDefault="00E245B0" w:rsidP="00E245B0">
            <w:pPr>
              <w:jc w:val="center"/>
              <w:rPr>
                <w:color w:val="000000" w:themeColor="text1"/>
              </w:rPr>
            </w:pPr>
            <w:r w:rsidRPr="00FA2145">
              <w:rPr>
                <w:color w:val="000000" w:themeColor="text1"/>
              </w:rPr>
              <w:t>(</w:t>
            </w:r>
            <w:r w:rsidR="00A11DA2" w:rsidRPr="00FA2145">
              <w:rPr>
                <w:color w:val="000000" w:themeColor="text1"/>
              </w:rPr>
              <w:t>m</w:t>
            </w:r>
            <w:r w:rsidR="00A11DA2" w:rsidRPr="00FA2145">
              <w:rPr>
                <w:color w:val="000000" w:themeColor="text1"/>
                <w:vertAlign w:val="superscript"/>
              </w:rPr>
              <w:t>2</w:t>
            </w:r>
            <w:r w:rsidRPr="00FA2145">
              <w:rPr>
                <w:color w:val="000000" w:themeColor="text1"/>
              </w:rPr>
              <w:t>)</w:t>
            </w:r>
          </w:p>
        </w:tc>
        <w:tc>
          <w:tcPr>
            <w:tcW w:w="2650" w:type="dxa"/>
            <w:gridSpan w:val="2"/>
            <w:vAlign w:val="center"/>
          </w:tcPr>
          <w:p w14:paraId="29F7BA70" w14:textId="77777777" w:rsidR="00E245B0" w:rsidRPr="00FA2145" w:rsidRDefault="00E245B0" w:rsidP="00E245B0">
            <w:pPr>
              <w:spacing w:line="360" w:lineRule="auto"/>
              <w:jc w:val="center"/>
              <w:rPr>
                <w:color w:val="000000" w:themeColor="text1"/>
              </w:rPr>
            </w:pPr>
            <w:r w:rsidRPr="00FA2145">
              <w:rPr>
                <w:color w:val="000000" w:themeColor="text1"/>
              </w:rPr>
              <w:t>/</w:t>
            </w:r>
          </w:p>
        </w:tc>
      </w:tr>
      <w:tr w:rsidR="00E245B0" w:rsidRPr="00FA2145" w14:paraId="3F59983E" w14:textId="77777777" w:rsidTr="00E245B0">
        <w:trPr>
          <w:trHeight w:val="153"/>
          <w:jc w:val="center"/>
        </w:trPr>
        <w:tc>
          <w:tcPr>
            <w:tcW w:w="1408" w:type="dxa"/>
            <w:vAlign w:val="center"/>
          </w:tcPr>
          <w:p w14:paraId="761D8F3C" w14:textId="77777777" w:rsidR="00E245B0" w:rsidRPr="00FA2145" w:rsidRDefault="00E245B0" w:rsidP="00E245B0">
            <w:pPr>
              <w:jc w:val="center"/>
              <w:rPr>
                <w:color w:val="000000" w:themeColor="text1"/>
              </w:rPr>
            </w:pPr>
            <w:r w:rsidRPr="00FA2145">
              <w:rPr>
                <w:color w:val="000000" w:themeColor="text1"/>
              </w:rPr>
              <w:t>总投资</w:t>
            </w:r>
          </w:p>
          <w:p w14:paraId="670CD7AC" w14:textId="77777777" w:rsidR="00E245B0" w:rsidRPr="00FA2145" w:rsidRDefault="00E245B0" w:rsidP="00E245B0">
            <w:pPr>
              <w:jc w:val="center"/>
              <w:rPr>
                <w:color w:val="000000" w:themeColor="text1"/>
              </w:rPr>
            </w:pPr>
            <w:r w:rsidRPr="00FA2145">
              <w:rPr>
                <w:color w:val="000000" w:themeColor="text1"/>
              </w:rPr>
              <w:t>(</w:t>
            </w:r>
            <w:r w:rsidRPr="00FA2145">
              <w:rPr>
                <w:color w:val="000000" w:themeColor="text1"/>
              </w:rPr>
              <w:t>万元</w:t>
            </w:r>
            <w:r w:rsidRPr="00FA2145">
              <w:rPr>
                <w:color w:val="000000" w:themeColor="text1"/>
              </w:rPr>
              <w:t>)</w:t>
            </w:r>
          </w:p>
        </w:tc>
        <w:tc>
          <w:tcPr>
            <w:tcW w:w="2053" w:type="dxa"/>
            <w:gridSpan w:val="2"/>
            <w:vAlign w:val="center"/>
          </w:tcPr>
          <w:p w14:paraId="72BACA75" w14:textId="6A9CCB6F" w:rsidR="00E245B0" w:rsidRPr="00FA2145" w:rsidRDefault="00C41B1C" w:rsidP="00E245B0">
            <w:pPr>
              <w:spacing w:line="360" w:lineRule="auto"/>
              <w:jc w:val="center"/>
              <w:rPr>
                <w:color w:val="000000" w:themeColor="text1"/>
              </w:rPr>
            </w:pPr>
            <w:r w:rsidRPr="00FA2145">
              <w:rPr>
                <w:color w:val="000000" w:themeColor="text1"/>
              </w:rPr>
              <w:t>5000</w:t>
            </w:r>
          </w:p>
        </w:tc>
        <w:tc>
          <w:tcPr>
            <w:tcW w:w="1451" w:type="dxa"/>
            <w:vAlign w:val="center"/>
          </w:tcPr>
          <w:p w14:paraId="02F5D6B4" w14:textId="77777777" w:rsidR="00E245B0" w:rsidRPr="00FA2145" w:rsidRDefault="00E245B0" w:rsidP="00E245B0">
            <w:pPr>
              <w:jc w:val="center"/>
              <w:rPr>
                <w:color w:val="000000" w:themeColor="text1"/>
              </w:rPr>
            </w:pPr>
            <w:r w:rsidRPr="00FA2145">
              <w:rPr>
                <w:color w:val="000000" w:themeColor="text1"/>
              </w:rPr>
              <w:t>其中环保投资</w:t>
            </w:r>
            <w:r w:rsidRPr="00FA2145">
              <w:rPr>
                <w:color w:val="000000" w:themeColor="text1"/>
              </w:rPr>
              <w:t>(</w:t>
            </w:r>
            <w:r w:rsidRPr="00FA2145">
              <w:rPr>
                <w:color w:val="000000" w:themeColor="text1"/>
              </w:rPr>
              <w:t>万元</w:t>
            </w:r>
            <w:r w:rsidRPr="00FA2145">
              <w:rPr>
                <w:color w:val="000000" w:themeColor="text1"/>
              </w:rPr>
              <w:t>)</w:t>
            </w:r>
          </w:p>
        </w:tc>
        <w:tc>
          <w:tcPr>
            <w:tcW w:w="1384" w:type="dxa"/>
            <w:vAlign w:val="center"/>
          </w:tcPr>
          <w:p w14:paraId="2C3A75F5" w14:textId="725BC90B" w:rsidR="00E245B0" w:rsidRPr="00FA2145" w:rsidRDefault="005426F5" w:rsidP="00E245B0">
            <w:pPr>
              <w:spacing w:line="360" w:lineRule="auto"/>
              <w:jc w:val="center"/>
              <w:rPr>
                <w:color w:val="000000" w:themeColor="text1"/>
              </w:rPr>
            </w:pPr>
            <w:r w:rsidRPr="00FA2145">
              <w:rPr>
                <w:rFonts w:hint="eastAsia"/>
                <w:color w:val="000000" w:themeColor="text1"/>
              </w:rPr>
              <w:t>3</w:t>
            </w:r>
            <w:r w:rsidRPr="00FA2145">
              <w:rPr>
                <w:color w:val="000000" w:themeColor="text1"/>
              </w:rPr>
              <w:t>63.5</w:t>
            </w:r>
          </w:p>
        </w:tc>
        <w:tc>
          <w:tcPr>
            <w:tcW w:w="1243" w:type="dxa"/>
            <w:vAlign w:val="center"/>
          </w:tcPr>
          <w:p w14:paraId="59CC052E" w14:textId="77777777" w:rsidR="00E245B0" w:rsidRPr="00FA2145" w:rsidRDefault="00E245B0" w:rsidP="00E245B0">
            <w:pPr>
              <w:jc w:val="center"/>
              <w:rPr>
                <w:color w:val="000000" w:themeColor="text1"/>
              </w:rPr>
            </w:pPr>
            <w:r w:rsidRPr="00FA2145">
              <w:rPr>
                <w:color w:val="000000" w:themeColor="text1"/>
              </w:rPr>
              <w:t>环保投资占总投资比例</w:t>
            </w:r>
          </w:p>
        </w:tc>
        <w:tc>
          <w:tcPr>
            <w:tcW w:w="1407" w:type="dxa"/>
            <w:vAlign w:val="center"/>
          </w:tcPr>
          <w:p w14:paraId="02EFAA01" w14:textId="09F26088" w:rsidR="00E245B0" w:rsidRPr="00FA2145" w:rsidRDefault="00E42A77" w:rsidP="00E245B0">
            <w:pPr>
              <w:spacing w:line="360" w:lineRule="auto"/>
              <w:jc w:val="center"/>
              <w:rPr>
                <w:color w:val="000000" w:themeColor="text1"/>
              </w:rPr>
            </w:pPr>
            <w:r w:rsidRPr="00FA2145">
              <w:rPr>
                <w:color w:val="000000" w:themeColor="text1"/>
              </w:rPr>
              <w:t>7.72</w:t>
            </w:r>
            <w:r w:rsidR="00B47727" w:rsidRPr="00FA2145">
              <w:rPr>
                <w:color w:val="000000" w:themeColor="text1"/>
              </w:rPr>
              <w:t>%</w:t>
            </w:r>
          </w:p>
        </w:tc>
      </w:tr>
      <w:tr w:rsidR="00E245B0" w:rsidRPr="00FA2145" w14:paraId="53E33CF8" w14:textId="77777777" w:rsidTr="00E245B0">
        <w:trPr>
          <w:trHeight w:val="153"/>
          <w:jc w:val="center"/>
        </w:trPr>
        <w:tc>
          <w:tcPr>
            <w:tcW w:w="1408" w:type="dxa"/>
            <w:vAlign w:val="center"/>
          </w:tcPr>
          <w:p w14:paraId="6B325EFC" w14:textId="77777777" w:rsidR="00E245B0" w:rsidRPr="00FA2145" w:rsidRDefault="00E245B0" w:rsidP="00E245B0">
            <w:pPr>
              <w:jc w:val="center"/>
              <w:rPr>
                <w:color w:val="000000" w:themeColor="text1"/>
              </w:rPr>
            </w:pPr>
            <w:r w:rsidRPr="00FA2145">
              <w:rPr>
                <w:color w:val="000000" w:themeColor="text1"/>
              </w:rPr>
              <w:t>评价经费</w:t>
            </w:r>
          </w:p>
          <w:p w14:paraId="0672DFF0" w14:textId="77777777" w:rsidR="00E245B0" w:rsidRPr="00FA2145" w:rsidRDefault="00E245B0" w:rsidP="00E245B0">
            <w:pPr>
              <w:jc w:val="center"/>
              <w:rPr>
                <w:color w:val="000000" w:themeColor="text1"/>
              </w:rPr>
            </w:pPr>
            <w:r w:rsidRPr="00FA2145">
              <w:rPr>
                <w:color w:val="000000" w:themeColor="text1"/>
              </w:rPr>
              <w:t>(</w:t>
            </w:r>
            <w:r w:rsidRPr="00FA2145">
              <w:rPr>
                <w:color w:val="000000" w:themeColor="text1"/>
              </w:rPr>
              <w:t>万元</w:t>
            </w:r>
            <w:r w:rsidRPr="00FA2145">
              <w:rPr>
                <w:color w:val="000000" w:themeColor="text1"/>
              </w:rPr>
              <w:t>)</w:t>
            </w:r>
          </w:p>
        </w:tc>
        <w:tc>
          <w:tcPr>
            <w:tcW w:w="2053" w:type="dxa"/>
            <w:gridSpan w:val="2"/>
            <w:vAlign w:val="center"/>
          </w:tcPr>
          <w:p w14:paraId="0005AD5E" w14:textId="62C67760" w:rsidR="00E245B0" w:rsidRPr="00FA2145" w:rsidRDefault="00A93F7F" w:rsidP="00E245B0">
            <w:pPr>
              <w:jc w:val="center"/>
              <w:rPr>
                <w:color w:val="000000" w:themeColor="text1"/>
              </w:rPr>
            </w:pPr>
            <w:r w:rsidRPr="00FA2145">
              <w:rPr>
                <w:color w:val="000000" w:themeColor="text1"/>
              </w:rPr>
              <w:t>/</w:t>
            </w:r>
          </w:p>
        </w:tc>
        <w:tc>
          <w:tcPr>
            <w:tcW w:w="1451" w:type="dxa"/>
            <w:vAlign w:val="center"/>
          </w:tcPr>
          <w:p w14:paraId="74D8A4F2" w14:textId="77777777" w:rsidR="00E245B0" w:rsidRPr="00FA2145" w:rsidRDefault="00E245B0" w:rsidP="00E245B0">
            <w:pPr>
              <w:jc w:val="center"/>
              <w:rPr>
                <w:color w:val="000000" w:themeColor="text1"/>
              </w:rPr>
            </w:pPr>
            <w:r w:rsidRPr="00FA2145">
              <w:rPr>
                <w:color w:val="000000" w:themeColor="text1"/>
              </w:rPr>
              <w:t>投产日期</w:t>
            </w:r>
          </w:p>
        </w:tc>
        <w:tc>
          <w:tcPr>
            <w:tcW w:w="4034" w:type="dxa"/>
            <w:gridSpan w:val="3"/>
            <w:vAlign w:val="center"/>
          </w:tcPr>
          <w:p w14:paraId="363CC1CA" w14:textId="5962BBA5" w:rsidR="00E245B0" w:rsidRPr="00FA2145" w:rsidRDefault="00E972AA" w:rsidP="00E245B0">
            <w:pPr>
              <w:jc w:val="center"/>
              <w:rPr>
                <w:color w:val="000000" w:themeColor="text1"/>
              </w:rPr>
            </w:pPr>
            <w:r w:rsidRPr="00FA2145">
              <w:rPr>
                <w:color w:val="000000" w:themeColor="text1"/>
              </w:rPr>
              <w:t>/</w:t>
            </w:r>
          </w:p>
        </w:tc>
      </w:tr>
      <w:tr w:rsidR="00F4549C" w:rsidRPr="00FA2145" w14:paraId="162DB212" w14:textId="77777777" w:rsidTr="00536E33">
        <w:trPr>
          <w:trHeight w:val="1266"/>
          <w:jc w:val="center"/>
        </w:trPr>
        <w:tc>
          <w:tcPr>
            <w:tcW w:w="8946" w:type="dxa"/>
            <w:gridSpan w:val="7"/>
          </w:tcPr>
          <w:p w14:paraId="4FA6E716" w14:textId="77777777" w:rsidR="00E245B0" w:rsidRPr="00FA2145" w:rsidRDefault="00E245B0" w:rsidP="00E245B0">
            <w:pPr>
              <w:rPr>
                <w:b/>
                <w:bCs/>
                <w:color w:val="000000" w:themeColor="text1"/>
                <w:sz w:val="28"/>
                <w:szCs w:val="28"/>
              </w:rPr>
            </w:pPr>
            <w:r w:rsidRPr="00FA2145">
              <w:rPr>
                <w:b/>
                <w:bCs/>
                <w:color w:val="000000" w:themeColor="text1"/>
                <w:sz w:val="28"/>
                <w:szCs w:val="28"/>
              </w:rPr>
              <w:t>工程内容及规模：</w:t>
            </w:r>
          </w:p>
          <w:p w14:paraId="50FC0D89" w14:textId="0230FDA2" w:rsidR="00E245B0" w:rsidRPr="00FA2145" w:rsidRDefault="00C41B1C" w:rsidP="00C41B1C">
            <w:pPr>
              <w:pStyle w:val="aa3"/>
              <w:ind w:firstLine="480"/>
            </w:pPr>
            <w:r w:rsidRPr="00FA2145">
              <w:rPr>
                <w:rFonts w:hint="eastAsia"/>
              </w:rPr>
              <w:t>1</w:t>
            </w:r>
            <w:r w:rsidRPr="00FA2145">
              <w:rPr>
                <w:rFonts w:hint="eastAsia"/>
              </w:rPr>
              <w:t>、</w:t>
            </w:r>
            <w:r w:rsidR="00E245B0" w:rsidRPr="00FA2145">
              <w:t>项目由来</w:t>
            </w:r>
          </w:p>
          <w:p w14:paraId="6E8B5A43" w14:textId="4DFA8D29" w:rsidR="00F67CCD" w:rsidRPr="00FA2145" w:rsidRDefault="00D22FC7" w:rsidP="00F714AE">
            <w:pPr>
              <w:tabs>
                <w:tab w:val="left" w:pos="4328"/>
              </w:tabs>
              <w:spacing w:line="360" w:lineRule="auto"/>
              <w:ind w:firstLine="482"/>
              <w:rPr>
                <w:bCs/>
              </w:rPr>
            </w:pPr>
            <w:r w:rsidRPr="00FA2145">
              <w:rPr>
                <w:rFonts w:hint="eastAsia"/>
                <w:bCs/>
              </w:rPr>
              <w:t>驻马店市平平食品有限公司成立于</w:t>
            </w:r>
            <w:r w:rsidRPr="00FA2145">
              <w:rPr>
                <w:rFonts w:hint="eastAsia"/>
                <w:bCs/>
              </w:rPr>
              <w:t>2</w:t>
            </w:r>
            <w:r w:rsidRPr="00FA2145">
              <w:rPr>
                <w:bCs/>
              </w:rPr>
              <w:t>007</w:t>
            </w:r>
            <w:r w:rsidRPr="00FA2145">
              <w:rPr>
                <w:rFonts w:hint="eastAsia"/>
                <w:bCs/>
              </w:rPr>
              <w:t>年，注册地址位于驻马店市高新区创业大道西段，是漯河市卫龙商贸有限公司控股的一个独立子公司。</w:t>
            </w:r>
            <w:r w:rsidR="004906ED" w:rsidRPr="00FA2145">
              <w:rPr>
                <w:rFonts w:hint="eastAsia"/>
                <w:bCs/>
              </w:rPr>
              <w:t>漯河市卫龙商贸有限公司主导产品“卫龙”牌系列休闲食品以其味美、质优、价</w:t>
            </w:r>
            <w:proofErr w:type="gramStart"/>
            <w:r w:rsidR="004906ED" w:rsidRPr="00FA2145">
              <w:rPr>
                <w:rFonts w:hint="eastAsia"/>
                <w:bCs/>
              </w:rPr>
              <w:t>实赢得</w:t>
            </w:r>
            <w:proofErr w:type="gramEnd"/>
            <w:r w:rsidR="004906ED" w:rsidRPr="00FA2145">
              <w:rPr>
                <w:rFonts w:hint="eastAsia"/>
                <w:bCs/>
              </w:rPr>
              <w:t>广大客户的信赖，获得“河南省优质产品”称号。</w:t>
            </w:r>
            <w:r w:rsidR="00F67CCD" w:rsidRPr="00FA2145">
              <w:rPr>
                <w:rFonts w:hint="eastAsia"/>
                <w:bCs/>
              </w:rPr>
              <w:t>位于驻马店市高新区创业大道西段的第“</w:t>
            </w:r>
            <w:r w:rsidR="00F67CCD" w:rsidRPr="00FA2145">
              <w:rPr>
                <w:rFonts w:hint="eastAsia"/>
                <w:bCs/>
              </w:rPr>
              <w:t>8</w:t>
            </w:r>
            <w:r w:rsidR="00F67CCD" w:rsidRPr="00FA2145">
              <w:rPr>
                <w:bCs/>
              </w:rPr>
              <w:t>395-1</w:t>
            </w:r>
            <w:r w:rsidR="00F67CCD" w:rsidRPr="00FA2145">
              <w:rPr>
                <w:rFonts w:hint="eastAsia"/>
                <w:bCs/>
              </w:rPr>
              <w:t>号”地块</w:t>
            </w:r>
            <w:r w:rsidR="00260A76" w:rsidRPr="00FA2145">
              <w:rPr>
                <w:rFonts w:hint="eastAsia"/>
                <w:bCs/>
              </w:rPr>
              <w:t>现已建设有</w:t>
            </w:r>
            <w:r w:rsidR="00260A76" w:rsidRPr="00FA2145">
              <w:rPr>
                <w:rFonts w:hint="eastAsia"/>
                <w:bCs/>
              </w:rPr>
              <w:t xml:space="preserve"> </w:t>
            </w:r>
            <w:r w:rsidR="00F67CCD" w:rsidRPr="00FA2145">
              <w:rPr>
                <w:rFonts w:hint="eastAsia"/>
                <w:bCs/>
              </w:rPr>
              <w:t>“驻马店市平平食品有限公司年产</w:t>
            </w:r>
            <w:r w:rsidR="00F67CCD" w:rsidRPr="00FA2145">
              <w:rPr>
                <w:rFonts w:hint="eastAsia"/>
                <w:bCs/>
              </w:rPr>
              <w:t>5</w:t>
            </w:r>
            <w:r w:rsidR="00F67CCD" w:rsidRPr="00FA2145">
              <w:rPr>
                <w:bCs/>
              </w:rPr>
              <w:t>000</w:t>
            </w:r>
            <w:r w:rsidR="00F67CCD" w:rsidRPr="00FA2145">
              <w:rPr>
                <w:rFonts w:hint="eastAsia"/>
                <w:bCs/>
              </w:rPr>
              <w:t>吨面筋生产加工项目”</w:t>
            </w:r>
            <w:r w:rsidR="00260A76" w:rsidRPr="00FA2145">
              <w:rPr>
                <w:rFonts w:hint="eastAsia"/>
                <w:bCs/>
              </w:rPr>
              <w:t>。该项目</w:t>
            </w:r>
            <w:r w:rsidR="00F67CCD" w:rsidRPr="00FA2145">
              <w:rPr>
                <w:bCs/>
              </w:rPr>
              <w:t>于</w:t>
            </w:r>
            <w:r w:rsidR="00F67CCD" w:rsidRPr="00FA2145">
              <w:rPr>
                <w:bCs/>
              </w:rPr>
              <w:t>2011</w:t>
            </w:r>
            <w:r w:rsidR="00F67CCD" w:rsidRPr="00FA2145">
              <w:rPr>
                <w:rFonts w:hint="eastAsia"/>
                <w:bCs/>
              </w:rPr>
              <w:t>年</w:t>
            </w:r>
            <w:r w:rsidR="00F67CCD" w:rsidRPr="00FA2145">
              <w:rPr>
                <w:bCs/>
              </w:rPr>
              <w:t>9</w:t>
            </w:r>
            <w:r w:rsidR="00F67CCD" w:rsidRPr="00FA2145">
              <w:rPr>
                <w:rFonts w:hint="eastAsia"/>
                <w:bCs/>
              </w:rPr>
              <w:t>月</w:t>
            </w:r>
            <w:r w:rsidR="00F67CCD" w:rsidRPr="00FA2145">
              <w:rPr>
                <w:rFonts w:hint="eastAsia"/>
                <w:bCs/>
              </w:rPr>
              <w:t>9</w:t>
            </w:r>
            <w:r w:rsidR="00F67CCD" w:rsidRPr="00FA2145">
              <w:rPr>
                <w:rFonts w:hint="eastAsia"/>
                <w:bCs/>
              </w:rPr>
              <w:t>日获得河南驻马店经济开发区环境保护局的批复，批复文号：</w:t>
            </w:r>
            <w:r w:rsidR="00F67CCD" w:rsidRPr="00FA2145">
              <w:rPr>
                <w:rFonts w:hAnsi="宋体" w:hint="eastAsia"/>
                <w:bCs/>
              </w:rPr>
              <w:t>驻</w:t>
            </w:r>
            <w:proofErr w:type="gramStart"/>
            <w:r w:rsidR="00F67CCD" w:rsidRPr="00FA2145">
              <w:rPr>
                <w:rFonts w:hAnsi="宋体" w:hint="eastAsia"/>
                <w:bCs/>
              </w:rPr>
              <w:t>开</w:t>
            </w:r>
            <w:r w:rsidR="00F67CCD" w:rsidRPr="00FA2145">
              <w:rPr>
                <w:rFonts w:hAnsi="宋体"/>
                <w:bCs/>
              </w:rPr>
              <w:t>环监表</w:t>
            </w:r>
            <w:proofErr w:type="gramEnd"/>
            <w:r w:rsidR="00F67CCD" w:rsidRPr="00FA2145">
              <w:rPr>
                <w:rFonts w:hAnsi="宋体" w:hint="eastAsia"/>
                <w:bCs/>
              </w:rPr>
              <w:t>[</w:t>
            </w:r>
            <w:r w:rsidR="00F67CCD" w:rsidRPr="00FA2145">
              <w:rPr>
                <w:rFonts w:hAnsi="宋体"/>
                <w:bCs/>
              </w:rPr>
              <w:t>2011]0</w:t>
            </w:r>
            <w:r w:rsidR="00F67CCD" w:rsidRPr="00FA2145">
              <w:rPr>
                <w:rFonts w:hAnsi="宋体" w:hint="eastAsia"/>
                <w:bCs/>
              </w:rPr>
              <w:t>6</w:t>
            </w:r>
            <w:r w:rsidR="00F67CCD" w:rsidRPr="00FA2145">
              <w:rPr>
                <w:rFonts w:hAnsi="宋体" w:hint="eastAsia"/>
                <w:bCs/>
              </w:rPr>
              <w:t>号（详见附件）。</w:t>
            </w:r>
            <w:r w:rsidR="00260A76" w:rsidRPr="00FA2145">
              <w:rPr>
                <w:rFonts w:hAnsi="宋体" w:hint="eastAsia"/>
                <w:bCs/>
              </w:rPr>
              <w:t>该项目建成后组织了竣工环境保护验收工作，</w:t>
            </w:r>
            <w:r w:rsidR="00260A76" w:rsidRPr="00FA2145">
              <w:rPr>
                <w:rFonts w:hint="eastAsia"/>
                <w:color w:val="000000" w:themeColor="text1"/>
                <w:szCs w:val="21"/>
              </w:rPr>
              <w:t>并于</w:t>
            </w:r>
            <w:r w:rsidR="00260A76" w:rsidRPr="00FA2145">
              <w:rPr>
                <w:rFonts w:hint="eastAsia"/>
                <w:color w:val="000000" w:themeColor="text1"/>
                <w:szCs w:val="21"/>
              </w:rPr>
              <w:t>2</w:t>
            </w:r>
            <w:r w:rsidR="00260A76" w:rsidRPr="00FA2145">
              <w:rPr>
                <w:color w:val="000000" w:themeColor="text1"/>
                <w:szCs w:val="21"/>
              </w:rPr>
              <w:t>012</w:t>
            </w:r>
            <w:r w:rsidR="00260A76" w:rsidRPr="00FA2145">
              <w:rPr>
                <w:rFonts w:hint="eastAsia"/>
                <w:color w:val="000000" w:themeColor="text1"/>
                <w:szCs w:val="21"/>
              </w:rPr>
              <w:t>年</w:t>
            </w:r>
            <w:r w:rsidR="00260A76" w:rsidRPr="00FA2145">
              <w:rPr>
                <w:rFonts w:hint="eastAsia"/>
                <w:color w:val="000000" w:themeColor="text1"/>
                <w:szCs w:val="21"/>
              </w:rPr>
              <w:t>9</w:t>
            </w:r>
            <w:r w:rsidR="00260A76" w:rsidRPr="00FA2145">
              <w:rPr>
                <w:rFonts w:hint="eastAsia"/>
                <w:color w:val="000000" w:themeColor="text1"/>
                <w:szCs w:val="21"/>
              </w:rPr>
              <w:t>月</w:t>
            </w:r>
            <w:r w:rsidR="00260A76" w:rsidRPr="00FA2145">
              <w:rPr>
                <w:rFonts w:hint="eastAsia"/>
                <w:color w:val="000000" w:themeColor="text1"/>
                <w:szCs w:val="21"/>
              </w:rPr>
              <w:t>9</w:t>
            </w:r>
            <w:r w:rsidR="00260A76" w:rsidRPr="00FA2145">
              <w:rPr>
                <w:rFonts w:hint="eastAsia"/>
                <w:color w:val="000000" w:themeColor="text1"/>
                <w:szCs w:val="21"/>
              </w:rPr>
              <w:t>日取得了河南驻马店经济开发区环境保护局出具的验收意见，同意该项目正式投产。</w:t>
            </w:r>
          </w:p>
          <w:p w14:paraId="3C91A643" w14:textId="740BD542" w:rsidR="00F1272F" w:rsidRPr="00FA2145" w:rsidRDefault="00260A76" w:rsidP="00F714AE">
            <w:pPr>
              <w:tabs>
                <w:tab w:val="left" w:pos="4328"/>
              </w:tabs>
              <w:spacing w:line="360" w:lineRule="auto"/>
              <w:ind w:firstLine="482"/>
              <w:rPr>
                <w:bCs/>
              </w:rPr>
            </w:pPr>
            <w:r w:rsidRPr="00FA2145">
              <w:rPr>
                <w:rFonts w:hint="eastAsia"/>
                <w:bCs/>
              </w:rPr>
              <w:t>驻马店卫来食品有限公司成立于</w:t>
            </w:r>
            <w:r w:rsidRPr="00FA2145">
              <w:rPr>
                <w:rFonts w:hint="eastAsia"/>
                <w:bCs/>
              </w:rPr>
              <w:t>2</w:t>
            </w:r>
            <w:r w:rsidRPr="00FA2145">
              <w:rPr>
                <w:bCs/>
              </w:rPr>
              <w:t>017</w:t>
            </w:r>
            <w:r w:rsidRPr="00FA2145">
              <w:rPr>
                <w:rFonts w:hint="eastAsia"/>
                <w:bCs/>
              </w:rPr>
              <w:t>年，注册地址位于驻马店市开发区创业大道与乐山大道交叉口向东</w:t>
            </w:r>
            <w:r w:rsidRPr="00FA2145">
              <w:rPr>
                <w:rFonts w:hint="eastAsia"/>
                <w:bCs/>
              </w:rPr>
              <w:t>300</w:t>
            </w:r>
            <w:r w:rsidRPr="00FA2145">
              <w:rPr>
                <w:rFonts w:hint="eastAsia"/>
                <w:bCs/>
              </w:rPr>
              <w:t>米路南，是漯河市卫龙商贸有限公司控股的一个独立子公司。</w:t>
            </w:r>
            <w:r w:rsidR="00F1272F" w:rsidRPr="00FA2145">
              <w:rPr>
                <w:rFonts w:hint="eastAsia"/>
                <w:bCs/>
              </w:rPr>
              <w:t>出于总公司整个内部架构整合</w:t>
            </w:r>
            <w:r w:rsidR="00873F5D" w:rsidRPr="00FA2145">
              <w:rPr>
                <w:rFonts w:hint="eastAsia"/>
                <w:bCs/>
              </w:rPr>
              <w:t>的</w:t>
            </w:r>
            <w:r w:rsidR="00F1272F" w:rsidRPr="00FA2145">
              <w:rPr>
                <w:rFonts w:hint="eastAsia"/>
                <w:bCs/>
              </w:rPr>
              <w:t>需要，</w:t>
            </w:r>
            <w:r w:rsidR="00175345" w:rsidRPr="00FA2145">
              <w:rPr>
                <w:rFonts w:hint="eastAsia"/>
                <w:bCs/>
              </w:rPr>
              <w:t>驻马店市平平食品有限公司</w:t>
            </w:r>
            <w:r w:rsidR="00F1272F" w:rsidRPr="00FA2145">
              <w:rPr>
                <w:rFonts w:hint="eastAsia"/>
                <w:bCs/>
              </w:rPr>
              <w:t>位于驻马</w:t>
            </w:r>
            <w:r w:rsidR="00F1272F" w:rsidRPr="00FA2145">
              <w:rPr>
                <w:rFonts w:hint="eastAsia"/>
                <w:bCs/>
              </w:rPr>
              <w:lastRenderedPageBreak/>
              <w:t>店市高新区创业大道西段第“</w:t>
            </w:r>
            <w:r w:rsidR="00F1272F" w:rsidRPr="00FA2145">
              <w:rPr>
                <w:rFonts w:hint="eastAsia"/>
                <w:bCs/>
              </w:rPr>
              <w:t>8</w:t>
            </w:r>
            <w:r w:rsidR="00F1272F" w:rsidRPr="00FA2145">
              <w:rPr>
                <w:bCs/>
              </w:rPr>
              <w:t>395-1</w:t>
            </w:r>
            <w:r w:rsidR="00F1272F" w:rsidRPr="00FA2145">
              <w:rPr>
                <w:rFonts w:hint="eastAsia"/>
                <w:bCs/>
              </w:rPr>
              <w:t>号”土地使用权证所列土地使用权及地上附属建筑物、附属设施应经营权变更为</w:t>
            </w:r>
            <w:r w:rsidR="00F1272F" w:rsidRPr="00FA2145">
              <w:rPr>
                <w:bCs/>
                <w:color w:val="000000" w:themeColor="text1"/>
              </w:rPr>
              <w:t>驻马店卫来食品有限公司</w:t>
            </w:r>
            <w:r w:rsidR="00F1272F" w:rsidRPr="00FA2145">
              <w:rPr>
                <w:rFonts w:hint="eastAsia"/>
                <w:bCs/>
                <w:color w:val="000000" w:themeColor="text1"/>
              </w:rPr>
              <w:t>，</w:t>
            </w:r>
            <w:r w:rsidR="00175345" w:rsidRPr="00FA2145">
              <w:rPr>
                <w:rFonts w:hint="eastAsia"/>
                <w:bCs/>
                <w:color w:val="000000" w:themeColor="text1"/>
              </w:rPr>
              <w:t>其他均不变，具体租赁合同见附件五</w:t>
            </w:r>
            <w:r w:rsidR="00F1272F" w:rsidRPr="00FA2145">
              <w:rPr>
                <w:rFonts w:hint="eastAsia"/>
                <w:bCs/>
                <w:color w:val="000000" w:themeColor="text1"/>
              </w:rPr>
              <w:t>。</w:t>
            </w:r>
          </w:p>
          <w:p w14:paraId="47FBD1EC" w14:textId="7100C8C2" w:rsidR="00E245B0" w:rsidRPr="00FA2145" w:rsidRDefault="00D22FC7" w:rsidP="00F1272F">
            <w:pPr>
              <w:tabs>
                <w:tab w:val="left" w:pos="4328"/>
              </w:tabs>
              <w:spacing w:line="360" w:lineRule="auto"/>
              <w:ind w:firstLine="482"/>
              <w:rPr>
                <w:bCs/>
              </w:rPr>
            </w:pPr>
            <w:r w:rsidRPr="00FA2145">
              <w:rPr>
                <w:rFonts w:hint="eastAsia"/>
                <w:bCs/>
              </w:rPr>
              <w:t>出于</w:t>
            </w:r>
            <w:r w:rsidR="00260A76" w:rsidRPr="00FA2145">
              <w:rPr>
                <w:rFonts w:hint="eastAsia"/>
                <w:bCs/>
              </w:rPr>
              <w:t>为了进一步</w:t>
            </w:r>
            <w:r w:rsidR="005559DC" w:rsidRPr="00FA2145">
              <w:rPr>
                <w:rFonts w:hint="eastAsia"/>
                <w:bCs/>
              </w:rPr>
              <w:t>提升</w:t>
            </w:r>
            <w:r w:rsidR="00260A76" w:rsidRPr="00FA2145">
              <w:rPr>
                <w:rFonts w:hint="eastAsia"/>
                <w:bCs/>
              </w:rPr>
              <w:t>产品品质，扩充生产产能，</w:t>
            </w:r>
            <w:r w:rsidR="005559DC" w:rsidRPr="00FA2145">
              <w:rPr>
                <w:rFonts w:hint="eastAsia"/>
                <w:bCs/>
              </w:rPr>
              <w:t>增加产品品牌价值，</w:t>
            </w:r>
            <w:r w:rsidR="00953B0D" w:rsidRPr="00FA2145">
              <w:rPr>
                <w:rFonts w:hint="eastAsia"/>
                <w:bCs/>
              </w:rPr>
              <w:t>驻马店卫来食品有限公司</w:t>
            </w:r>
            <w:r w:rsidR="00966A59" w:rsidRPr="00FA2145">
              <w:rPr>
                <w:rFonts w:hAnsi="宋体" w:hint="eastAsia"/>
                <w:bCs/>
              </w:rPr>
              <w:t>拟投资</w:t>
            </w:r>
            <w:r w:rsidR="00966A59" w:rsidRPr="00FA2145">
              <w:rPr>
                <w:rFonts w:hAnsi="宋体"/>
                <w:bCs/>
              </w:rPr>
              <w:t>5000</w:t>
            </w:r>
            <w:r w:rsidR="00966A59" w:rsidRPr="00FA2145">
              <w:rPr>
                <w:rFonts w:hAnsi="宋体" w:hint="eastAsia"/>
                <w:bCs/>
              </w:rPr>
              <w:t>万元，</w:t>
            </w:r>
            <w:r w:rsidR="00F1272F" w:rsidRPr="00FA2145">
              <w:rPr>
                <w:rFonts w:hint="eastAsia"/>
                <w:bCs/>
              </w:rPr>
              <w:t>在现有“驻马店市平平食品有限公司年产</w:t>
            </w:r>
            <w:r w:rsidR="00F1272F" w:rsidRPr="00FA2145">
              <w:rPr>
                <w:rFonts w:hint="eastAsia"/>
                <w:bCs/>
              </w:rPr>
              <w:t>5</w:t>
            </w:r>
            <w:r w:rsidR="00F1272F" w:rsidRPr="00FA2145">
              <w:rPr>
                <w:bCs/>
              </w:rPr>
              <w:t>000</w:t>
            </w:r>
            <w:r w:rsidR="00F1272F" w:rsidRPr="00FA2145">
              <w:rPr>
                <w:rFonts w:hint="eastAsia"/>
                <w:bCs/>
              </w:rPr>
              <w:t>吨面筋生产加工项目”基础上，通过升级并增加部分生产设备，扩大员工人数，</w:t>
            </w:r>
            <w:r w:rsidR="00BC0AED" w:rsidRPr="00FA2145">
              <w:rPr>
                <w:rFonts w:hint="eastAsia"/>
                <w:bCs/>
              </w:rPr>
              <w:t>建设</w:t>
            </w:r>
            <w:r w:rsidR="00D819DF" w:rsidRPr="00FA2145">
              <w:rPr>
                <w:rFonts w:hAnsi="宋体" w:hint="eastAsia"/>
                <w:bCs/>
              </w:rPr>
              <w:t>“</w:t>
            </w:r>
            <w:r w:rsidR="00D819DF" w:rsidRPr="00FA2145">
              <w:rPr>
                <w:bCs/>
                <w:color w:val="000000" w:themeColor="text1"/>
              </w:rPr>
              <w:t>年产</w:t>
            </w:r>
            <w:r w:rsidR="00D819DF" w:rsidRPr="00FA2145">
              <w:rPr>
                <w:bCs/>
                <w:color w:val="000000" w:themeColor="text1"/>
              </w:rPr>
              <w:t>8</w:t>
            </w:r>
            <w:r w:rsidR="00D819DF" w:rsidRPr="00FA2145">
              <w:rPr>
                <w:bCs/>
                <w:color w:val="000000" w:themeColor="text1"/>
              </w:rPr>
              <w:t>万吨辣味休闲食品技术改造项目</w:t>
            </w:r>
            <w:r w:rsidR="00D819DF" w:rsidRPr="00FA2145">
              <w:rPr>
                <w:rFonts w:hAnsi="宋体" w:hint="eastAsia"/>
                <w:bCs/>
              </w:rPr>
              <w:t>”</w:t>
            </w:r>
            <w:r w:rsidR="00953B0D" w:rsidRPr="00FA2145">
              <w:rPr>
                <w:rFonts w:hAnsi="宋体" w:hint="eastAsia"/>
                <w:bCs/>
              </w:rPr>
              <w:t>，该项目具有良好的市场前景和社会经济效益。</w:t>
            </w:r>
            <w:r w:rsidR="00924CA4" w:rsidRPr="00FA2145">
              <w:rPr>
                <w:rFonts w:hAnsi="宋体" w:hint="eastAsia"/>
                <w:bCs/>
              </w:rPr>
              <w:t>本次改扩建项目在原有车间内对生产线进行升级改造，并增加生产设备数量，对原有设备部分保留，部分设备淘汰，更换成新式设备。</w:t>
            </w:r>
          </w:p>
          <w:p w14:paraId="40AEB04F" w14:textId="521B1EA6" w:rsidR="00E8372A" w:rsidRPr="00FA2145" w:rsidRDefault="00E8372A" w:rsidP="00402157">
            <w:pPr>
              <w:tabs>
                <w:tab w:val="left" w:pos="4328"/>
              </w:tabs>
              <w:spacing w:line="360" w:lineRule="auto"/>
              <w:ind w:firstLine="482"/>
              <w:rPr>
                <w:color w:val="000000" w:themeColor="text1"/>
              </w:rPr>
            </w:pPr>
            <w:r w:rsidRPr="00FA2145">
              <w:rPr>
                <w:color w:val="000000" w:themeColor="text1"/>
              </w:rPr>
              <w:t>根据《中华人民共和国环境影响评价法》和《建设项目环境保护管理条例》的规定，为避免项目建设及运行对环境产生的不利影响，</w:t>
            </w:r>
            <w:r w:rsidR="00AA05AC" w:rsidRPr="00FA2145">
              <w:rPr>
                <w:color w:val="000000" w:themeColor="text1"/>
              </w:rPr>
              <w:t>年产</w:t>
            </w:r>
            <w:r w:rsidR="00AA05AC" w:rsidRPr="00FA2145">
              <w:rPr>
                <w:color w:val="000000" w:themeColor="text1"/>
              </w:rPr>
              <w:t>8</w:t>
            </w:r>
            <w:r w:rsidR="00AA05AC" w:rsidRPr="00FA2145">
              <w:rPr>
                <w:color w:val="000000" w:themeColor="text1"/>
              </w:rPr>
              <w:t>万吨辣味休闲食品技术改造项目</w:t>
            </w:r>
            <w:r w:rsidRPr="00FA2145">
              <w:rPr>
                <w:color w:val="000000" w:themeColor="text1"/>
              </w:rPr>
              <w:t>委托我单位承担了本项目的环境影响评价工作（项目委托书见附件</w:t>
            </w:r>
            <w:r w:rsidRPr="00FA2145">
              <w:rPr>
                <w:color w:val="000000" w:themeColor="text1"/>
              </w:rPr>
              <w:t>1</w:t>
            </w:r>
            <w:r w:rsidRPr="00FA2145">
              <w:rPr>
                <w:color w:val="000000" w:themeColor="text1"/>
              </w:rPr>
              <w:t>）。经查阅</w:t>
            </w:r>
            <w:r w:rsidRPr="00FA2145">
              <w:rPr>
                <w:color w:val="000000" w:themeColor="text1"/>
                <w:kern w:val="0"/>
              </w:rPr>
              <w:t>《建设项目环境影响评价分类管理名录》（环境保护部令第</w:t>
            </w:r>
            <w:r w:rsidRPr="00FA2145">
              <w:rPr>
                <w:color w:val="000000" w:themeColor="text1"/>
                <w:kern w:val="0"/>
              </w:rPr>
              <w:t>44</w:t>
            </w:r>
            <w:r w:rsidRPr="00FA2145">
              <w:rPr>
                <w:color w:val="000000" w:themeColor="text1"/>
                <w:kern w:val="0"/>
              </w:rPr>
              <w:t>号）及</w:t>
            </w:r>
            <w:r w:rsidRPr="00FA2145">
              <w:rPr>
                <w:color w:val="000000" w:themeColor="text1"/>
                <w:kern w:val="0"/>
              </w:rPr>
              <w:t>2018</w:t>
            </w:r>
            <w:r w:rsidRPr="00FA2145">
              <w:rPr>
                <w:color w:val="000000" w:themeColor="text1"/>
                <w:kern w:val="0"/>
              </w:rPr>
              <w:t>年</w:t>
            </w:r>
            <w:r w:rsidRPr="00FA2145">
              <w:rPr>
                <w:color w:val="000000" w:themeColor="text1"/>
                <w:kern w:val="0"/>
              </w:rPr>
              <w:t>4</w:t>
            </w:r>
            <w:r w:rsidRPr="00FA2145">
              <w:rPr>
                <w:color w:val="000000" w:themeColor="text1"/>
                <w:kern w:val="0"/>
              </w:rPr>
              <w:t>月</w:t>
            </w:r>
            <w:r w:rsidRPr="00FA2145">
              <w:rPr>
                <w:color w:val="000000" w:themeColor="text1"/>
                <w:kern w:val="0"/>
              </w:rPr>
              <w:t>28</w:t>
            </w:r>
            <w:r w:rsidRPr="00FA2145">
              <w:rPr>
                <w:color w:val="000000" w:themeColor="text1"/>
                <w:kern w:val="0"/>
              </w:rPr>
              <w:t>日公布施行的《关于修改〈建设项目环境影响评价分类管理名录〉部分内容的决定》</w:t>
            </w:r>
            <w:r w:rsidRPr="00FA2145">
              <w:rPr>
                <w:color w:val="000000" w:themeColor="text1"/>
              </w:rPr>
              <w:t>，</w:t>
            </w:r>
            <w:r w:rsidRPr="00FA2145">
              <w:rPr>
                <w:color w:val="000000" w:themeColor="text1"/>
                <w:kern w:val="0"/>
              </w:rPr>
              <w:t>本项目</w:t>
            </w:r>
            <w:r w:rsidRPr="00FA2145">
              <w:rPr>
                <w:color w:val="000000" w:themeColor="text1"/>
              </w:rPr>
              <w:t>类别为</w:t>
            </w:r>
            <w:r w:rsidRPr="00FA2145">
              <w:t>本项目属于</w:t>
            </w:r>
            <w:r w:rsidRPr="00FA2145">
              <w:t>“</w:t>
            </w:r>
            <w:r w:rsidR="003615A1" w:rsidRPr="00FA2145">
              <w:rPr>
                <w:rFonts w:hint="eastAsia"/>
              </w:rPr>
              <w:t>三</w:t>
            </w:r>
            <w:r w:rsidRPr="00FA2145">
              <w:t>、</w:t>
            </w:r>
            <w:r w:rsidR="003615A1" w:rsidRPr="00FA2145">
              <w:rPr>
                <w:rFonts w:hint="eastAsia"/>
              </w:rPr>
              <w:t>食品制造业</w:t>
            </w:r>
            <w:r w:rsidRPr="00FA2145">
              <w:t xml:space="preserve">  </w:t>
            </w:r>
            <w:r w:rsidR="003615A1" w:rsidRPr="00FA2145">
              <w:t>11</w:t>
            </w:r>
            <w:r w:rsidRPr="00FA2145">
              <w:t>、</w:t>
            </w:r>
            <w:r w:rsidR="003615A1" w:rsidRPr="00FA2145">
              <w:rPr>
                <w:rFonts w:hint="eastAsia"/>
              </w:rPr>
              <w:t>方便食品制造</w:t>
            </w:r>
            <w:r w:rsidRPr="00FA2145">
              <w:t>”</w:t>
            </w:r>
            <w:r w:rsidRPr="00FA2145">
              <w:t>中其他</w:t>
            </w:r>
            <w:r w:rsidR="003615A1" w:rsidRPr="00FA2145">
              <w:rPr>
                <w:rFonts w:hint="eastAsia"/>
              </w:rPr>
              <w:t>（手工制作和单纯分装除外）</w:t>
            </w:r>
            <w:r w:rsidRPr="00FA2145">
              <w:t>，</w:t>
            </w:r>
            <w:r w:rsidRPr="00FA2145">
              <w:rPr>
                <w:color w:val="000000" w:themeColor="text1"/>
              </w:rPr>
              <w:t>应编制环境影响报告表。接受委托后，我单位组织有关技术人员进行了现场勘查和收集资料，依据《环境影响评价技术导则》的要求，按照</w:t>
            </w:r>
            <w:r w:rsidRPr="00FA2145">
              <w:rPr>
                <w:color w:val="000000" w:themeColor="text1"/>
              </w:rPr>
              <w:t>“</w:t>
            </w:r>
            <w:r w:rsidRPr="00FA2145">
              <w:rPr>
                <w:color w:val="000000" w:themeColor="text1"/>
              </w:rPr>
              <w:t>达标排放、清洁生产</w:t>
            </w:r>
            <w:r w:rsidRPr="00FA2145">
              <w:rPr>
                <w:color w:val="000000" w:themeColor="text1"/>
              </w:rPr>
              <w:t>”</w:t>
            </w:r>
            <w:r w:rsidRPr="00FA2145">
              <w:rPr>
                <w:color w:val="000000" w:themeColor="text1"/>
              </w:rPr>
              <w:t>的原则，本着</w:t>
            </w:r>
            <w:r w:rsidRPr="00FA2145">
              <w:rPr>
                <w:color w:val="000000" w:themeColor="text1"/>
              </w:rPr>
              <w:t>“</w:t>
            </w:r>
            <w:r w:rsidRPr="00FA2145">
              <w:rPr>
                <w:color w:val="000000" w:themeColor="text1"/>
              </w:rPr>
              <w:t>科学、公正、客观、严谨</w:t>
            </w:r>
            <w:r w:rsidRPr="00FA2145">
              <w:rPr>
                <w:color w:val="000000" w:themeColor="text1"/>
              </w:rPr>
              <w:t>”</w:t>
            </w:r>
            <w:r w:rsidRPr="00FA2145">
              <w:rPr>
                <w:color w:val="000000" w:themeColor="text1"/>
              </w:rPr>
              <w:t>的态度，编制了本项目的环境影响报告表。</w:t>
            </w:r>
          </w:p>
          <w:p w14:paraId="552DF454" w14:textId="6CA61297" w:rsidR="006C15DB" w:rsidRPr="00FA2145" w:rsidRDefault="006C15DB" w:rsidP="006C15DB">
            <w:pPr>
              <w:pStyle w:val="aa3"/>
              <w:ind w:firstLine="480"/>
            </w:pPr>
            <w:r w:rsidRPr="00FA2145">
              <w:rPr>
                <w:rFonts w:hint="eastAsia"/>
              </w:rPr>
              <w:t>2</w:t>
            </w:r>
            <w:r w:rsidRPr="00FA2145">
              <w:rPr>
                <w:rFonts w:hint="eastAsia"/>
              </w:rPr>
              <w:t>、产业政策符合性</w:t>
            </w:r>
          </w:p>
          <w:p w14:paraId="04772602" w14:textId="77777777" w:rsidR="006C15DB" w:rsidRPr="00FA2145" w:rsidRDefault="00E245B0" w:rsidP="006C15DB">
            <w:pPr>
              <w:autoSpaceDE w:val="0"/>
              <w:autoSpaceDN w:val="0"/>
              <w:spacing w:line="360" w:lineRule="auto"/>
              <w:ind w:firstLine="482"/>
              <w:rPr>
                <w:color w:val="000000" w:themeColor="text1"/>
              </w:rPr>
            </w:pPr>
            <w:r w:rsidRPr="00FA2145">
              <w:rPr>
                <w:color w:val="000000" w:themeColor="text1"/>
              </w:rPr>
              <w:t>经查阅《产业结构调整指导目录（</w:t>
            </w:r>
            <w:r w:rsidRPr="00FA2145">
              <w:rPr>
                <w:color w:val="000000" w:themeColor="text1"/>
              </w:rPr>
              <w:t>2011</w:t>
            </w:r>
            <w:r w:rsidRPr="00FA2145">
              <w:rPr>
                <w:color w:val="000000" w:themeColor="text1"/>
              </w:rPr>
              <w:t>年本）》</w:t>
            </w:r>
            <w:r w:rsidR="00E8372A" w:rsidRPr="00FA2145">
              <w:t>（修正）（</w:t>
            </w:r>
            <w:r w:rsidR="00E8372A" w:rsidRPr="00FA2145">
              <w:rPr>
                <w:rFonts w:eastAsia="Times New Roman"/>
              </w:rPr>
              <w:t xml:space="preserve">2011 </w:t>
            </w:r>
            <w:r w:rsidR="00E8372A" w:rsidRPr="00FA2145">
              <w:t>年</w:t>
            </w:r>
            <w:r w:rsidR="00E8372A" w:rsidRPr="00FA2145">
              <w:t xml:space="preserve"> </w:t>
            </w:r>
            <w:r w:rsidR="00E8372A" w:rsidRPr="00FA2145">
              <w:rPr>
                <w:rFonts w:eastAsia="Times New Roman"/>
              </w:rPr>
              <w:t xml:space="preserve">3 </w:t>
            </w:r>
            <w:r w:rsidR="00E8372A" w:rsidRPr="00FA2145">
              <w:t>月</w:t>
            </w:r>
            <w:r w:rsidR="00E8372A" w:rsidRPr="00FA2145">
              <w:t xml:space="preserve"> </w:t>
            </w:r>
            <w:r w:rsidR="00E8372A" w:rsidRPr="00FA2145">
              <w:rPr>
                <w:rFonts w:eastAsia="Times New Roman"/>
              </w:rPr>
              <w:t xml:space="preserve">27 </w:t>
            </w:r>
            <w:r w:rsidR="00E8372A" w:rsidRPr="00FA2145">
              <w:t>日国家发展</w:t>
            </w:r>
            <w:proofErr w:type="gramStart"/>
            <w:r w:rsidR="00E8372A" w:rsidRPr="00FA2145">
              <w:t>改革委第</w:t>
            </w:r>
            <w:proofErr w:type="gramEnd"/>
            <w:r w:rsidR="00E8372A" w:rsidRPr="00FA2145">
              <w:t xml:space="preserve"> </w:t>
            </w:r>
            <w:r w:rsidR="00E8372A" w:rsidRPr="00FA2145">
              <w:rPr>
                <w:rFonts w:eastAsia="Times New Roman"/>
              </w:rPr>
              <w:t xml:space="preserve">9 </w:t>
            </w:r>
            <w:r w:rsidR="00E8372A" w:rsidRPr="00FA2145">
              <w:t>号令公布，根据</w:t>
            </w:r>
            <w:r w:rsidR="00E8372A" w:rsidRPr="00FA2145">
              <w:t xml:space="preserve"> </w:t>
            </w:r>
            <w:r w:rsidR="00E8372A" w:rsidRPr="00FA2145">
              <w:rPr>
                <w:rFonts w:eastAsia="Times New Roman"/>
              </w:rPr>
              <w:t xml:space="preserve">2013 </w:t>
            </w:r>
            <w:r w:rsidR="00E8372A" w:rsidRPr="00FA2145">
              <w:t>年</w:t>
            </w:r>
            <w:r w:rsidR="00E8372A" w:rsidRPr="00FA2145">
              <w:t xml:space="preserve"> </w:t>
            </w:r>
            <w:r w:rsidR="00E8372A" w:rsidRPr="00FA2145">
              <w:rPr>
                <w:rFonts w:eastAsia="Times New Roman"/>
              </w:rPr>
              <w:t xml:space="preserve">2 </w:t>
            </w:r>
            <w:r w:rsidR="00E8372A" w:rsidRPr="00FA2145">
              <w:t>月</w:t>
            </w:r>
            <w:r w:rsidR="00E8372A" w:rsidRPr="00FA2145">
              <w:t xml:space="preserve"> </w:t>
            </w:r>
            <w:r w:rsidR="00E8372A" w:rsidRPr="00FA2145">
              <w:rPr>
                <w:rFonts w:eastAsia="Times New Roman"/>
              </w:rPr>
              <w:t xml:space="preserve">16 </w:t>
            </w:r>
            <w:r w:rsidR="00E8372A" w:rsidRPr="00FA2145">
              <w:t>日国家发展</w:t>
            </w:r>
            <w:proofErr w:type="gramStart"/>
            <w:r w:rsidR="00E8372A" w:rsidRPr="00FA2145">
              <w:t>改革委第</w:t>
            </w:r>
            <w:proofErr w:type="gramEnd"/>
            <w:r w:rsidR="00E8372A" w:rsidRPr="00FA2145">
              <w:t xml:space="preserve"> </w:t>
            </w:r>
            <w:r w:rsidR="00E8372A" w:rsidRPr="00FA2145">
              <w:rPr>
                <w:rFonts w:eastAsia="Times New Roman"/>
              </w:rPr>
              <w:t xml:space="preserve">21 </w:t>
            </w:r>
            <w:r w:rsidR="00E8372A" w:rsidRPr="00FA2145">
              <w:t>号令公布的《国家发展改革委关于修改</w:t>
            </w:r>
            <w:r w:rsidR="00E8372A" w:rsidRPr="00FA2145">
              <w:rPr>
                <w:rFonts w:eastAsia="Times New Roman"/>
              </w:rPr>
              <w:t>&lt;</w:t>
            </w:r>
            <w:r w:rsidR="00E8372A" w:rsidRPr="00FA2145">
              <w:t>产业结构调整指导目录（</w:t>
            </w:r>
            <w:r w:rsidR="00E8372A" w:rsidRPr="00FA2145">
              <w:rPr>
                <w:rFonts w:eastAsia="Times New Roman"/>
              </w:rPr>
              <w:t xml:space="preserve">2011 </w:t>
            </w:r>
            <w:r w:rsidR="00E8372A" w:rsidRPr="00FA2145">
              <w:t>年本）</w:t>
            </w:r>
            <w:r w:rsidR="00E8372A" w:rsidRPr="00FA2145">
              <w:rPr>
                <w:rFonts w:eastAsia="Times New Roman"/>
              </w:rPr>
              <w:t>&gt;</w:t>
            </w:r>
            <w:r w:rsidR="00E8372A" w:rsidRPr="00FA2145">
              <w:t>有关条款的的决定》），同时，根据《产业结构调整指导目录（</w:t>
            </w:r>
            <w:r w:rsidR="00E8372A" w:rsidRPr="00FA2145">
              <w:t xml:space="preserve">2011 </w:t>
            </w:r>
            <w:r w:rsidR="00E8372A" w:rsidRPr="00FA2145">
              <w:t>本）修订解读》中规定，</w:t>
            </w:r>
            <w:r w:rsidR="00E8372A" w:rsidRPr="00FA2145">
              <w:t>“</w:t>
            </w:r>
            <w:r w:rsidR="00E8372A" w:rsidRPr="00FA2145">
              <w:t>《目录（</w:t>
            </w:r>
            <w:r w:rsidR="00E8372A" w:rsidRPr="00FA2145">
              <w:t xml:space="preserve">2011 </w:t>
            </w:r>
            <w:r w:rsidR="00E8372A" w:rsidRPr="00FA2145">
              <w:t>年本）》维持</w:t>
            </w:r>
            <w:r w:rsidR="00E8372A" w:rsidRPr="00FA2145">
              <w:t xml:space="preserve"> 2005 </w:t>
            </w:r>
            <w:r w:rsidR="00E8372A" w:rsidRPr="00FA2145">
              <w:t>年本分类不变，仍分为鼓励类、限制类和淘汰类。不属于上述三类，但符合国家法律、法规和政策规定的，为允许类，允许类不列入目录。</w:t>
            </w:r>
            <w:r w:rsidR="00E8372A" w:rsidRPr="00FA2145">
              <w:t>”</w:t>
            </w:r>
            <w:r w:rsidR="00E8372A" w:rsidRPr="00FA2145">
              <w:t>则本项目为允许类项目。</w:t>
            </w:r>
            <w:r w:rsidRPr="00FA2145">
              <w:rPr>
                <w:color w:val="000000" w:themeColor="text1"/>
              </w:rPr>
              <w:t>本项目已取得</w:t>
            </w:r>
            <w:r w:rsidR="006C15DB" w:rsidRPr="00FA2145">
              <w:rPr>
                <w:color w:val="000000" w:themeColor="text1"/>
              </w:rPr>
              <w:t>河南驻马店经济开发区发展改革局</w:t>
            </w:r>
            <w:r w:rsidRPr="00FA2145">
              <w:rPr>
                <w:color w:val="000000" w:themeColor="text1"/>
              </w:rPr>
              <w:t>备案（项目代码：</w:t>
            </w:r>
            <w:r w:rsidR="00AA05AC" w:rsidRPr="00FA2145">
              <w:rPr>
                <w:color w:val="000000" w:themeColor="text1"/>
              </w:rPr>
              <w:t>2018-411752-14-03-032492</w:t>
            </w:r>
            <w:r w:rsidRPr="00FA2145">
              <w:rPr>
                <w:color w:val="000000" w:themeColor="text1"/>
              </w:rPr>
              <w:t>），备案</w:t>
            </w:r>
            <w:proofErr w:type="gramStart"/>
            <w:r w:rsidRPr="00FA2145">
              <w:rPr>
                <w:color w:val="000000" w:themeColor="text1"/>
              </w:rPr>
              <w:t>确认书见附件</w:t>
            </w:r>
            <w:proofErr w:type="gramEnd"/>
            <w:r w:rsidRPr="00FA2145">
              <w:rPr>
                <w:color w:val="000000" w:themeColor="text1"/>
              </w:rPr>
              <w:t>2</w:t>
            </w:r>
            <w:r w:rsidRPr="00FA2145">
              <w:rPr>
                <w:color w:val="000000" w:themeColor="text1"/>
              </w:rPr>
              <w:t>）。</w:t>
            </w:r>
            <w:r w:rsidR="00651549" w:rsidRPr="00FA2145">
              <w:rPr>
                <w:color w:val="000000" w:themeColor="text1"/>
              </w:rPr>
              <w:t>本项目选址位于</w:t>
            </w:r>
            <w:r w:rsidR="00FD07EE" w:rsidRPr="00FA2145">
              <w:rPr>
                <w:color w:val="000000" w:themeColor="text1"/>
              </w:rPr>
              <w:t>产业集聚</w:t>
            </w:r>
            <w:r w:rsidR="00FD07EE" w:rsidRPr="00FA2145">
              <w:rPr>
                <w:color w:val="000000" w:themeColor="text1"/>
              </w:rPr>
              <w:lastRenderedPageBreak/>
              <w:t>区</w:t>
            </w:r>
            <w:r w:rsidR="006039D1" w:rsidRPr="00FA2145">
              <w:rPr>
                <w:color w:val="000000" w:themeColor="text1"/>
              </w:rPr>
              <w:t>西区创业五路交叉口东北侧</w:t>
            </w:r>
            <w:r w:rsidR="00651549" w:rsidRPr="00FA2145">
              <w:rPr>
                <w:color w:val="000000" w:themeColor="text1"/>
              </w:rPr>
              <w:t>，属于综合服务产业园，符合</w:t>
            </w:r>
            <w:r w:rsidR="00AB09D1" w:rsidRPr="00FA2145">
              <w:rPr>
                <w:color w:val="000000" w:themeColor="text1"/>
              </w:rPr>
              <w:t>产业</w:t>
            </w:r>
            <w:r w:rsidR="00651549" w:rsidRPr="00FA2145">
              <w:rPr>
                <w:color w:val="000000" w:themeColor="text1"/>
              </w:rPr>
              <w:t>集聚</w:t>
            </w:r>
            <w:proofErr w:type="gramStart"/>
            <w:r w:rsidR="00651549" w:rsidRPr="00FA2145">
              <w:rPr>
                <w:color w:val="000000" w:themeColor="text1"/>
              </w:rPr>
              <w:t>区产业</w:t>
            </w:r>
            <w:proofErr w:type="gramEnd"/>
            <w:r w:rsidR="00651549" w:rsidRPr="00FA2145">
              <w:rPr>
                <w:color w:val="000000" w:themeColor="text1"/>
              </w:rPr>
              <w:t>布局要求。</w:t>
            </w:r>
          </w:p>
          <w:p w14:paraId="758CE033" w14:textId="3DB5D9F3" w:rsidR="00E245B0" w:rsidRPr="00FA2145" w:rsidRDefault="006C15DB" w:rsidP="006C15DB">
            <w:pPr>
              <w:pStyle w:val="aa3"/>
              <w:ind w:firstLine="480"/>
              <w:rPr>
                <w:szCs w:val="24"/>
              </w:rPr>
            </w:pPr>
            <w:r w:rsidRPr="00FA2145">
              <w:rPr>
                <w:rFonts w:hint="eastAsia"/>
              </w:rPr>
              <w:t>3</w:t>
            </w:r>
            <w:r w:rsidRPr="00FA2145">
              <w:rPr>
                <w:rFonts w:hint="eastAsia"/>
              </w:rPr>
              <w:t>、</w:t>
            </w:r>
            <w:r w:rsidR="00E245B0" w:rsidRPr="00FA2145">
              <w:t>项目地理位置及周边环境状况</w:t>
            </w:r>
          </w:p>
          <w:p w14:paraId="0C38060C" w14:textId="5311F2B7" w:rsidR="000000C7" w:rsidRPr="00FA2145" w:rsidRDefault="006D5EF0" w:rsidP="000000C7">
            <w:pPr>
              <w:autoSpaceDE w:val="0"/>
              <w:autoSpaceDN w:val="0"/>
              <w:spacing w:line="360" w:lineRule="auto"/>
              <w:ind w:firstLine="482"/>
              <w:rPr>
                <w:color w:val="000000" w:themeColor="text1"/>
              </w:rPr>
            </w:pPr>
            <w:r w:rsidRPr="00FA2145">
              <w:rPr>
                <w:rFonts w:hint="eastAsia"/>
                <w:color w:val="000000" w:themeColor="text1"/>
              </w:rPr>
              <w:t>该</w:t>
            </w:r>
            <w:r w:rsidR="00E245B0" w:rsidRPr="00FA2145">
              <w:rPr>
                <w:color w:val="000000" w:themeColor="text1"/>
              </w:rPr>
              <w:t>项目厂址位于</w:t>
            </w:r>
            <w:proofErr w:type="gramStart"/>
            <w:r w:rsidR="00AA05AC" w:rsidRPr="00FA2145">
              <w:rPr>
                <w:color w:val="000000" w:themeColor="text1"/>
              </w:rPr>
              <w:t>驻马店驻马店</w:t>
            </w:r>
            <w:proofErr w:type="gramEnd"/>
            <w:r w:rsidR="00AA05AC" w:rsidRPr="00FA2145">
              <w:rPr>
                <w:color w:val="000000" w:themeColor="text1"/>
              </w:rPr>
              <w:t>经济开发区创业大道西段</w:t>
            </w:r>
            <w:r w:rsidR="00E245B0" w:rsidRPr="00FA2145">
              <w:rPr>
                <w:color w:val="000000" w:themeColor="text1"/>
              </w:rPr>
              <w:t>，</w:t>
            </w:r>
            <w:r w:rsidR="00402157" w:rsidRPr="00FA2145">
              <w:rPr>
                <w:color w:val="000000" w:themeColor="text1"/>
              </w:rPr>
              <w:t>项目</w:t>
            </w:r>
            <w:r w:rsidR="007C7A2E" w:rsidRPr="00FA2145">
              <w:rPr>
                <w:bCs/>
                <w:color w:val="000000" w:themeColor="text1"/>
              </w:rPr>
              <w:t>总占地面积</w:t>
            </w:r>
            <w:r w:rsidR="00AA05AC" w:rsidRPr="00FA2145">
              <w:rPr>
                <w:bCs/>
                <w:color w:val="000000" w:themeColor="text1"/>
              </w:rPr>
              <w:t>40370</w:t>
            </w:r>
            <w:r w:rsidR="00A11DA2" w:rsidRPr="00FA2145">
              <w:rPr>
                <w:bCs/>
                <w:color w:val="000000" w:themeColor="text1"/>
              </w:rPr>
              <w:t>m</w:t>
            </w:r>
            <w:r w:rsidR="00A11DA2" w:rsidRPr="00FA2145">
              <w:rPr>
                <w:bCs/>
                <w:color w:val="000000" w:themeColor="text1"/>
                <w:vertAlign w:val="superscript"/>
              </w:rPr>
              <w:t>2</w:t>
            </w:r>
            <w:r w:rsidR="007C7A2E" w:rsidRPr="00FA2145">
              <w:rPr>
                <w:bCs/>
                <w:color w:val="000000" w:themeColor="text1"/>
              </w:rPr>
              <w:t>，</w:t>
            </w:r>
            <w:r w:rsidR="00E245B0" w:rsidRPr="00FA2145">
              <w:rPr>
                <w:color w:val="000000" w:themeColor="text1"/>
              </w:rPr>
              <w:t>具体位置图见附图</w:t>
            </w:r>
            <w:r w:rsidR="00E245B0" w:rsidRPr="00FA2145">
              <w:rPr>
                <w:color w:val="000000" w:themeColor="text1"/>
              </w:rPr>
              <w:t>1</w:t>
            </w:r>
            <w:r w:rsidR="00E245B0" w:rsidRPr="00FA2145">
              <w:rPr>
                <w:color w:val="000000" w:themeColor="text1"/>
              </w:rPr>
              <w:t>。根据现场勘查，</w:t>
            </w:r>
            <w:r w:rsidR="00EE7A09" w:rsidRPr="00FA2145">
              <w:rPr>
                <w:color w:val="000000" w:themeColor="text1"/>
              </w:rPr>
              <w:t>本</w:t>
            </w:r>
            <w:proofErr w:type="gramStart"/>
            <w:r w:rsidR="00EE7A09" w:rsidRPr="00FA2145">
              <w:rPr>
                <w:color w:val="000000" w:themeColor="text1"/>
              </w:rPr>
              <w:t>项目</w:t>
            </w:r>
            <w:r w:rsidR="009E2525" w:rsidRPr="00FA2145">
              <w:rPr>
                <w:color w:val="000000" w:themeColor="text1"/>
              </w:rPr>
              <w:t>北邻</w:t>
            </w:r>
            <w:r w:rsidR="00F00056" w:rsidRPr="00FA2145">
              <w:rPr>
                <w:rFonts w:hint="eastAsia"/>
                <w:color w:val="000000" w:themeColor="text1"/>
              </w:rPr>
              <w:t>创业</w:t>
            </w:r>
            <w:proofErr w:type="gramEnd"/>
            <w:r w:rsidR="00F00056" w:rsidRPr="00FA2145">
              <w:rPr>
                <w:rFonts w:hint="eastAsia"/>
                <w:color w:val="000000" w:themeColor="text1"/>
              </w:rPr>
              <w:t>大道</w:t>
            </w:r>
            <w:r w:rsidR="009E2525" w:rsidRPr="00FA2145">
              <w:rPr>
                <w:color w:val="000000" w:themeColor="text1"/>
              </w:rPr>
              <w:t>，</w:t>
            </w:r>
            <w:r w:rsidR="00441861" w:rsidRPr="00FA2145">
              <w:rPr>
                <w:rFonts w:hint="eastAsia"/>
                <w:color w:val="000000" w:themeColor="text1"/>
              </w:rPr>
              <w:t>工业大道北侧</w:t>
            </w:r>
            <w:proofErr w:type="gramStart"/>
            <w:r w:rsidR="00441861" w:rsidRPr="00FA2145">
              <w:rPr>
                <w:rFonts w:hint="eastAsia"/>
                <w:color w:val="000000" w:themeColor="text1"/>
              </w:rPr>
              <w:t>为三筑实业</w:t>
            </w:r>
            <w:proofErr w:type="gramEnd"/>
            <w:r w:rsidR="00441861" w:rsidRPr="00FA2145">
              <w:rPr>
                <w:rFonts w:hint="eastAsia"/>
                <w:color w:val="000000" w:themeColor="text1"/>
              </w:rPr>
              <w:t>和空地（</w:t>
            </w:r>
            <w:proofErr w:type="gramStart"/>
            <w:r w:rsidR="00441861" w:rsidRPr="00FA2145">
              <w:rPr>
                <w:rFonts w:hint="eastAsia"/>
                <w:color w:val="000000" w:themeColor="text1"/>
              </w:rPr>
              <w:t>三筑实业</w:t>
            </w:r>
            <w:proofErr w:type="gramEnd"/>
            <w:r w:rsidR="00441861" w:rsidRPr="00FA2145">
              <w:rPr>
                <w:rFonts w:hint="eastAsia"/>
                <w:color w:val="000000" w:themeColor="text1"/>
              </w:rPr>
              <w:t>主要从事钢材、机械设备、电子产品零售批发；农副产品、油料购销），</w:t>
            </w:r>
            <w:r w:rsidR="00570FA7" w:rsidRPr="00FA2145">
              <w:rPr>
                <w:rFonts w:hint="eastAsia"/>
                <w:color w:val="000000" w:themeColor="text1"/>
              </w:rPr>
              <w:t>西</w:t>
            </w:r>
            <w:proofErr w:type="gramStart"/>
            <w:r w:rsidR="00F00056" w:rsidRPr="00FA2145">
              <w:rPr>
                <w:rFonts w:hint="eastAsia"/>
                <w:color w:val="000000" w:themeColor="text1"/>
              </w:rPr>
              <w:t>临爱润</w:t>
            </w:r>
            <w:proofErr w:type="gramEnd"/>
            <w:r w:rsidR="00F00056" w:rsidRPr="00FA2145">
              <w:rPr>
                <w:rFonts w:hint="eastAsia"/>
                <w:color w:val="000000" w:themeColor="text1"/>
              </w:rPr>
              <w:t>食品</w:t>
            </w:r>
            <w:r w:rsidR="009E2525" w:rsidRPr="00FA2145">
              <w:rPr>
                <w:color w:val="000000" w:themeColor="text1"/>
              </w:rPr>
              <w:t>，</w:t>
            </w:r>
            <w:r w:rsidR="00570FA7" w:rsidRPr="00FA2145">
              <w:rPr>
                <w:rFonts w:hint="eastAsia"/>
                <w:color w:val="000000" w:themeColor="text1"/>
              </w:rPr>
              <w:t>东</w:t>
            </w:r>
            <w:r w:rsidR="00F00056" w:rsidRPr="00FA2145">
              <w:rPr>
                <w:rFonts w:hint="eastAsia"/>
                <w:color w:val="000000" w:themeColor="text1"/>
              </w:rPr>
              <w:t>邻</w:t>
            </w:r>
            <w:r w:rsidR="00585D13" w:rsidRPr="00FA2145">
              <w:rPr>
                <w:rFonts w:hint="eastAsia"/>
                <w:color w:val="000000" w:themeColor="text1"/>
              </w:rPr>
              <w:t>驻马店市高新技术创业中心</w:t>
            </w:r>
            <w:r w:rsidR="00612288" w:rsidRPr="00FA2145">
              <w:rPr>
                <w:rFonts w:hint="eastAsia"/>
              </w:rPr>
              <w:t>（其中入驻主要为服装、仓储企业）</w:t>
            </w:r>
            <w:r w:rsidR="009E2525" w:rsidRPr="00FA2145">
              <w:rPr>
                <w:color w:val="000000" w:themeColor="text1"/>
              </w:rPr>
              <w:t>，</w:t>
            </w:r>
            <w:r w:rsidR="00585D13" w:rsidRPr="00FA2145">
              <w:rPr>
                <w:rFonts w:hint="eastAsia"/>
                <w:color w:val="000000" w:themeColor="text1"/>
              </w:rPr>
              <w:t>南侧临近河南</w:t>
            </w:r>
            <w:bookmarkStart w:id="4" w:name="_Hlk18348398"/>
            <w:r w:rsidR="00585D13" w:rsidRPr="00FA2145">
              <w:rPr>
                <w:rFonts w:hint="eastAsia"/>
                <w:color w:val="000000" w:themeColor="text1"/>
              </w:rPr>
              <w:t>金益食品油脂</w:t>
            </w:r>
            <w:bookmarkEnd w:id="4"/>
            <w:r w:rsidR="00585D13" w:rsidRPr="00FA2145">
              <w:rPr>
                <w:rFonts w:hint="eastAsia"/>
                <w:color w:val="000000" w:themeColor="text1"/>
              </w:rPr>
              <w:t>有限公司以及金德利饼业有限公司</w:t>
            </w:r>
            <w:r w:rsidR="009E2525" w:rsidRPr="00FA2145">
              <w:rPr>
                <w:color w:val="000000" w:themeColor="text1"/>
              </w:rPr>
              <w:t>。</w:t>
            </w:r>
          </w:p>
          <w:p w14:paraId="6F3E7FB5" w14:textId="4BE430FC" w:rsidR="00E245B0" w:rsidRPr="00FA2145" w:rsidRDefault="000000C7" w:rsidP="000000C7">
            <w:pPr>
              <w:pStyle w:val="aa3"/>
              <w:ind w:firstLine="480"/>
              <w:rPr>
                <w:sz w:val="22"/>
                <w:szCs w:val="22"/>
              </w:rPr>
            </w:pPr>
            <w:r w:rsidRPr="00FA2145">
              <w:rPr>
                <w:rFonts w:hint="eastAsia"/>
              </w:rPr>
              <w:t>4</w:t>
            </w:r>
            <w:r w:rsidR="00E245B0" w:rsidRPr="00FA2145">
              <w:t>、项目内容及规模</w:t>
            </w:r>
          </w:p>
          <w:p w14:paraId="271D063E" w14:textId="01AD83D6" w:rsidR="00E245B0" w:rsidRPr="00FA2145" w:rsidRDefault="000000C7" w:rsidP="00E245B0">
            <w:pPr>
              <w:pStyle w:val="TableParagraph"/>
              <w:spacing w:line="360" w:lineRule="auto"/>
              <w:ind w:firstLineChars="200" w:firstLine="480"/>
              <w:jc w:val="both"/>
              <w:rPr>
                <w:rFonts w:ascii="Times New Roman" w:hAnsi="Times New Roman" w:cs="Times New Roman"/>
                <w:color w:val="000000" w:themeColor="text1"/>
                <w:sz w:val="24"/>
                <w:szCs w:val="24"/>
                <w:lang w:eastAsia="zh-CN"/>
              </w:rPr>
            </w:pPr>
            <w:r w:rsidRPr="00FA2145">
              <w:rPr>
                <w:rFonts w:ascii="Times New Roman" w:hAnsi="Times New Roman" w:cs="Times New Roman" w:hint="eastAsia"/>
                <w:bCs/>
                <w:color w:val="000000" w:themeColor="text1"/>
                <w:sz w:val="24"/>
                <w:szCs w:val="24"/>
                <w:lang w:eastAsia="zh-CN"/>
              </w:rPr>
              <w:t>本次</w:t>
            </w:r>
            <w:r w:rsidR="00C31684" w:rsidRPr="00FA2145">
              <w:rPr>
                <w:rFonts w:ascii="Times New Roman" w:hAnsi="Times New Roman" w:cs="Times New Roman" w:hint="eastAsia"/>
                <w:bCs/>
                <w:color w:val="000000" w:themeColor="text1"/>
                <w:sz w:val="24"/>
                <w:szCs w:val="24"/>
                <w:lang w:eastAsia="zh-CN"/>
              </w:rPr>
              <w:t>改扩建</w:t>
            </w:r>
            <w:r w:rsidRPr="00FA2145">
              <w:rPr>
                <w:rFonts w:ascii="Times New Roman" w:hAnsi="Times New Roman" w:cs="Times New Roman" w:hint="eastAsia"/>
                <w:bCs/>
                <w:color w:val="000000" w:themeColor="text1"/>
                <w:sz w:val="24"/>
                <w:szCs w:val="24"/>
                <w:lang w:eastAsia="zh-CN"/>
              </w:rPr>
              <w:t>工程</w:t>
            </w:r>
            <w:r w:rsidR="00432686" w:rsidRPr="00FA2145">
              <w:rPr>
                <w:rFonts w:ascii="Times New Roman" w:hAnsi="Times New Roman" w:cs="Times New Roman" w:hint="eastAsia"/>
                <w:bCs/>
                <w:color w:val="000000" w:themeColor="text1"/>
                <w:sz w:val="24"/>
                <w:szCs w:val="24"/>
                <w:lang w:eastAsia="zh-CN"/>
              </w:rPr>
              <w:t>主要</w:t>
            </w:r>
            <w:r w:rsidRPr="00FA2145">
              <w:rPr>
                <w:rFonts w:ascii="Times New Roman" w:hAnsi="Times New Roman" w:cs="Times New Roman" w:hint="eastAsia"/>
                <w:bCs/>
                <w:color w:val="000000" w:themeColor="text1"/>
                <w:sz w:val="24"/>
                <w:szCs w:val="24"/>
                <w:lang w:eastAsia="zh-CN"/>
              </w:rPr>
              <w:t>建设内容</w:t>
            </w:r>
            <w:r w:rsidR="006D5EF0" w:rsidRPr="00FA2145">
              <w:rPr>
                <w:rFonts w:ascii="Times New Roman" w:hAnsi="Times New Roman" w:cs="Times New Roman" w:hint="eastAsia"/>
                <w:bCs/>
                <w:color w:val="000000" w:themeColor="text1"/>
                <w:sz w:val="24"/>
                <w:szCs w:val="24"/>
                <w:lang w:eastAsia="zh-CN"/>
              </w:rPr>
              <w:t>：升级改造</w:t>
            </w:r>
            <w:r w:rsidR="00537B6B" w:rsidRPr="00FA2145">
              <w:rPr>
                <w:rFonts w:ascii="Times New Roman" w:hAnsi="Times New Roman" w:cs="Times New Roman" w:hint="eastAsia"/>
                <w:bCs/>
                <w:color w:val="000000" w:themeColor="text1"/>
                <w:sz w:val="24"/>
                <w:szCs w:val="24"/>
                <w:lang w:eastAsia="zh-CN"/>
              </w:rPr>
              <w:t>部分生产设备</w:t>
            </w:r>
            <w:r w:rsidR="00432686" w:rsidRPr="00FA2145">
              <w:rPr>
                <w:rFonts w:ascii="Times New Roman" w:hAnsi="Times New Roman" w:cs="Times New Roman" w:hint="eastAsia"/>
                <w:bCs/>
                <w:color w:val="000000" w:themeColor="text1"/>
                <w:sz w:val="24"/>
                <w:szCs w:val="24"/>
                <w:lang w:eastAsia="zh-CN"/>
              </w:rPr>
              <w:t>并增加设备数量</w:t>
            </w:r>
            <w:r w:rsidR="00537B6B" w:rsidRPr="00FA2145">
              <w:rPr>
                <w:rFonts w:ascii="Times New Roman" w:hAnsi="Times New Roman" w:cs="Times New Roman" w:hint="eastAsia"/>
                <w:bCs/>
                <w:color w:val="000000" w:themeColor="text1"/>
                <w:sz w:val="24"/>
                <w:szCs w:val="24"/>
                <w:lang w:eastAsia="zh-CN"/>
              </w:rPr>
              <w:t>扩充产能，</w:t>
            </w:r>
            <w:r w:rsidR="00C31684" w:rsidRPr="00FA2145">
              <w:rPr>
                <w:rFonts w:ascii="Times New Roman" w:hAnsi="Times New Roman" w:cs="Times New Roman" w:hint="eastAsia"/>
                <w:bCs/>
                <w:color w:val="000000" w:themeColor="text1"/>
                <w:sz w:val="24"/>
                <w:szCs w:val="24"/>
                <w:lang w:eastAsia="zh-CN"/>
              </w:rPr>
              <w:t>新建</w:t>
            </w:r>
            <w:r w:rsidRPr="00FA2145">
              <w:rPr>
                <w:rFonts w:ascii="Times New Roman" w:hAnsi="Times New Roman" w:cs="Times New Roman" w:hint="eastAsia"/>
                <w:bCs/>
                <w:color w:val="000000" w:themeColor="text1"/>
                <w:sz w:val="24"/>
                <w:szCs w:val="24"/>
                <w:lang w:eastAsia="zh-CN"/>
              </w:rPr>
              <w:t>一座</w:t>
            </w:r>
            <w:r w:rsidR="00873F5D" w:rsidRPr="00FA2145">
              <w:rPr>
                <w:rFonts w:ascii="Times New Roman" w:hAnsi="Times New Roman" w:cs="Times New Roman" w:hint="eastAsia"/>
                <w:bCs/>
                <w:color w:val="000000" w:themeColor="text1"/>
                <w:sz w:val="24"/>
                <w:szCs w:val="24"/>
                <w:lang w:eastAsia="zh-CN"/>
              </w:rPr>
              <w:t>处理负荷</w:t>
            </w:r>
            <w:r w:rsidR="006D5EF0" w:rsidRPr="00FA2145">
              <w:rPr>
                <w:rFonts w:ascii="Times New Roman" w:hAnsi="Times New Roman" w:cs="Times New Roman"/>
                <w:bCs/>
                <w:color w:val="000000" w:themeColor="text1"/>
                <w:sz w:val="24"/>
                <w:szCs w:val="24"/>
                <w:lang w:eastAsia="zh-CN"/>
              </w:rPr>
              <w:t>3</w:t>
            </w:r>
            <w:r w:rsidRPr="00FA2145">
              <w:rPr>
                <w:rFonts w:ascii="Times New Roman" w:hAnsi="Times New Roman" w:cs="Times New Roman" w:hint="eastAsia"/>
                <w:bCs/>
                <w:color w:val="000000" w:themeColor="text1"/>
                <w:sz w:val="24"/>
                <w:szCs w:val="24"/>
                <w:lang w:eastAsia="zh-CN"/>
              </w:rPr>
              <w:t>00m</w:t>
            </w:r>
            <w:r w:rsidRPr="00FA2145">
              <w:rPr>
                <w:rFonts w:ascii="Times New Roman" w:hAnsi="Times New Roman" w:cs="Times New Roman" w:hint="eastAsia"/>
                <w:bCs/>
                <w:color w:val="000000" w:themeColor="text1"/>
                <w:sz w:val="24"/>
                <w:szCs w:val="24"/>
                <w:vertAlign w:val="superscript"/>
                <w:lang w:eastAsia="zh-CN"/>
              </w:rPr>
              <w:t>3</w:t>
            </w:r>
            <w:r w:rsidRPr="00FA2145">
              <w:rPr>
                <w:rFonts w:ascii="Times New Roman" w:hAnsi="Times New Roman" w:cs="Times New Roman" w:hint="eastAsia"/>
                <w:bCs/>
                <w:color w:val="000000" w:themeColor="text1"/>
                <w:sz w:val="24"/>
                <w:szCs w:val="24"/>
                <w:lang w:eastAsia="zh-CN"/>
              </w:rPr>
              <w:t>/d</w:t>
            </w:r>
            <w:r w:rsidRPr="00FA2145">
              <w:rPr>
                <w:rFonts w:ascii="Times New Roman" w:hAnsi="Times New Roman" w:cs="Times New Roman" w:hint="eastAsia"/>
                <w:bCs/>
                <w:color w:val="000000" w:themeColor="text1"/>
                <w:sz w:val="24"/>
                <w:szCs w:val="24"/>
                <w:lang w:eastAsia="zh-CN"/>
              </w:rPr>
              <w:t>的污水处理站，</w:t>
            </w:r>
            <w:r w:rsidR="00BC2D80" w:rsidRPr="00FA2145">
              <w:rPr>
                <w:rFonts w:ascii="Times New Roman" w:hAnsi="Times New Roman" w:cs="Times New Roman" w:hint="eastAsia"/>
                <w:bCs/>
                <w:color w:val="000000" w:themeColor="text1"/>
                <w:sz w:val="24"/>
                <w:szCs w:val="24"/>
                <w:lang w:eastAsia="zh-CN"/>
              </w:rPr>
              <w:t>一</w:t>
            </w:r>
            <w:r w:rsidR="00C31684" w:rsidRPr="00FA2145">
              <w:rPr>
                <w:rFonts w:ascii="Times New Roman" w:hAnsi="Times New Roman" w:cs="Times New Roman" w:hint="eastAsia"/>
                <w:bCs/>
                <w:color w:val="000000" w:themeColor="text1"/>
                <w:sz w:val="24"/>
                <w:szCs w:val="24"/>
                <w:lang w:eastAsia="zh-CN"/>
              </w:rPr>
              <w:t>栋</w:t>
            </w:r>
            <w:r w:rsidR="00873F5D" w:rsidRPr="00FA2145">
              <w:rPr>
                <w:rFonts w:ascii="Times New Roman" w:hAnsi="Times New Roman" w:cs="Times New Roman" w:hint="eastAsia"/>
                <w:bCs/>
                <w:color w:val="000000" w:themeColor="text1"/>
                <w:sz w:val="24"/>
                <w:szCs w:val="24"/>
                <w:lang w:eastAsia="zh-CN"/>
              </w:rPr>
              <w:t>1</w:t>
            </w:r>
            <w:r w:rsidR="00873F5D" w:rsidRPr="00FA2145">
              <w:rPr>
                <w:rFonts w:ascii="Times New Roman" w:hAnsi="Times New Roman" w:cs="Times New Roman"/>
                <w:bCs/>
                <w:color w:val="000000" w:themeColor="text1"/>
                <w:sz w:val="24"/>
                <w:szCs w:val="24"/>
                <w:lang w:eastAsia="zh-CN"/>
              </w:rPr>
              <w:t>800</w:t>
            </w:r>
            <w:r w:rsidR="00873F5D" w:rsidRPr="00FA2145">
              <w:rPr>
                <w:rFonts w:ascii="Times New Roman" w:hAnsi="Times New Roman" w:cs="Times New Roman" w:hint="eastAsia"/>
                <w:bCs/>
                <w:color w:val="000000" w:themeColor="text1"/>
                <w:sz w:val="24"/>
                <w:szCs w:val="24"/>
                <w:lang w:eastAsia="zh-CN"/>
              </w:rPr>
              <w:t>平方米的</w:t>
            </w:r>
            <w:r w:rsidR="00BC2D80" w:rsidRPr="00FA2145">
              <w:rPr>
                <w:rFonts w:ascii="Times New Roman" w:hAnsi="Times New Roman" w:cs="Times New Roman" w:hint="eastAsia"/>
                <w:bCs/>
                <w:color w:val="000000" w:themeColor="text1"/>
                <w:sz w:val="24"/>
                <w:szCs w:val="24"/>
                <w:lang w:eastAsia="zh-CN"/>
              </w:rPr>
              <w:t>冷库；</w:t>
            </w:r>
            <w:r w:rsidR="009D41BA" w:rsidRPr="00FA2145">
              <w:rPr>
                <w:rFonts w:ascii="Times New Roman" w:hAnsi="Times New Roman" w:cs="Times New Roman" w:hint="eastAsia"/>
                <w:bCs/>
                <w:color w:val="000000" w:themeColor="text1"/>
                <w:sz w:val="24"/>
                <w:szCs w:val="24"/>
                <w:lang w:eastAsia="zh-CN"/>
              </w:rPr>
              <w:t>其它</w:t>
            </w:r>
            <w:r w:rsidR="00AC21D1" w:rsidRPr="00FA2145">
              <w:rPr>
                <w:rFonts w:ascii="Times New Roman" w:hAnsi="Times New Roman" w:cs="Times New Roman" w:hint="eastAsia"/>
                <w:bCs/>
                <w:color w:val="000000" w:themeColor="text1"/>
                <w:sz w:val="24"/>
                <w:szCs w:val="24"/>
                <w:lang w:eastAsia="zh-CN"/>
              </w:rPr>
              <w:t>主体工程、辅助工程、公用工程、环保工程均</w:t>
            </w:r>
            <w:r w:rsidRPr="00FA2145">
              <w:rPr>
                <w:rFonts w:ascii="Times New Roman" w:hAnsi="Times New Roman" w:cs="Times New Roman" w:hint="eastAsia"/>
                <w:bCs/>
                <w:color w:val="000000" w:themeColor="text1"/>
                <w:sz w:val="24"/>
                <w:szCs w:val="24"/>
                <w:lang w:eastAsia="zh-CN"/>
              </w:rPr>
              <w:t>依托现有</w:t>
            </w:r>
            <w:r w:rsidR="00AC21D1" w:rsidRPr="00FA2145">
              <w:rPr>
                <w:rFonts w:ascii="Times New Roman" w:hAnsi="Times New Roman" w:cs="Times New Roman" w:hint="eastAsia"/>
                <w:bCs/>
                <w:color w:val="000000" w:themeColor="text1"/>
                <w:sz w:val="24"/>
                <w:szCs w:val="24"/>
                <w:lang w:eastAsia="zh-CN"/>
              </w:rPr>
              <w:t>驻马店市平平食品有限公司</w:t>
            </w:r>
            <w:r w:rsidRPr="00FA2145">
              <w:rPr>
                <w:rFonts w:ascii="Times New Roman" w:hAnsi="Times New Roman" w:cs="Times New Roman" w:hint="eastAsia"/>
                <w:bCs/>
                <w:color w:val="000000" w:themeColor="text1"/>
                <w:sz w:val="24"/>
                <w:szCs w:val="24"/>
                <w:lang w:eastAsia="zh-CN"/>
              </w:rPr>
              <w:t>现有工程</w:t>
            </w:r>
            <w:r w:rsidR="00AC21D1" w:rsidRPr="00FA2145">
              <w:rPr>
                <w:rFonts w:ascii="Times New Roman" w:hAnsi="Times New Roman" w:cs="Times New Roman" w:hint="eastAsia"/>
                <w:bCs/>
                <w:color w:val="000000" w:themeColor="text1"/>
                <w:sz w:val="24"/>
                <w:szCs w:val="24"/>
                <w:lang w:eastAsia="zh-CN"/>
              </w:rPr>
              <w:t>基础上进行改造</w:t>
            </w:r>
            <w:r w:rsidR="00364C8A" w:rsidRPr="00FA2145">
              <w:rPr>
                <w:rFonts w:ascii="Times New Roman" w:hAnsi="Times New Roman" w:cs="Times New Roman" w:hint="eastAsia"/>
                <w:bCs/>
                <w:color w:val="000000" w:themeColor="text1"/>
                <w:sz w:val="24"/>
                <w:szCs w:val="24"/>
                <w:lang w:eastAsia="zh-CN"/>
              </w:rPr>
              <w:t>。</w:t>
            </w:r>
            <w:r w:rsidR="00E245B0" w:rsidRPr="00FA2145">
              <w:rPr>
                <w:rFonts w:ascii="Times New Roman" w:hAnsi="Times New Roman" w:cs="Times New Roman"/>
                <w:color w:val="000000" w:themeColor="text1"/>
                <w:sz w:val="24"/>
                <w:szCs w:val="24"/>
                <w:lang w:eastAsia="zh-CN"/>
              </w:rPr>
              <w:t>项目主要建设内容一览表见下表。</w:t>
            </w:r>
          </w:p>
          <w:p w14:paraId="1F85404F" w14:textId="6650DDF5" w:rsidR="00E245B0" w:rsidRPr="00FA2145" w:rsidRDefault="00E245B0" w:rsidP="00E245B0">
            <w:pPr>
              <w:pStyle w:val="TableParagraph"/>
              <w:spacing w:line="520" w:lineRule="exact"/>
              <w:rPr>
                <w:rFonts w:ascii="Times New Roman" w:eastAsia="黑体" w:hAnsi="Times New Roman" w:cs="Times New Roman"/>
                <w:color w:val="000000" w:themeColor="text1"/>
                <w:sz w:val="24"/>
                <w:u w:val="single"/>
                <w:lang w:eastAsia="zh-CN"/>
              </w:rPr>
            </w:pPr>
            <w:r w:rsidRPr="00FA2145">
              <w:rPr>
                <w:rFonts w:ascii="Times New Roman" w:eastAsia="黑体" w:hAnsi="Times New Roman" w:cs="Times New Roman"/>
                <w:color w:val="000000" w:themeColor="text1"/>
                <w:sz w:val="24"/>
                <w:u w:val="single"/>
                <w:lang w:eastAsia="zh-CN"/>
              </w:rPr>
              <w:t>表</w:t>
            </w:r>
            <w:r w:rsidRPr="00FA2145">
              <w:rPr>
                <w:rFonts w:ascii="Times New Roman" w:eastAsia="黑体" w:hAnsi="Times New Roman" w:cs="Times New Roman"/>
                <w:color w:val="000000" w:themeColor="text1"/>
                <w:sz w:val="24"/>
                <w:u w:val="single"/>
                <w:lang w:eastAsia="zh-CN"/>
              </w:rPr>
              <w:t xml:space="preserve">1  </w:t>
            </w:r>
            <w:r w:rsidRPr="00FA2145">
              <w:rPr>
                <w:rFonts w:ascii="Times New Roman" w:eastAsia="黑体" w:hAnsi="Times New Roman" w:cs="Times New Roman"/>
                <w:color w:val="000000" w:themeColor="text1"/>
                <w:sz w:val="24"/>
                <w:u w:val="single"/>
                <w:lang w:eastAsia="zh-CN"/>
              </w:rPr>
              <w:t>项目主要建设内容一览表</w:t>
            </w:r>
          </w:p>
          <w:tbl>
            <w:tblPr>
              <w:tblStyle w:val="aff5"/>
              <w:tblW w:w="5000" w:type="pct"/>
              <w:jc w:val="center"/>
              <w:tblInd w:w="0" w:type="dxa"/>
              <w:tblLayout w:type="fixed"/>
              <w:tblLook w:val="0000" w:firstRow="0" w:lastRow="0" w:firstColumn="0" w:lastColumn="0" w:noHBand="0" w:noVBand="0"/>
            </w:tblPr>
            <w:tblGrid>
              <w:gridCol w:w="597"/>
              <w:gridCol w:w="2114"/>
              <w:gridCol w:w="1700"/>
              <w:gridCol w:w="1700"/>
              <w:gridCol w:w="2609"/>
            </w:tblGrid>
            <w:tr w:rsidR="00346141" w:rsidRPr="00FA2145" w14:paraId="20B75BB7" w14:textId="6D994B63" w:rsidTr="00346141">
              <w:trPr>
                <w:trHeight w:val="397"/>
                <w:jc w:val="center"/>
              </w:trPr>
              <w:tc>
                <w:tcPr>
                  <w:tcW w:w="342" w:type="pct"/>
                  <w:vMerge w:val="restart"/>
                  <w:vAlign w:val="center"/>
                </w:tcPr>
                <w:p w14:paraId="54F3DF90"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工程类别</w:t>
                  </w:r>
                </w:p>
              </w:tc>
              <w:tc>
                <w:tcPr>
                  <w:tcW w:w="1212" w:type="pct"/>
                  <w:vMerge w:val="restart"/>
                  <w:vAlign w:val="center"/>
                </w:tcPr>
                <w:p w14:paraId="2AD47101"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项目内容</w:t>
                  </w:r>
                </w:p>
              </w:tc>
              <w:tc>
                <w:tcPr>
                  <w:tcW w:w="3446" w:type="pct"/>
                  <w:gridSpan w:val="3"/>
                  <w:vAlign w:val="center"/>
                </w:tcPr>
                <w:p w14:paraId="2CEE0BE1" w14:textId="530C73A2"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项目组成及规模</w:t>
                  </w:r>
                </w:p>
              </w:tc>
            </w:tr>
            <w:tr w:rsidR="00346141" w:rsidRPr="00FA2145" w14:paraId="0C15152E" w14:textId="434A7468" w:rsidTr="00346141">
              <w:trPr>
                <w:trHeight w:val="397"/>
                <w:jc w:val="center"/>
              </w:trPr>
              <w:tc>
                <w:tcPr>
                  <w:tcW w:w="342" w:type="pct"/>
                  <w:vMerge/>
                  <w:vAlign w:val="center"/>
                </w:tcPr>
                <w:p w14:paraId="0E518D37" w14:textId="77777777" w:rsidR="00346141" w:rsidRPr="00FA2145" w:rsidRDefault="00346141" w:rsidP="00346141">
                  <w:pPr>
                    <w:pStyle w:val="aa5"/>
                    <w:ind w:leftChars="-30" w:left="-72" w:rightChars="-30" w:right="-72"/>
                    <w:rPr>
                      <w:rFonts w:cs="Times New Roman"/>
                      <w:szCs w:val="21"/>
                      <w:u w:val="single"/>
                    </w:rPr>
                  </w:pPr>
                </w:p>
              </w:tc>
              <w:tc>
                <w:tcPr>
                  <w:tcW w:w="1212" w:type="pct"/>
                  <w:vMerge/>
                  <w:vAlign w:val="center"/>
                </w:tcPr>
                <w:p w14:paraId="69A32EF3" w14:textId="77777777" w:rsidR="00346141" w:rsidRPr="00FA2145" w:rsidRDefault="00346141" w:rsidP="00346141">
                  <w:pPr>
                    <w:pStyle w:val="aa5"/>
                    <w:ind w:leftChars="-30" w:left="-72" w:rightChars="-30" w:right="-72"/>
                    <w:rPr>
                      <w:rFonts w:cs="Times New Roman"/>
                      <w:szCs w:val="21"/>
                      <w:u w:val="single"/>
                    </w:rPr>
                  </w:pPr>
                </w:p>
              </w:tc>
              <w:tc>
                <w:tcPr>
                  <w:tcW w:w="975" w:type="pct"/>
                  <w:vAlign w:val="center"/>
                </w:tcPr>
                <w:p w14:paraId="344D146B" w14:textId="300EBF08" w:rsidR="00346141" w:rsidRPr="00FA2145" w:rsidRDefault="00346141" w:rsidP="00346141">
                  <w:pPr>
                    <w:pStyle w:val="aa5"/>
                    <w:ind w:leftChars="-30" w:left="-72" w:rightChars="-30" w:right="-72"/>
                    <w:rPr>
                      <w:rFonts w:cs="Times New Roman"/>
                      <w:szCs w:val="21"/>
                      <w:u w:val="single"/>
                    </w:rPr>
                  </w:pPr>
                  <w:r w:rsidRPr="00FA2145">
                    <w:rPr>
                      <w:rFonts w:cs="Times New Roman" w:hint="eastAsia"/>
                      <w:szCs w:val="21"/>
                      <w:u w:val="single"/>
                    </w:rPr>
                    <w:t>占地面积（</w:t>
                  </w:r>
                  <w:r w:rsidRPr="00FA2145">
                    <w:rPr>
                      <w:rFonts w:cs="Times New Roman" w:hint="eastAsia"/>
                      <w:szCs w:val="21"/>
                      <w:u w:val="single"/>
                    </w:rPr>
                    <w:t>m</w:t>
                  </w:r>
                  <w:r w:rsidRPr="00FA2145">
                    <w:rPr>
                      <w:rFonts w:cs="Times New Roman"/>
                      <w:szCs w:val="21"/>
                      <w:u w:val="single"/>
                      <w:vertAlign w:val="superscript"/>
                    </w:rPr>
                    <w:t>2</w:t>
                  </w:r>
                  <w:r w:rsidRPr="00FA2145">
                    <w:rPr>
                      <w:rFonts w:cs="Times New Roman" w:hint="eastAsia"/>
                      <w:szCs w:val="21"/>
                      <w:u w:val="single"/>
                    </w:rPr>
                    <w:t>）</w:t>
                  </w:r>
                </w:p>
              </w:tc>
              <w:tc>
                <w:tcPr>
                  <w:tcW w:w="975" w:type="pct"/>
                  <w:vAlign w:val="center"/>
                </w:tcPr>
                <w:p w14:paraId="2CF8B4FD" w14:textId="4F41EB91" w:rsidR="00346141" w:rsidRPr="00FA2145" w:rsidRDefault="00346141" w:rsidP="00346141">
                  <w:pPr>
                    <w:pStyle w:val="aa5"/>
                    <w:ind w:leftChars="-30" w:left="-72" w:rightChars="-30" w:right="-72"/>
                    <w:rPr>
                      <w:rFonts w:cs="Times New Roman"/>
                      <w:szCs w:val="21"/>
                      <w:u w:val="single"/>
                    </w:rPr>
                  </w:pPr>
                  <w:r w:rsidRPr="00FA2145">
                    <w:rPr>
                      <w:rFonts w:cs="Times New Roman" w:hint="eastAsia"/>
                      <w:szCs w:val="21"/>
                      <w:u w:val="single"/>
                    </w:rPr>
                    <w:t>建筑面积（</w:t>
                  </w:r>
                  <w:r w:rsidRPr="00FA2145">
                    <w:rPr>
                      <w:rFonts w:cs="Times New Roman" w:hint="eastAsia"/>
                      <w:szCs w:val="21"/>
                      <w:u w:val="single"/>
                    </w:rPr>
                    <w:t>m</w:t>
                  </w:r>
                  <w:r w:rsidRPr="00FA2145">
                    <w:rPr>
                      <w:rFonts w:cs="Times New Roman"/>
                      <w:szCs w:val="21"/>
                      <w:u w:val="single"/>
                      <w:vertAlign w:val="superscript"/>
                    </w:rPr>
                    <w:t>2</w:t>
                  </w:r>
                  <w:r w:rsidRPr="00FA2145">
                    <w:rPr>
                      <w:rFonts w:cs="Times New Roman" w:hint="eastAsia"/>
                      <w:szCs w:val="21"/>
                      <w:u w:val="single"/>
                    </w:rPr>
                    <w:t>）</w:t>
                  </w:r>
                </w:p>
              </w:tc>
              <w:tc>
                <w:tcPr>
                  <w:tcW w:w="1496" w:type="pct"/>
                  <w:vAlign w:val="center"/>
                </w:tcPr>
                <w:p w14:paraId="1A608011" w14:textId="7C956C6B" w:rsidR="00346141" w:rsidRPr="00FA2145" w:rsidRDefault="00346141" w:rsidP="00346141">
                  <w:pPr>
                    <w:pStyle w:val="aa5"/>
                    <w:ind w:leftChars="-30" w:left="-72" w:rightChars="-30" w:right="-72"/>
                    <w:rPr>
                      <w:rFonts w:cs="Times New Roman"/>
                      <w:szCs w:val="21"/>
                      <w:u w:val="single"/>
                    </w:rPr>
                  </w:pPr>
                  <w:r w:rsidRPr="00FA2145">
                    <w:rPr>
                      <w:rFonts w:cs="Times New Roman" w:hint="eastAsia"/>
                      <w:szCs w:val="21"/>
                      <w:u w:val="single"/>
                    </w:rPr>
                    <w:t>备注</w:t>
                  </w:r>
                </w:p>
              </w:tc>
            </w:tr>
            <w:tr w:rsidR="00EB2D0A" w:rsidRPr="00FA2145" w14:paraId="28A924C3" w14:textId="031DCE31" w:rsidTr="00346141">
              <w:trPr>
                <w:trHeight w:val="397"/>
                <w:jc w:val="center"/>
              </w:trPr>
              <w:tc>
                <w:tcPr>
                  <w:tcW w:w="342" w:type="pct"/>
                  <w:vMerge w:val="restart"/>
                  <w:vAlign w:val="center"/>
                </w:tcPr>
                <w:p w14:paraId="6469B1CC" w14:textId="77777777" w:rsidR="00EB2D0A" w:rsidRPr="00FA2145" w:rsidRDefault="00EB2D0A" w:rsidP="00EB2D0A">
                  <w:pPr>
                    <w:pStyle w:val="aa5"/>
                    <w:ind w:leftChars="-30" w:left="-72" w:rightChars="-30" w:right="-72"/>
                    <w:rPr>
                      <w:rFonts w:cs="Times New Roman"/>
                      <w:szCs w:val="21"/>
                      <w:u w:val="single"/>
                    </w:rPr>
                  </w:pPr>
                  <w:r w:rsidRPr="00FA2145">
                    <w:rPr>
                      <w:rFonts w:cs="Times New Roman"/>
                      <w:szCs w:val="21"/>
                      <w:u w:val="single"/>
                    </w:rPr>
                    <w:t>主体工程</w:t>
                  </w:r>
                </w:p>
              </w:tc>
              <w:tc>
                <w:tcPr>
                  <w:tcW w:w="1212" w:type="pct"/>
                  <w:vAlign w:val="center"/>
                </w:tcPr>
                <w:p w14:paraId="45D6D44C" w14:textId="0C62E062"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生产车间（</w:t>
                  </w:r>
                  <w:r w:rsidRPr="00FA2145">
                    <w:rPr>
                      <w:rFonts w:cs="Times New Roman" w:hint="eastAsia"/>
                      <w:szCs w:val="21"/>
                      <w:u w:val="single"/>
                    </w:rPr>
                    <w:t>1#</w:t>
                  </w:r>
                  <w:r w:rsidRPr="00FA2145">
                    <w:rPr>
                      <w:rFonts w:cs="Times New Roman" w:hint="eastAsia"/>
                      <w:szCs w:val="21"/>
                      <w:u w:val="single"/>
                    </w:rPr>
                    <w:t>）</w:t>
                  </w:r>
                </w:p>
              </w:tc>
              <w:tc>
                <w:tcPr>
                  <w:tcW w:w="975" w:type="pct"/>
                  <w:vAlign w:val="center"/>
                </w:tcPr>
                <w:p w14:paraId="5D9B44BE" w14:textId="5258FBB5"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4</w:t>
                  </w:r>
                  <w:r w:rsidRPr="00FA2145">
                    <w:rPr>
                      <w:rFonts w:cs="Times New Roman"/>
                      <w:szCs w:val="21"/>
                      <w:u w:val="single"/>
                    </w:rPr>
                    <w:t>404.78</w:t>
                  </w:r>
                </w:p>
              </w:tc>
              <w:tc>
                <w:tcPr>
                  <w:tcW w:w="975" w:type="pct"/>
                  <w:vAlign w:val="center"/>
                </w:tcPr>
                <w:p w14:paraId="3A1DEBCF" w14:textId="2E915C48"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4</w:t>
                  </w:r>
                  <w:r w:rsidRPr="00FA2145">
                    <w:rPr>
                      <w:rFonts w:cs="Times New Roman"/>
                      <w:szCs w:val="21"/>
                      <w:u w:val="single"/>
                    </w:rPr>
                    <w:t>404.78</w:t>
                  </w:r>
                </w:p>
              </w:tc>
              <w:tc>
                <w:tcPr>
                  <w:tcW w:w="1496" w:type="pct"/>
                  <w:vAlign w:val="center"/>
                </w:tcPr>
                <w:p w14:paraId="297BE241" w14:textId="58606378"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3D482BF8" w14:textId="10A390CA" w:rsidTr="00346141">
              <w:trPr>
                <w:trHeight w:val="397"/>
                <w:jc w:val="center"/>
              </w:trPr>
              <w:tc>
                <w:tcPr>
                  <w:tcW w:w="342" w:type="pct"/>
                  <w:vMerge/>
                  <w:vAlign w:val="center"/>
                </w:tcPr>
                <w:p w14:paraId="65901EC4"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64F9451B" w14:textId="486FE961"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生产车间（</w:t>
                  </w:r>
                  <w:r w:rsidRPr="00FA2145">
                    <w:rPr>
                      <w:rFonts w:cs="Times New Roman" w:hint="eastAsia"/>
                      <w:szCs w:val="21"/>
                      <w:u w:val="single"/>
                    </w:rPr>
                    <w:t>2#</w:t>
                  </w:r>
                  <w:r w:rsidRPr="00FA2145">
                    <w:rPr>
                      <w:rFonts w:cs="Times New Roman" w:hint="eastAsia"/>
                      <w:szCs w:val="21"/>
                      <w:u w:val="single"/>
                    </w:rPr>
                    <w:t>）</w:t>
                  </w:r>
                </w:p>
              </w:tc>
              <w:tc>
                <w:tcPr>
                  <w:tcW w:w="975" w:type="pct"/>
                  <w:vAlign w:val="center"/>
                </w:tcPr>
                <w:p w14:paraId="49DCF8F8" w14:textId="012CA150"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4</w:t>
                  </w:r>
                  <w:r w:rsidRPr="00FA2145">
                    <w:rPr>
                      <w:rFonts w:cs="Times New Roman"/>
                      <w:szCs w:val="21"/>
                      <w:u w:val="single"/>
                    </w:rPr>
                    <w:t>427.58</w:t>
                  </w:r>
                </w:p>
              </w:tc>
              <w:tc>
                <w:tcPr>
                  <w:tcW w:w="975" w:type="pct"/>
                  <w:vAlign w:val="center"/>
                </w:tcPr>
                <w:p w14:paraId="066BC178" w14:textId="7250C990"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4</w:t>
                  </w:r>
                  <w:r w:rsidRPr="00FA2145">
                    <w:rPr>
                      <w:rFonts w:cs="Times New Roman"/>
                      <w:szCs w:val="21"/>
                      <w:u w:val="single"/>
                    </w:rPr>
                    <w:t>449.43</w:t>
                  </w:r>
                </w:p>
              </w:tc>
              <w:tc>
                <w:tcPr>
                  <w:tcW w:w="1496" w:type="pct"/>
                  <w:vAlign w:val="center"/>
                </w:tcPr>
                <w:p w14:paraId="6DF65033" w14:textId="04D4D67A"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6CC0CA1F" w14:textId="1D6FA4EC" w:rsidTr="00346141">
              <w:trPr>
                <w:trHeight w:val="397"/>
                <w:jc w:val="center"/>
              </w:trPr>
              <w:tc>
                <w:tcPr>
                  <w:tcW w:w="342" w:type="pct"/>
                  <w:vMerge w:val="restart"/>
                  <w:vAlign w:val="center"/>
                </w:tcPr>
                <w:p w14:paraId="4483D09F" w14:textId="236511A2" w:rsidR="00EB2D0A" w:rsidRPr="00FA2145" w:rsidRDefault="00EB2D0A" w:rsidP="00EB2D0A">
                  <w:pPr>
                    <w:pStyle w:val="aa5"/>
                    <w:ind w:leftChars="-30" w:left="-72" w:rightChars="-30" w:right="-72"/>
                    <w:rPr>
                      <w:rFonts w:cs="Times New Roman"/>
                      <w:szCs w:val="21"/>
                      <w:u w:val="single"/>
                    </w:rPr>
                  </w:pPr>
                  <w:r w:rsidRPr="00FA2145">
                    <w:rPr>
                      <w:rFonts w:cs="Times New Roman"/>
                      <w:szCs w:val="21"/>
                      <w:u w:val="single"/>
                    </w:rPr>
                    <w:t>辅助工程</w:t>
                  </w:r>
                </w:p>
              </w:tc>
              <w:tc>
                <w:tcPr>
                  <w:tcW w:w="1212" w:type="pct"/>
                  <w:vAlign w:val="center"/>
                </w:tcPr>
                <w:p w14:paraId="0FE74BC4" w14:textId="0D577E80"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冷库（</w:t>
                  </w:r>
                  <w:r w:rsidRPr="00FA2145">
                    <w:rPr>
                      <w:rFonts w:cs="Times New Roman" w:hint="eastAsia"/>
                      <w:szCs w:val="21"/>
                      <w:u w:val="single"/>
                    </w:rPr>
                    <w:t>3#</w:t>
                  </w:r>
                  <w:r w:rsidRPr="00FA2145">
                    <w:rPr>
                      <w:rFonts w:cs="Times New Roman" w:hint="eastAsia"/>
                      <w:szCs w:val="21"/>
                      <w:u w:val="single"/>
                    </w:rPr>
                    <w:t>）</w:t>
                  </w:r>
                </w:p>
              </w:tc>
              <w:tc>
                <w:tcPr>
                  <w:tcW w:w="975" w:type="pct"/>
                  <w:vAlign w:val="center"/>
                </w:tcPr>
                <w:p w14:paraId="3752562D" w14:textId="690A1184" w:rsidR="00EB2D0A" w:rsidRPr="00FA2145" w:rsidRDefault="001123D5" w:rsidP="00EB2D0A">
                  <w:pPr>
                    <w:pStyle w:val="aa5"/>
                    <w:ind w:leftChars="-30" w:left="-72" w:rightChars="-30" w:right="-72"/>
                    <w:rPr>
                      <w:rFonts w:cs="Times New Roman"/>
                      <w:szCs w:val="21"/>
                      <w:u w:val="single"/>
                    </w:rPr>
                  </w:pPr>
                  <w:r w:rsidRPr="00FA2145">
                    <w:rPr>
                      <w:rFonts w:cs="Times New Roman" w:hint="eastAsia"/>
                      <w:szCs w:val="21"/>
                      <w:u w:val="single"/>
                    </w:rPr>
                    <w:t>1</w:t>
                  </w:r>
                  <w:r w:rsidRPr="00FA2145">
                    <w:rPr>
                      <w:rFonts w:cs="Times New Roman"/>
                      <w:szCs w:val="21"/>
                      <w:u w:val="single"/>
                    </w:rPr>
                    <w:t>800</w:t>
                  </w:r>
                </w:p>
              </w:tc>
              <w:tc>
                <w:tcPr>
                  <w:tcW w:w="975" w:type="pct"/>
                  <w:vAlign w:val="center"/>
                </w:tcPr>
                <w:p w14:paraId="1A521FB2" w14:textId="4E688631" w:rsidR="00EB2D0A" w:rsidRPr="00FA2145" w:rsidRDefault="001123D5" w:rsidP="00EB2D0A">
                  <w:pPr>
                    <w:pStyle w:val="aa5"/>
                    <w:ind w:leftChars="-30" w:left="-72" w:rightChars="-30" w:right="-72"/>
                    <w:rPr>
                      <w:rFonts w:cs="Times New Roman"/>
                      <w:szCs w:val="21"/>
                      <w:u w:val="single"/>
                    </w:rPr>
                  </w:pPr>
                  <w:r w:rsidRPr="00FA2145">
                    <w:rPr>
                      <w:rFonts w:cs="Times New Roman" w:hint="eastAsia"/>
                      <w:szCs w:val="21"/>
                      <w:u w:val="single"/>
                    </w:rPr>
                    <w:t>1</w:t>
                  </w:r>
                  <w:r w:rsidRPr="00FA2145">
                    <w:rPr>
                      <w:rFonts w:cs="Times New Roman"/>
                      <w:szCs w:val="21"/>
                      <w:u w:val="single"/>
                    </w:rPr>
                    <w:t>800</w:t>
                  </w:r>
                </w:p>
              </w:tc>
              <w:tc>
                <w:tcPr>
                  <w:tcW w:w="1496" w:type="pct"/>
                  <w:vAlign w:val="center"/>
                </w:tcPr>
                <w:p w14:paraId="5F16B6E4" w14:textId="051A36EF" w:rsidR="00EB2D0A" w:rsidRPr="00FA2145" w:rsidRDefault="008F558A" w:rsidP="00EB2D0A">
                  <w:pPr>
                    <w:pStyle w:val="aa5"/>
                    <w:ind w:leftChars="-30" w:left="-72" w:rightChars="-30" w:right="-72"/>
                    <w:rPr>
                      <w:rFonts w:cs="Times New Roman"/>
                      <w:szCs w:val="21"/>
                      <w:u w:val="single"/>
                    </w:rPr>
                  </w:pPr>
                  <w:r w:rsidRPr="00FA2145">
                    <w:rPr>
                      <w:rFonts w:hint="eastAsia"/>
                      <w:szCs w:val="21"/>
                      <w:u w:val="single"/>
                    </w:rPr>
                    <w:t>新建</w:t>
                  </w:r>
                  <w:r w:rsidR="000F61F2" w:rsidRPr="00FA2145">
                    <w:rPr>
                      <w:rFonts w:hint="eastAsia"/>
                      <w:szCs w:val="21"/>
                      <w:u w:val="single"/>
                    </w:rPr>
                    <w:t>：</w:t>
                  </w:r>
                  <w:r w:rsidR="004B1818" w:rsidRPr="00FA2145">
                    <w:rPr>
                      <w:rFonts w:hint="eastAsia"/>
                      <w:szCs w:val="21"/>
                      <w:u w:val="single"/>
                    </w:rPr>
                    <w:t>新建冷库</w:t>
                  </w:r>
                  <w:r w:rsidR="000F61F2" w:rsidRPr="00FA2145">
                    <w:rPr>
                      <w:rFonts w:hint="eastAsia"/>
                      <w:szCs w:val="21"/>
                      <w:u w:val="single"/>
                    </w:rPr>
                    <w:t>制冷剂压缩机中</w:t>
                  </w:r>
                  <w:r w:rsidR="00441861" w:rsidRPr="00FA2145">
                    <w:rPr>
                      <w:rFonts w:hint="eastAsia"/>
                      <w:szCs w:val="21"/>
                      <w:u w:val="single"/>
                    </w:rPr>
                    <w:t>制冷剂为</w:t>
                  </w:r>
                  <w:r w:rsidR="00441861" w:rsidRPr="00FA2145">
                    <w:rPr>
                      <w:rFonts w:hint="eastAsia"/>
                      <w:szCs w:val="21"/>
                      <w:u w:val="single"/>
                    </w:rPr>
                    <w:t>R410a</w:t>
                  </w:r>
                </w:p>
              </w:tc>
            </w:tr>
            <w:tr w:rsidR="00EB2D0A" w:rsidRPr="00FA2145" w14:paraId="658A815D" w14:textId="05733BC6" w:rsidTr="00346141">
              <w:trPr>
                <w:trHeight w:val="397"/>
                <w:jc w:val="center"/>
              </w:trPr>
              <w:tc>
                <w:tcPr>
                  <w:tcW w:w="342" w:type="pct"/>
                  <w:vMerge/>
                  <w:vAlign w:val="center"/>
                </w:tcPr>
                <w:p w14:paraId="63A6DA06" w14:textId="1E32F170"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13071337" w14:textId="44166DF8"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门卫（</w:t>
                  </w:r>
                  <w:r w:rsidRPr="00FA2145">
                    <w:rPr>
                      <w:rFonts w:cs="Times New Roman"/>
                      <w:szCs w:val="21"/>
                      <w:u w:val="single"/>
                    </w:rPr>
                    <w:t>4</w:t>
                  </w:r>
                  <w:r w:rsidRPr="00FA2145">
                    <w:rPr>
                      <w:rFonts w:cs="Times New Roman" w:hint="eastAsia"/>
                      <w:szCs w:val="21"/>
                      <w:u w:val="single"/>
                    </w:rPr>
                    <w:t>#</w:t>
                  </w:r>
                  <w:r w:rsidRPr="00FA2145">
                    <w:rPr>
                      <w:rFonts w:cs="Times New Roman" w:hint="eastAsia"/>
                      <w:szCs w:val="21"/>
                      <w:u w:val="single"/>
                    </w:rPr>
                    <w:t>）</w:t>
                  </w:r>
                </w:p>
              </w:tc>
              <w:tc>
                <w:tcPr>
                  <w:tcW w:w="975" w:type="pct"/>
                  <w:vAlign w:val="center"/>
                </w:tcPr>
                <w:p w14:paraId="1178E233" w14:textId="45D27422"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6</w:t>
                  </w:r>
                  <w:r w:rsidRPr="00FA2145">
                    <w:rPr>
                      <w:rFonts w:cs="Times New Roman"/>
                      <w:szCs w:val="21"/>
                      <w:u w:val="single"/>
                    </w:rPr>
                    <w:t>8.64</w:t>
                  </w:r>
                </w:p>
              </w:tc>
              <w:tc>
                <w:tcPr>
                  <w:tcW w:w="975" w:type="pct"/>
                  <w:vAlign w:val="center"/>
                </w:tcPr>
                <w:p w14:paraId="40394881" w14:textId="11971FF6"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6</w:t>
                  </w:r>
                  <w:r w:rsidRPr="00FA2145">
                    <w:rPr>
                      <w:rFonts w:cs="Times New Roman"/>
                      <w:szCs w:val="21"/>
                      <w:u w:val="single"/>
                    </w:rPr>
                    <w:t>8.64</w:t>
                  </w:r>
                </w:p>
              </w:tc>
              <w:tc>
                <w:tcPr>
                  <w:tcW w:w="1496" w:type="pct"/>
                  <w:vAlign w:val="center"/>
                </w:tcPr>
                <w:p w14:paraId="30C8C078" w14:textId="26837060"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0E3E2E45" w14:textId="208C9583" w:rsidTr="00346141">
              <w:trPr>
                <w:trHeight w:val="397"/>
                <w:jc w:val="center"/>
              </w:trPr>
              <w:tc>
                <w:tcPr>
                  <w:tcW w:w="342" w:type="pct"/>
                  <w:vMerge/>
                  <w:vAlign w:val="center"/>
                </w:tcPr>
                <w:p w14:paraId="5869E81F"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71FAE55E" w14:textId="423273DB"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车棚（</w:t>
                  </w:r>
                  <w:r w:rsidRPr="00FA2145">
                    <w:rPr>
                      <w:rFonts w:cs="Times New Roman"/>
                      <w:szCs w:val="21"/>
                      <w:u w:val="single"/>
                    </w:rPr>
                    <w:t>5</w:t>
                  </w:r>
                  <w:r w:rsidRPr="00FA2145">
                    <w:rPr>
                      <w:rFonts w:cs="Times New Roman" w:hint="eastAsia"/>
                      <w:szCs w:val="21"/>
                      <w:u w:val="single"/>
                    </w:rPr>
                    <w:t>#</w:t>
                  </w:r>
                  <w:r w:rsidRPr="00FA2145">
                    <w:rPr>
                      <w:rFonts w:cs="Times New Roman" w:hint="eastAsia"/>
                      <w:szCs w:val="21"/>
                      <w:u w:val="single"/>
                    </w:rPr>
                    <w:t>）</w:t>
                  </w:r>
                </w:p>
              </w:tc>
              <w:tc>
                <w:tcPr>
                  <w:tcW w:w="975" w:type="pct"/>
                  <w:vAlign w:val="center"/>
                </w:tcPr>
                <w:p w14:paraId="413E4DDF" w14:textId="37E1FED2"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1</w:t>
                  </w:r>
                  <w:r w:rsidRPr="00FA2145">
                    <w:rPr>
                      <w:rFonts w:cs="Times New Roman"/>
                      <w:szCs w:val="21"/>
                      <w:u w:val="single"/>
                    </w:rPr>
                    <w:t>040.08</w:t>
                  </w:r>
                </w:p>
              </w:tc>
              <w:tc>
                <w:tcPr>
                  <w:tcW w:w="975" w:type="pct"/>
                  <w:vAlign w:val="center"/>
                </w:tcPr>
                <w:p w14:paraId="2C18C5B4" w14:textId="61A938A9"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5</w:t>
                  </w:r>
                  <w:r w:rsidRPr="00FA2145">
                    <w:rPr>
                      <w:rFonts w:cs="Times New Roman"/>
                      <w:szCs w:val="21"/>
                      <w:u w:val="single"/>
                    </w:rPr>
                    <w:t>20.04</w:t>
                  </w:r>
                </w:p>
              </w:tc>
              <w:tc>
                <w:tcPr>
                  <w:tcW w:w="1496" w:type="pct"/>
                  <w:vAlign w:val="center"/>
                </w:tcPr>
                <w:p w14:paraId="4C5074DE" w14:textId="1B7AED04"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3A1AFC0B" w14:textId="45A03DEB" w:rsidTr="00346141">
              <w:trPr>
                <w:trHeight w:val="397"/>
                <w:jc w:val="center"/>
              </w:trPr>
              <w:tc>
                <w:tcPr>
                  <w:tcW w:w="342" w:type="pct"/>
                  <w:vMerge/>
                  <w:vAlign w:val="center"/>
                </w:tcPr>
                <w:p w14:paraId="7C86CFC0"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5ADCE47F" w14:textId="630998FE"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仓库及附属建筑（</w:t>
                  </w:r>
                  <w:r w:rsidRPr="00FA2145">
                    <w:rPr>
                      <w:rFonts w:cs="Times New Roman"/>
                      <w:szCs w:val="21"/>
                      <w:u w:val="single"/>
                    </w:rPr>
                    <w:t>6</w:t>
                  </w:r>
                  <w:r w:rsidRPr="00FA2145">
                    <w:rPr>
                      <w:rFonts w:cs="Times New Roman" w:hint="eastAsia"/>
                      <w:szCs w:val="21"/>
                      <w:u w:val="single"/>
                    </w:rPr>
                    <w:t>#</w:t>
                  </w:r>
                  <w:r w:rsidRPr="00FA2145">
                    <w:rPr>
                      <w:rFonts w:cs="Times New Roman" w:hint="eastAsia"/>
                      <w:szCs w:val="21"/>
                      <w:u w:val="single"/>
                    </w:rPr>
                    <w:t>）</w:t>
                  </w:r>
                </w:p>
              </w:tc>
              <w:tc>
                <w:tcPr>
                  <w:tcW w:w="975" w:type="pct"/>
                  <w:vAlign w:val="center"/>
                </w:tcPr>
                <w:p w14:paraId="6736BDC4" w14:textId="5D97AA4A"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008.50</w:t>
                  </w:r>
                </w:p>
              </w:tc>
              <w:tc>
                <w:tcPr>
                  <w:tcW w:w="975" w:type="pct"/>
                  <w:vAlign w:val="center"/>
                </w:tcPr>
                <w:p w14:paraId="4122B263" w14:textId="00F3D634"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325.78</w:t>
                  </w:r>
                </w:p>
              </w:tc>
              <w:tc>
                <w:tcPr>
                  <w:tcW w:w="1496" w:type="pct"/>
                  <w:vAlign w:val="center"/>
                </w:tcPr>
                <w:p w14:paraId="2F742EF9" w14:textId="55E379A2"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70A5819F" w14:textId="173ACEB1" w:rsidTr="00346141">
              <w:trPr>
                <w:trHeight w:val="397"/>
                <w:jc w:val="center"/>
              </w:trPr>
              <w:tc>
                <w:tcPr>
                  <w:tcW w:w="342" w:type="pct"/>
                  <w:vMerge/>
                  <w:vAlign w:val="center"/>
                </w:tcPr>
                <w:p w14:paraId="2C1D33B9"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7755FDB8" w14:textId="4C70F42C"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职工宿舍及附属建筑（</w:t>
                  </w:r>
                  <w:r w:rsidRPr="00FA2145">
                    <w:rPr>
                      <w:rFonts w:cs="Times New Roman"/>
                      <w:szCs w:val="21"/>
                      <w:u w:val="single"/>
                    </w:rPr>
                    <w:t>7</w:t>
                  </w:r>
                  <w:r w:rsidRPr="00FA2145">
                    <w:rPr>
                      <w:rFonts w:cs="Times New Roman" w:hint="eastAsia"/>
                      <w:szCs w:val="21"/>
                      <w:u w:val="single"/>
                    </w:rPr>
                    <w:t>#</w:t>
                  </w:r>
                  <w:r w:rsidRPr="00FA2145">
                    <w:rPr>
                      <w:rFonts w:cs="Times New Roman" w:hint="eastAsia"/>
                      <w:szCs w:val="21"/>
                      <w:u w:val="single"/>
                    </w:rPr>
                    <w:t>）</w:t>
                  </w:r>
                </w:p>
              </w:tc>
              <w:tc>
                <w:tcPr>
                  <w:tcW w:w="975" w:type="pct"/>
                  <w:vAlign w:val="center"/>
                </w:tcPr>
                <w:p w14:paraId="38F380EB" w14:textId="1ED9DFFF"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1</w:t>
                  </w:r>
                  <w:r w:rsidRPr="00FA2145">
                    <w:rPr>
                      <w:rFonts w:cs="Times New Roman"/>
                      <w:szCs w:val="21"/>
                      <w:u w:val="single"/>
                    </w:rPr>
                    <w:t>996.95</w:t>
                  </w:r>
                </w:p>
              </w:tc>
              <w:tc>
                <w:tcPr>
                  <w:tcW w:w="975" w:type="pct"/>
                  <w:vAlign w:val="center"/>
                </w:tcPr>
                <w:p w14:paraId="21463537" w14:textId="5554C2D4"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316.43</w:t>
                  </w:r>
                </w:p>
              </w:tc>
              <w:tc>
                <w:tcPr>
                  <w:tcW w:w="1496" w:type="pct"/>
                  <w:vAlign w:val="center"/>
                </w:tcPr>
                <w:p w14:paraId="461813AC" w14:textId="12BE2B20"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08E94000" w14:textId="24B7903E" w:rsidTr="00346141">
              <w:trPr>
                <w:trHeight w:val="397"/>
                <w:jc w:val="center"/>
              </w:trPr>
              <w:tc>
                <w:tcPr>
                  <w:tcW w:w="342" w:type="pct"/>
                  <w:vMerge/>
                  <w:vAlign w:val="center"/>
                </w:tcPr>
                <w:p w14:paraId="01989DEE"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56EF6B95" w14:textId="264E0B08"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食堂（</w:t>
                  </w:r>
                  <w:r w:rsidRPr="00FA2145">
                    <w:rPr>
                      <w:rFonts w:cs="Times New Roman" w:hint="eastAsia"/>
                      <w:szCs w:val="21"/>
                      <w:u w:val="single"/>
                    </w:rPr>
                    <w:t>8#</w:t>
                  </w:r>
                  <w:r w:rsidRPr="00FA2145">
                    <w:rPr>
                      <w:rFonts w:cs="Times New Roman" w:hint="eastAsia"/>
                      <w:szCs w:val="21"/>
                      <w:u w:val="single"/>
                    </w:rPr>
                    <w:t>）</w:t>
                  </w:r>
                </w:p>
              </w:tc>
              <w:tc>
                <w:tcPr>
                  <w:tcW w:w="975" w:type="pct"/>
                  <w:vAlign w:val="center"/>
                </w:tcPr>
                <w:p w14:paraId="39FF0ED8" w14:textId="04056DC3"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8</w:t>
                  </w:r>
                  <w:r w:rsidRPr="00FA2145">
                    <w:rPr>
                      <w:rFonts w:cs="Times New Roman"/>
                      <w:szCs w:val="21"/>
                      <w:u w:val="single"/>
                    </w:rPr>
                    <w:t>38.91</w:t>
                  </w:r>
                </w:p>
              </w:tc>
              <w:tc>
                <w:tcPr>
                  <w:tcW w:w="975" w:type="pct"/>
                  <w:vAlign w:val="center"/>
                </w:tcPr>
                <w:p w14:paraId="105B662D" w14:textId="4EEC1D49"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8</w:t>
                  </w:r>
                  <w:r w:rsidRPr="00FA2145">
                    <w:rPr>
                      <w:rFonts w:cs="Times New Roman"/>
                      <w:szCs w:val="21"/>
                      <w:u w:val="single"/>
                    </w:rPr>
                    <w:t>38.91</w:t>
                  </w:r>
                </w:p>
              </w:tc>
              <w:tc>
                <w:tcPr>
                  <w:tcW w:w="1496" w:type="pct"/>
                  <w:vAlign w:val="center"/>
                </w:tcPr>
                <w:p w14:paraId="31255D70" w14:textId="248913FD"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6F4DA54F" w14:textId="017E4D09" w:rsidTr="00346141">
              <w:trPr>
                <w:trHeight w:val="397"/>
                <w:jc w:val="center"/>
              </w:trPr>
              <w:tc>
                <w:tcPr>
                  <w:tcW w:w="342" w:type="pct"/>
                  <w:vMerge/>
                  <w:vAlign w:val="center"/>
                </w:tcPr>
                <w:p w14:paraId="2CB41675"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13CE60CC" w14:textId="09D42EF6"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仓库及附属建筑（</w:t>
                  </w:r>
                  <w:r w:rsidRPr="00FA2145">
                    <w:rPr>
                      <w:rFonts w:cs="Times New Roman" w:hint="eastAsia"/>
                      <w:szCs w:val="21"/>
                      <w:u w:val="single"/>
                    </w:rPr>
                    <w:t>9#</w:t>
                  </w:r>
                  <w:r w:rsidRPr="00FA2145">
                    <w:rPr>
                      <w:rFonts w:cs="Times New Roman" w:hint="eastAsia"/>
                      <w:szCs w:val="21"/>
                      <w:u w:val="single"/>
                    </w:rPr>
                    <w:t>）</w:t>
                  </w:r>
                </w:p>
              </w:tc>
              <w:tc>
                <w:tcPr>
                  <w:tcW w:w="975" w:type="pct"/>
                  <w:vAlign w:val="center"/>
                </w:tcPr>
                <w:p w14:paraId="6F6420DD" w14:textId="480DC492"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019.77</w:t>
                  </w:r>
                </w:p>
              </w:tc>
              <w:tc>
                <w:tcPr>
                  <w:tcW w:w="975" w:type="pct"/>
                  <w:vAlign w:val="center"/>
                </w:tcPr>
                <w:p w14:paraId="40754EED" w14:textId="24F703DA"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336.71</w:t>
                  </w:r>
                </w:p>
              </w:tc>
              <w:tc>
                <w:tcPr>
                  <w:tcW w:w="1496" w:type="pct"/>
                  <w:vAlign w:val="center"/>
                </w:tcPr>
                <w:p w14:paraId="655E0059" w14:textId="39D08E94"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EB2D0A" w:rsidRPr="00FA2145" w14:paraId="1743CD26" w14:textId="62404B5F" w:rsidTr="00346141">
              <w:trPr>
                <w:trHeight w:val="397"/>
                <w:jc w:val="center"/>
              </w:trPr>
              <w:tc>
                <w:tcPr>
                  <w:tcW w:w="342" w:type="pct"/>
                  <w:vMerge/>
                  <w:vAlign w:val="center"/>
                </w:tcPr>
                <w:p w14:paraId="2F8ABB2A" w14:textId="77777777" w:rsidR="00EB2D0A" w:rsidRPr="00FA2145" w:rsidRDefault="00EB2D0A" w:rsidP="00EB2D0A">
                  <w:pPr>
                    <w:pStyle w:val="aa5"/>
                    <w:ind w:leftChars="-30" w:left="-72" w:rightChars="-30" w:right="-72"/>
                    <w:rPr>
                      <w:rFonts w:cs="Times New Roman"/>
                      <w:szCs w:val="21"/>
                      <w:u w:val="single"/>
                    </w:rPr>
                  </w:pPr>
                </w:p>
              </w:tc>
              <w:tc>
                <w:tcPr>
                  <w:tcW w:w="1212" w:type="pct"/>
                  <w:vAlign w:val="center"/>
                </w:tcPr>
                <w:p w14:paraId="783AFD17" w14:textId="2E052C42"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仓库及附属建筑（</w:t>
                  </w:r>
                  <w:r w:rsidRPr="00FA2145">
                    <w:rPr>
                      <w:rFonts w:cs="Times New Roman" w:hint="eastAsia"/>
                      <w:szCs w:val="21"/>
                      <w:u w:val="single"/>
                    </w:rPr>
                    <w:t>1</w:t>
                  </w:r>
                  <w:r w:rsidRPr="00FA2145">
                    <w:rPr>
                      <w:rFonts w:cs="Times New Roman"/>
                      <w:szCs w:val="21"/>
                      <w:u w:val="single"/>
                    </w:rPr>
                    <w:t>0</w:t>
                  </w:r>
                  <w:r w:rsidRPr="00FA2145">
                    <w:rPr>
                      <w:rFonts w:cs="Times New Roman" w:hint="eastAsia"/>
                      <w:szCs w:val="21"/>
                      <w:u w:val="single"/>
                    </w:rPr>
                    <w:t>#</w:t>
                  </w:r>
                  <w:r w:rsidRPr="00FA2145">
                    <w:rPr>
                      <w:rFonts w:cs="Times New Roman" w:hint="eastAsia"/>
                      <w:szCs w:val="21"/>
                      <w:u w:val="single"/>
                    </w:rPr>
                    <w:t>）</w:t>
                  </w:r>
                </w:p>
              </w:tc>
              <w:tc>
                <w:tcPr>
                  <w:tcW w:w="975" w:type="pct"/>
                  <w:vAlign w:val="center"/>
                </w:tcPr>
                <w:p w14:paraId="0A0C5C76" w14:textId="644F78B4"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1</w:t>
                  </w:r>
                  <w:r w:rsidRPr="00FA2145">
                    <w:rPr>
                      <w:rFonts w:cs="Times New Roman"/>
                      <w:szCs w:val="21"/>
                      <w:u w:val="single"/>
                    </w:rPr>
                    <w:t>993.00</w:t>
                  </w:r>
                </w:p>
              </w:tc>
              <w:tc>
                <w:tcPr>
                  <w:tcW w:w="975" w:type="pct"/>
                  <w:vAlign w:val="center"/>
                </w:tcPr>
                <w:p w14:paraId="142F399E" w14:textId="13AC0A08" w:rsidR="00EB2D0A"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2</w:t>
                  </w:r>
                  <w:r w:rsidRPr="00FA2145">
                    <w:rPr>
                      <w:rFonts w:cs="Times New Roman"/>
                      <w:szCs w:val="21"/>
                      <w:u w:val="single"/>
                    </w:rPr>
                    <w:t>310.77</w:t>
                  </w:r>
                </w:p>
              </w:tc>
              <w:tc>
                <w:tcPr>
                  <w:tcW w:w="1496" w:type="pct"/>
                  <w:vAlign w:val="center"/>
                </w:tcPr>
                <w:p w14:paraId="5798562D" w14:textId="10FA8A0D" w:rsidR="00EB2D0A" w:rsidRPr="00FA2145" w:rsidRDefault="00EB2D0A" w:rsidP="00EB2D0A">
                  <w:pPr>
                    <w:pStyle w:val="aa5"/>
                    <w:ind w:leftChars="-30" w:left="-72" w:rightChars="-30" w:right="-72"/>
                    <w:rPr>
                      <w:rFonts w:cs="Times New Roman"/>
                      <w:szCs w:val="21"/>
                      <w:u w:val="single"/>
                    </w:rPr>
                  </w:pPr>
                  <w:r w:rsidRPr="00FA2145">
                    <w:rPr>
                      <w:rFonts w:hint="eastAsia"/>
                      <w:szCs w:val="21"/>
                      <w:u w:val="single"/>
                    </w:rPr>
                    <w:t>依托现有</w:t>
                  </w:r>
                </w:p>
              </w:tc>
            </w:tr>
            <w:tr w:rsidR="00346141" w:rsidRPr="00FA2145" w14:paraId="0861F385" w14:textId="0A2ECDF3" w:rsidTr="00346141">
              <w:trPr>
                <w:trHeight w:val="397"/>
                <w:jc w:val="center"/>
              </w:trPr>
              <w:tc>
                <w:tcPr>
                  <w:tcW w:w="342" w:type="pct"/>
                  <w:vMerge w:val="restart"/>
                  <w:vAlign w:val="center"/>
                </w:tcPr>
                <w:p w14:paraId="66AF99CF"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公用工程</w:t>
                  </w:r>
                </w:p>
              </w:tc>
              <w:tc>
                <w:tcPr>
                  <w:tcW w:w="1212" w:type="pct"/>
                  <w:vAlign w:val="center"/>
                </w:tcPr>
                <w:p w14:paraId="79AC8F02"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给水</w:t>
                  </w:r>
                </w:p>
              </w:tc>
              <w:tc>
                <w:tcPr>
                  <w:tcW w:w="3446" w:type="pct"/>
                  <w:gridSpan w:val="3"/>
                  <w:vAlign w:val="center"/>
                </w:tcPr>
                <w:p w14:paraId="409F8F56" w14:textId="193CC3F0" w:rsidR="00346141" w:rsidRPr="00FA2145" w:rsidRDefault="00EB2D0A" w:rsidP="00346141">
                  <w:pPr>
                    <w:pStyle w:val="aa5"/>
                    <w:ind w:leftChars="-30" w:left="-72" w:rightChars="-30" w:right="-72"/>
                    <w:rPr>
                      <w:rFonts w:cs="Times New Roman"/>
                      <w:szCs w:val="21"/>
                      <w:u w:val="single"/>
                    </w:rPr>
                  </w:pPr>
                  <w:r w:rsidRPr="00FA2145">
                    <w:rPr>
                      <w:rFonts w:cs="Times New Roman" w:hint="eastAsia"/>
                      <w:szCs w:val="21"/>
                      <w:u w:val="single"/>
                    </w:rPr>
                    <w:t>区域自来水管网供水</w:t>
                  </w:r>
                </w:p>
              </w:tc>
            </w:tr>
            <w:tr w:rsidR="00346141" w:rsidRPr="00FA2145" w14:paraId="51603198" w14:textId="444AA897" w:rsidTr="00346141">
              <w:trPr>
                <w:trHeight w:val="397"/>
                <w:jc w:val="center"/>
              </w:trPr>
              <w:tc>
                <w:tcPr>
                  <w:tcW w:w="342" w:type="pct"/>
                  <w:vMerge/>
                  <w:vAlign w:val="center"/>
                </w:tcPr>
                <w:p w14:paraId="7DCDA159" w14:textId="77777777" w:rsidR="00346141" w:rsidRPr="00FA2145" w:rsidRDefault="00346141" w:rsidP="00346141">
                  <w:pPr>
                    <w:pStyle w:val="aa5"/>
                    <w:ind w:leftChars="-30" w:left="-72" w:rightChars="-30" w:right="-72"/>
                    <w:rPr>
                      <w:rFonts w:cs="Times New Roman"/>
                      <w:szCs w:val="21"/>
                      <w:u w:val="single"/>
                    </w:rPr>
                  </w:pPr>
                </w:p>
              </w:tc>
              <w:tc>
                <w:tcPr>
                  <w:tcW w:w="1212" w:type="pct"/>
                  <w:vAlign w:val="center"/>
                </w:tcPr>
                <w:p w14:paraId="54B3DAE0"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排水</w:t>
                  </w:r>
                </w:p>
              </w:tc>
              <w:tc>
                <w:tcPr>
                  <w:tcW w:w="3446" w:type="pct"/>
                  <w:gridSpan w:val="3"/>
                  <w:vAlign w:val="center"/>
                </w:tcPr>
                <w:p w14:paraId="7F32743B" w14:textId="78572663" w:rsidR="00346141" w:rsidRPr="00FA2145" w:rsidRDefault="00EB2D0A" w:rsidP="00EB2D0A">
                  <w:pPr>
                    <w:pStyle w:val="aa5"/>
                    <w:ind w:leftChars="-30" w:left="-72" w:rightChars="-30" w:right="-72"/>
                    <w:rPr>
                      <w:rFonts w:cs="Times New Roman"/>
                      <w:szCs w:val="21"/>
                      <w:u w:val="single"/>
                    </w:rPr>
                  </w:pPr>
                  <w:r w:rsidRPr="00FA2145">
                    <w:rPr>
                      <w:rFonts w:cs="Times New Roman" w:hint="eastAsia"/>
                      <w:szCs w:val="21"/>
                      <w:u w:val="single"/>
                    </w:rPr>
                    <w:t>雨污分流、雨水排至雨水管网。</w:t>
                  </w:r>
                  <w:r w:rsidR="00C31684" w:rsidRPr="00FA2145">
                    <w:rPr>
                      <w:rFonts w:cs="Times New Roman" w:hint="eastAsia"/>
                      <w:szCs w:val="21"/>
                      <w:u w:val="single"/>
                    </w:rPr>
                    <w:t>改扩建</w:t>
                  </w:r>
                  <w:r w:rsidR="000C71CD" w:rsidRPr="00FA2145">
                    <w:rPr>
                      <w:rFonts w:cs="Times New Roman" w:hint="eastAsia"/>
                      <w:szCs w:val="21"/>
                      <w:u w:val="single"/>
                    </w:rPr>
                    <w:t>工程完成后，</w:t>
                  </w:r>
                  <w:r w:rsidR="004B1818" w:rsidRPr="00FA2145">
                    <w:rPr>
                      <w:rFonts w:cs="Times New Roman" w:hint="eastAsia"/>
                      <w:szCs w:val="21"/>
                      <w:u w:val="single"/>
                    </w:rPr>
                    <w:t>厂区污水</w:t>
                  </w:r>
                  <w:proofErr w:type="gramStart"/>
                  <w:r w:rsidR="004B1818" w:rsidRPr="00FA2145">
                    <w:rPr>
                      <w:rFonts w:cs="Times New Roman" w:hint="eastAsia"/>
                      <w:szCs w:val="21"/>
                      <w:u w:val="single"/>
                    </w:rPr>
                    <w:t>经</w:t>
                  </w:r>
                  <w:r w:rsidR="004B1818" w:rsidRPr="00FA2145">
                    <w:rPr>
                      <w:rFonts w:cs="Times New Roman" w:hint="eastAsia"/>
                      <w:szCs w:val="21"/>
                      <w:u w:val="single"/>
                    </w:rPr>
                    <w:lastRenderedPageBreak/>
                    <w:t>现有</w:t>
                  </w:r>
                  <w:proofErr w:type="gramEnd"/>
                  <w:r w:rsidR="004B1818" w:rsidRPr="00FA2145">
                    <w:rPr>
                      <w:rFonts w:cs="Times New Roman" w:hint="eastAsia"/>
                      <w:szCs w:val="21"/>
                      <w:u w:val="single"/>
                    </w:rPr>
                    <w:t>化粪池和隔油池处理后</w:t>
                  </w:r>
                  <w:r w:rsidRPr="00FA2145">
                    <w:rPr>
                      <w:rFonts w:cs="Times New Roman" w:hint="eastAsia"/>
                      <w:szCs w:val="21"/>
                      <w:u w:val="single"/>
                    </w:rPr>
                    <w:t>经厂区污水站</w:t>
                  </w:r>
                  <w:r w:rsidR="004B1818" w:rsidRPr="00FA2145">
                    <w:rPr>
                      <w:rFonts w:cs="Times New Roman" w:hint="eastAsia"/>
                      <w:szCs w:val="21"/>
                      <w:u w:val="single"/>
                    </w:rPr>
                    <w:t>深度处理</w:t>
                  </w:r>
                  <w:r w:rsidRPr="00FA2145">
                    <w:rPr>
                      <w:rFonts w:cs="Times New Roman" w:hint="eastAsia"/>
                      <w:szCs w:val="21"/>
                      <w:u w:val="single"/>
                    </w:rPr>
                    <w:t>后通过污水管网排至驻马店市第四污水处理厂</w:t>
                  </w:r>
                </w:p>
              </w:tc>
            </w:tr>
            <w:tr w:rsidR="00346141" w:rsidRPr="00FA2145" w14:paraId="1419950C" w14:textId="4DA1F14C" w:rsidTr="00346141">
              <w:trPr>
                <w:trHeight w:val="397"/>
                <w:jc w:val="center"/>
              </w:trPr>
              <w:tc>
                <w:tcPr>
                  <w:tcW w:w="342" w:type="pct"/>
                  <w:vMerge/>
                  <w:vAlign w:val="center"/>
                </w:tcPr>
                <w:p w14:paraId="3BBEE2E9" w14:textId="77777777" w:rsidR="00346141" w:rsidRPr="00FA2145" w:rsidRDefault="00346141" w:rsidP="00346141">
                  <w:pPr>
                    <w:pStyle w:val="aa5"/>
                    <w:ind w:leftChars="-30" w:left="-72" w:rightChars="-30" w:right="-72"/>
                    <w:rPr>
                      <w:rFonts w:cs="Times New Roman"/>
                      <w:szCs w:val="21"/>
                      <w:u w:val="single"/>
                    </w:rPr>
                  </w:pPr>
                </w:p>
              </w:tc>
              <w:tc>
                <w:tcPr>
                  <w:tcW w:w="1212" w:type="pct"/>
                  <w:vAlign w:val="center"/>
                </w:tcPr>
                <w:p w14:paraId="2513DB30" w14:textId="77777777" w:rsidR="00346141" w:rsidRPr="00FA2145" w:rsidRDefault="00346141" w:rsidP="00346141">
                  <w:pPr>
                    <w:pStyle w:val="aa5"/>
                    <w:ind w:leftChars="-30" w:left="-72" w:rightChars="-30" w:right="-72"/>
                    <w:rPr>
                      <w:rFonts w:cs="Times New Roman"/>
                      <w:szCs w:val="21"/>
                      <w:u w:val="single"/>
                    </w:rPr>
                  </w:pPr>
                  <w:r w:rsidRPr="00FA2145">
                    <w:rPr>
                      <w:rFonts w:cs="Times New Roman"/>
                      <w:szCs w:val="21"/>
                      <w:u w:val="single"/>
                    </w:rPr>
                    <w:t>供电</w:t>
                  </w:r>
                </w:p>
              </w:tc>
              <w:tc>
                <w:tcPr>
                  <w:tcW w:w="3446" w:type="pct"/>
                  <w:gridSpan w:val="3"/>
                  <w:vAlign w:val="center"/>
                </w:tcPr>
                <w:p w14:paraId="58B2BFCF" w14:textId="3EC80E09" w:rsidR="00346141" w:rsidRPr="00FA2145" w:rsidRDefault="00EB2D0A" w:rsidP="00346141">
                  <w:pPr>
                    <w:pStyle w:val="aa5"/>
                    <w:ind w:leftChars="-30" w:left="-72" w:rightChars="-30" w:right="-72"/>
                    <w:rPr>
                      <w:rFonts w:cs="Times New Roman"/>
                      <w:szCs w:val="21"/>
                      <w:u w:val="single"/>
                    </w:rPr>
                  </w:pPr>
                  <w:r w:rsidRPr="00FA2145">
                    <w:rPr>
                      <w:rFonts w:cs="Times New Roman" w:hint="eastAsia"/>
                      <w:szCs w:val="21"/>
                      <w:u w:val="single"/>
                    </w:rPr>
                    <w:t>区域电网供给</w:t>
                  </w:r>
                </w:p>
              </w:tc>
            </w:tr>
            <w:tr w:rsidR="00616117" w:rsidRPr="00FA2145" w14:paraId="2E637BB6" w14:textId="2C498B0E" w:rsidTr="00616117">
              <w:trPr>
                <w:trHeight w:val="397"/>
                <w:jc w:val="center"/>
              </w:trPr>
              <w:tc>
                <w:tcPr>
                  <w:tcW w:w="342" w:type="pct"/>
                  <w:vMerge w:val="restart"/>
                  <w:vAlign w:val="center"/>
                </w:tcPr>
                <w:p w14:paraId="6DEBD1B2" w14:textId="77777777" w:rsidR="00616117" w:rsidRPr="00FA2145" w:rsidRDefault="00616117" w:rsidP="00616117">
                  <w:pPr>
                    <w:pStyle w:val="aa5"/>
                    <w:ind w:leftChars="-30" w:left="-72" w:rightChars="-30" w:right="-72"/>
                    <w:rPr>
                      <w:rFonts w:cs="Times New Roman"/>
                      <w:szCs w:val="21"/>
                      <w:u w:val="single"/>
                    </w:rPr>
                  </w:pPr>
                  <w:r w:rsidRPr="00FA2145">
                    <w:rPr>
                      <w:rFonts w:cs="Times New Roman"/>
                      <w:szCs w:val="21"/>
                      <w:u w:val="single"/>
                    </w:rPr>
                    <w:t>环保工程</w:t>
                  </w:r>
                </w:p>
              </w:tc>
              <w:tc>
                <w:tcPr>
                  <w:tcW w:w="1212" w:type="pct"/>
                  <w:vAlign w:val="center"/>
                </w:tcPr>
                <w:p w14:paraId="0AD87DEC" w14:textId="19CA4A06"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废气</w:t>
                  </w:r>
                </w:p>
              </w:tc>
              <w:tc>
                <w:tcPr>
                  <w:tcW w:w="3446" w:type="pct"/>
                  <w:gridSpan w:val="3"/>
                  <w:vAlign w:val="center"/>
                </w:tcPr>
                <w:p w14:paraId="1C686531" w14:textId="6FC74B21"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食堂油烟经油烟净化器处置后高空排放，</w:t>
                  </w:r>
                  <w:r w:rsidR="00C31684" w:rsidRPr="00FA2145">
                    <w:rPr>
                      <w:rFonts w:cs="Times New Roman" w:hint="eastAsia"/>
                      <w:szCs w:val="21"/>
                      <w:u w:val="single"/>
                    </w:rPr>
                    <w:t>改扩建</w:t>
                  </w:r>
                  <w:r w:rsidR="000C71CD" w:rsidRPr="00FA2145">
                    <w:rPr>
                      <w:rFonts w:cs="Times New Roman" w:hint="eastAsia"/>
                      <w:szCs w:val="21"/>
                      <w:u w:val="single"/>
                    </w:rPr>
                    <w:t>完成后</w:t>
                  </w:r>
                  <w:r w:rsidRPr="00FA2145">
                    <w:rPr>
                      <w:rFonts w:cs="Times New Roman" w:hint="eastAsia"/>
                      <w:szCs w:val="21"/>
                      <w:u w:val="single"/>
                    </w:rPr>
                    <w:t>污水处理站恶臭</w:t>
                  </w:r>
                  <w:r w:rsidR="000C71CD" w:rsidRPr="00FA2145">
                    <w:rPr>
                      <w:rFonts w:cs="Times New Roman" w:hint="eastAsia"/>
                      <w:szCs w:val="21"/>
                      <w:u w:val="single"/>
                    </w:rPr>
                    <w:t>旋转高效洗涤塔装置</w:t>
                  </w:r>
                  <w:r w:rsidRPr="00FA2145">
                    <w:rPr>
                      <w:rFonts w:cs="Times New Roman" w:hint="eastAsia"/>
                      <w:szCs w:val="21"/>
                      <w:u w:val="single"/>
                    </w:rPr>
                    <w:t>处理后</w:t>
                  </w:r>
                  <w:r w:rsidR="001330F8" w:rsidRPr="00FA2145">
                    <w:rPr>
                      <w:rFonts w:cs="Times New Roman" w:hint="eastAsia"/>
                      <w:szCs w:val="21"/>
                      <w:u w:val="single"/>
                    </w:rPr>
                    <w:t>由</w:t>
                  </w:r>
                  <w:r w:rsidRPr="00FA2145">
                    <w:rPr>
                      <w:rFonts w:cs="Times New Roman" w:hint="eastAsia"/>
                      <w:szCs w:val="21"/>
                      <w:u w:val="single"/>
                    </w:rPr>
                    <w:t>排气筒高空排放</w:t>
                  </w:r>
                </w:p>
              </w:tc>
            </w:tr>
            <w:tr w:rsidR="00616117" w:rsidRPr="00FA2145" w14:paraId="7C07A229" w14:textId="6BFEB8C1" w:rsidTr="00616117">
              <w:trPr>
                <w:trHeight w:val="397"/>
                <w:jc w:val="center"/>
              </w:trPr>
              <w:tc>
                <w:tcPr>
                  <w:tcW w:w="342" w:type="pct"/>
                  <w:vMerge/>
                  <w:vAlign w:val="center"/>
                </w:tcPr>
                <w:p w14:paraId="0CF3A517" w14:textId="77777777" w:rsidR="00616117" w:rsidRPr="00FA2145" w:rsidRDefault="00616117" w:rsidP="00616117">
                  <w:pPr>
                    <w:pStyle w:val="aa5"/>
                    <w:ind w:leftChars="-30" w:left="-72" w:rightChars="-30" w:right="-72"/>
                    <w:rPr>
                      <w:rFonts w:cs="Times New Roman"/>
                      <w:szCs w:val="21"/>
                      <w:u w:val="single"/>
                    </w:rPr>
                  </w:pPr>
                </w:p>
              </w:tc>
              <w:tc>
                <w:tcPr>
                  <w:tcW w:w="1212" w:type="pct"/>
                  <w:vAlign w:val="center"/>
                </w:tcPr>
                <w:p w14:paraId="7A1112B5" w14:textId="7B6BDF44"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废水</w:t>
                  </w:r>
                </w:p>
              </w:tc>
              <w:tc>
                <w:tcPr>
                  <w:tcW w:w="3446" w:type="pct"/>
                  <w:gridSpan w:val="3"/>
                  <w:vAlign w:val="center"/>
                </w:tcPr>
                <w:p w14:paraId="2602A78C" w14:textId="7887A7D9"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污水经厂区污水站处理后通过污水管网排至驻马店市第四污水处理厂</w:t>
                  </w:r>
                </w:p>
              </w:tc>
            </w:tr>
            <w:tr w:rsidR="00616117" w:rsidRPr="00FA2145" w14:paraId="6952DE6F" w14:textId="4EE25AD5" w:rsidTr="00616117">
              <w:trPr>
                <w:trHeight w:val="397"/>
                <w:jc w:val="center"/>
              </w:trPr>
              <w:tc>
                <w:tcPr>
                  <w:tcW w:w="342" w:type="pct"/>
                  <w:vMerge/>
                  <w:vAlign w:val="center"/>
                </w:tcPr>
                <w:p w14:paraId="2A85BA8E" w14:textId="77777777" w:rsidR="00616117" w:rsidRPr="00FA2145" w:rsidRDefault="00616117" w:rsidP="00616117">
                  <w:pPr>
                    <w:pStyle w:val="aa5"/>
                    <w:ind w:leftChars="-30" w:left="-72" w:rightChars="-30" w:right="-72"/>
                    <w:rPr>
                      <w:rFonts w:cs="Times New Roman"/>
                      <w:szCs w:val="21"/>
                      <w:u w:val="single"/>
                    </w:rPr>
                  </w:pPr>
                </w:p>
              </w:tc>
              <w:tc>
                <w:tcPr>
                  <w:tcW w:w="1212" w:type="pct"/>
                  <w:vAlign w:val="center"/>
                </w:tcPr>
                <w:p w14:paraId="6752AA0F" w14:textId="2DC0A4A0"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噪声</w:t>
                  </w:r>
                </w:p>
              </w:tc>
              <w:tc>
                <w:tcPr>
                  <w:tcW w:w="3446" w:type="pct"/>
                  <w:gridSpan w:val="3"/>
                  <w:vAlign w:val="center"/>
                </w:tcPr>
                <w:p w14:paraId="5CC38753" w14:textId="52962B60"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设备噪声经隔声、减震措施处理，车辆在厂区内禁止鸣笛</w:t>
                  </w:r>
                </w:p>
              </w:tc>
            </w:tr>
            <w:tr w:rsidR="00616117" w:rsidRPr="00FA2145" w14:paraId="07D7719D" w14:textId="542B7536" w:rsidTr="00616117">
              <w:trPr>
                <w:trHeight w:val="397"/>
                <w:jc w:val="center"/>
              </w:trPr>
              <w:tc>
                <w:tcPr>
                  <w:tcW w:w="342" w:type="pct"/>
                  <w:vMerge/>
                  <w:vAlign w:val="center"/>
                </w:tcPr>
                <w:p w14:paraId="598BBB62" w14:textId="77777777" w:rsidR="00616117" w:rsidRPr="00FA2145" w:rsidRDefault="00616117" w:rsidP="00616117">
                  <w:pPr>
                    <w:pStyle w:val="aa5"/>
                    <w:ind w:leftChars="-30" w:left="-72" w:rightChars="-30" w:right="-72"/>
                    <w:rPr>
                      <w:rFonts w:cs="Times New Roman"/>
                      <w:szCs w:val="21"/>
                      <w:u w:val="single"/>
                    </w:rPr>
                  </w:pPr>
                </w:p>
              </w:tc>
              <w:tc>
                <w:tcPr>
                  <w:tcW w:w="1212" w:type="pct"/>
                  <w:vAlign w:val="center"/>
                </w:tcPr>
                <w:p w14:paraId="60A07C8F" w14:textId="660AD378"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固废</w:t>
                  </w:r>
                </w:p>
              </w:tc>
              <w:tc>
                <w:tcPr>
                  <w:tcW w:w="3446" w:type="pct"/>
                  <w:gridSpan w:val="3"/>
                  <w:vAlign w:val="center"/>
                </w:tcPr>
                <w:p w14:paraId="223C6E56" w14:textId="47770A1A" w:rsidR="00616117" w:rsidRPr="00FA2145" w:rsidRDefault="00616117" w:rsidP="00616117">
                  <w:pPr>
                    <w:pStyle w:val="aa5"/>
                    <w:ind w:leftChars="-30" w:left="-72" w:rightChars="-30" w:right="-72"/>
                    <w:rPr>
                      <w:rFonts w:cs="Times New Roman"/>
                      <w:szCs w:val="21"/>
                      <w:u w:val="single"/>
                    </w:rPr>
                  </w:pPr>
                  <w:r w:rsidRPr="00FA2145">
                    <w:rPr>
                      <w:rFonts w:cs="Times New Roman" w:hint="eastAsia"/>
                      <w:szCs w:val="21"/>
                      <w:u w:val="single"/>
                    </w:rPr>
                    <w:t>生活垃圾设分类垃圾箱收集后由环卫部门处置；生产固</w:t>
                  </w:r>
                  <w:proofErr w:type="gramStart"/>
                  <w:r w:rsidRPr="00FA2145">
                    <w:rPr>
                      <w:rFonts w:cs="Times New Roman" w:hint="eastAsia"/>
                      <w:szCs w:val="21"/>
                      <w:u w:val="single"/>
                    </w:rPr>
                    <w:t>废采取</w:t>
                  </w:r>
                  <w:proofErr w:type="gramEnd"/>
                  <w:r w:rsidRPr="00FA2145">
                    <w:rPr>
                      <w:rFonts w:cs="Times New Roman" w:hint="eastAsia"/>
                      <w:szCs w:val="21"/>
                      <w:u w:val="single"/>
                    </w:rPr>
                    <w:t>相应的措施集中收集</w:t>
                  </w:r>
                  <w:proofErr w:type="gramStart"/>
                  <w:r w:rsidRPr="00FA2145">
                    <w:rPr>
                      <w:rFonts w:cs="Times New Roman" w:hint="eastAsia"/>
                      <w:szCs w:val="21"/>
                      <w:u w:val="single"/>
                    </w:rPr>
                    <w:t>后合理</w:t>
                  </w:r>
                  <w:proofErr w:type="gramEnd"/>
                  <w:r w:rsidRPr="00FA2145">
                    <w:rPr>
                      <w:rFonts w:cs="Times New Roman" w:hint="eastAsia"/>
                      <w:szCs w:val="21"/>
                      <w:u w:val="single"/>
                    </w:rPr>
                    <w:t>处置</w:t>
                  </w:r>
                </w:p>
              </w:tc>
            </w:tr>
            <w:tr w:rsidR="00EB2D0A" w:rsidRPr="00FA2145" w14:paraId="37B7208B" w14:textId="0361AB4B" w:rsidTr="00EB2D0A">
              <w:trPr>
                <w:trHeight w:val="397"/>
                <w:jc w:val="center"/>
              </w:trPr>
              <w:tc>
                <w:tcPr>
                  <w:tcW w:w="342" w:type="pct"/>
                  <w:vAlign w:val="center"/>
                </w:tcPr>
                <w:p w14:paraId="60921A23" w14:textId="07684FB0" w:rsidR="00EB2D0A" w:rsidRPr="00FA2145" w:rsidRDefault="00EB2D0A" w:rsidP="00346141">
                  <w:pPr>
                    <w:pStyle w:val="aa5"/>
                    <w:ind w:leftChars="-30" w:left="-72" w:rightChars="-30" w:right="-72"/>
                    <w:rPr>
                      <w:rFonts w:cs="Times New Roman"/>
                      <w:szCs w:val="21"/>
                      <w:u w:val="single"/>
                    </w:rPr>
                  </w:pPr>
                  <w:r w:rsidRPr="00FA2145">
                    <w:rPr>
                      <w:rFonts w:cs="Times New Roman"/>
                      <w:szCs w:val="21"/>
                      <w:u w:val="single"/>
                    </w:rPr>
                    <w:t>风险防范</w:t>
                  </w:r>
                </w:p>
              </w:tc>
              <w:tc>
                <w:tcPr>
                  <w:tcW w:w="4658" w:type="pct"/>
                  <w:gridSpan w:val="4"/>
                  <w:vAlign w:val="center"/>
                </w:tcPr>
                <w:p w14:paraId="54F50BC0" w14:textId="59917189" w:rsidR="00EB2D0A" w:rsidRPr="00FA2145" w:rsidRDefault="00EB2D0A" w:rsidP="00346141">
                  <w:pPr>
                    <w:pStyle w:val="aa5"/>
                    <w:ind w:leftChars="-30" w:left="-72" w:rightChars="-30" w:right="-72"/>
                    <w:rPr>
                      <w:rFonts w:cs="Times New Roman"/>
                      <w:szCs w:val="21"/>
                      <w:u w:val="single"/>
                    </w:rPr>
                  </w:pPr>
                  <w:r w:rsidRPr="00FA2145">
                    <w:rPr>
                      <w:rFonts w:cs="Times New Roman"/>
                      <w:szCs w:val="21"/>
                      <w:u w:val="single"/>
                    </w:rPr>
                    <w:t>灭火器以及相应的安全管理制度等</w:t>
                  </w:r>
                </w:p>
              </w:tc>
            </w:tr>
            <w:tr w:rsidR="00F02078" w:rsidRPr="00FA2145" w14:paraId="441E6FEA" w14:textId="77777777" w:rsidTr="00F02078">
              <w:trPr>
                <w:trHeight w:val="397"/>
                <w:jc w:val="center"/>
              </w:trPr>
              <w:tc>
                <w:tcPr>
                  <w:tcW w:w="5000" w:type="pct"/>
                  <w:gridSpan w:val="5"/>
                  <w:vAlign w:val="center"/>
                </w:tcPr>
                <w:p w14:paraId="60555157" w14:textId="6A4387D0" w:rsidR="00F02078" w:rsidRPr="00FA2145" w:rsidRDefault="00F02078" w:rsidP="00F02078">
                  <w:pPr>
                    <w:pStyle w:val="aa5"/>
                    <w:ind w:leftChars="-30" w:left="-72" w:rightChars="-30" w:right="-72"/>
                    <w:jc w:val="both"/>
                    <w:rPr>
                      <w:rFonts w:cs="Times New Roman"/>
                      <w:szCs w:val="21"/>
                      <w:u w:val="single"/>
                    </w:rPr>
                  </w:pPr>
                  <w:r w:rsidRPr="00FA2145">
                    <w:rPr>
                      <w:rFonts w:cs="Times New Roman" w:hint="eastAsia"/>
                      <w:szCs w:val="21"/>
                      <w:u w:val="single"/>
                    </w:rPr>
                    <w:t>注：企业新建厂时就考虑到日后扩建增产的需求，现有车间、仓库、办公用房均能满足本次改扩建需求。</w:t>
                  </w:r>
                </w:p>
              </w:tc>
            </w:tr>
          </w:tbl>
          <w:p w14:paraId="6C6576D3" w14:textId="3BBE2874" w:rsidR="00E245B0" w:rsidRPr="00FA2145" w:rsidRDefault="00E245B0" w:rsidP="00E245B0">
            <w:pPr>
              <w:pStyle w:val="TableParagraph"/>
              <w:spacing w:line="360" w:lineRule="auto"/>
              <w:ind w:firstLineChars="200" w:firstLine="480"/>
              <w:jc w:val="left"/>
              <w:rPr>
                <w:rFonts w:ascii="Times New Roman" w:eastAsia="黑体" w:hAnsi="Times New Roman" w:cs="Times New Roman"/>
                <w:color w:val="000000" w:themeColor="text1"/>
                <w:sz w:val="24"/>
                <w:lang w:eastAsia="zh-CN"/>
              </w:rPr>
            </w:pPr>
            <w:r w:rsidRPr="00FA2145">
              <w:rPr>
                <w:rFonts w:ascii="Times New Roman" w:eastAsia="黑体" w:hAnsi="Times New Roman" w:cs="Times New Roman"/>
                <w:color w:val="000000" w:themeColor="text1"/>
                <w:sz w:val="24"/>
                <w:lang w:eastAsia="zh-CN"/>
              </w:rPr>
              <w:t>2</w:t>
            </w:r>
            <w:r w:rsidRPr="00FA2145">
              <w:rPr>
                <w:rFonts w:ascii="Times New Roman" w:eastAsia="黑体" w:hAnsi="Times New Roman" w:cs="Times New Roman"/>
                <w:color w:val="000000" w:themeColor="text1"/>
                <w:sz w:val="24"/>
                <w:lang w:eastAsia="zh-CN"/>
              </w:rPr>
              <w:t>、建设项目主要生产设备</w:t>
            </w:r>
          </w:p>
          <w:p w14:paraId="0B8C7225" w14:textId="5BE1A34D" w:rsidR="00E245B0" w:rsidRPr="00FA2145" w:rsidRDefault="00FF647A" w:rsidP="00E245B0">
            <w:pPr>
              <w:pStyle w:val="TableParagraph"/>
              <w:spacing w:line="360" w:lineRule="auto"/>
              <w:ind w:firstLineChars="200" w:firstLine="480"/>
              <w:jc w:val="left"/>
              <w:rPr>
                <w:rFonts w:ascii="Times New Roman" w:hAnsi="Times New Roman" w:cs="Times New Roman"/>
                <w:color w:val="000000" w:themeColor="text1"/>
                <w:sz w:val="24"/>
                <w:lang w:eastAsia="zh-CN"/>
              </w:rPr>
            </w:pPr>
            <w:r w:rsidRPr="00FA2145">
              <w:rPr>
                <w:rFonts w:ascii="Times New Roman" w:hAnsi="Times New Roman" w:cs="Times New Roman"/>
                <w:color w:val="000000" w:themeColor="text1"/>
                <w:sz w:val="24"/>
                <w:lang w:eastAsia="zh-CN"/>
              </w:rPr>
              <w:t>（</w:t>
            </w:r>
            <w:r w:rsidRPr="00FA2145">
              <w:rPr>
                <w:rFonts w:ascii="Times New Roman" w:hAnsi="Times New Roman" w:cs="Times New Roman"/>
                <w:color w:val="000000" w:themeColor="text1"/>
                <w:sz w:val="24"/>
                <w:lang w:eastAsia="zh-CN"/>
              </w:rPr>
              <w:t>1</w:t>
            </w:r>
            <w:r w:rsidRPr="00FA2145">
              <w:rPr>
                <w:rFonts w:ascii="Times New Roman" w:hAnsi="Times New Roman" w:cs="Times New Roman"/>
                <w:color w:val="000000" w:themeColor="text1"/>
                <w:sz w:val="24"/>
                <w:lang w:eastAsia="zh-CN"/>
              </w:rPr>
              <w:t>）</w:t>
            </w:r>
            <w:r w:rsidR="00E245B0" w:rsidRPr="00FA2145">
              <w:rPr>
                <w:rFonts w:ascii="Times New Roman" w:hAnsi="Times New Roman" w:cs="Times New Roman"/>
                <w:color w:val="000000" w:themeColor="text1"/>
                <w:sz w:val="24"/>
                <w:lang w:eastAsia="zh-CN"/>
              </w:rPr>
              <w:t>项目营运期主要生产设备见下表。</w:t>
            </w:r>
          </w:p>
          <w:p w14:paraId="0CCFE246" w14:textId="67309613" w:rsidR="001651A7" w:rsidRPr="00FA2145" w:rsidRDefault="001651A7" w:rsidP="001651A7">
            <w:pPr>
              <w:pStyle w:val="afffa"/>
              <w:rPr>
                <w:bCs/>
              </w:rPr>
            </w:pPr>
            <w:r w:rsidRPr="00FA2145">
              <w:t>表</w:t>
            </w:r>
            <w:r w:rsidRPr="00FA2145">
              <w:t>2</w:t>
            </w:r>
            <w:r w:rsidR="00432686" w:rsidRPr="00FA2145">
              <w:t>-1</w:t>
            </w:r>
            <w:r w:rsidRPr="00FA2145">
              <w:t xml:space="preserve">   </w:t>
            </w:r>
            <w:r w:rsidR="00C31684" w:rsidRPr="00FA2145">
              <w:rPr>
                <w:rFonts w:hint="eastAsia"/>
              </w:rPr>
              <w:t>改扩建</w:t>
            </w:r>
            <w:r w:rsidRPr="00FA2145">
              <w:rPr>
                <w:rFonts w:hint="eastAsia"/>
              </w:rPr>
              <w:t>前</w:t>
            </w:r>
            <w:r w:rsidRPr="00FA2145">
              <w:t>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90"/>
              <w:gridCol w:w="2216"/>
              <w:gridCol w:w="1030"/>
              <w:gridCol w:w="1134"/>
              <w:gridCol w:w="2041"/>
            </w:tblGrid>
            <w:tr w:rsidR="00924CA4" w:rsidRPr="00FA2145" w14:paraId="54E09ED8" w14:textId="15DF62B1" w:rsidTr="00924CA4">
              <w:trPr>
                <w:trHeight w:val="397"/>
                <w:tblHeader/>
                <w:jc w:val="center"/>
              </w:trPr>
              <w:tc>
                <w:tcPr>
                  <w:tcW w:w="709" w:type="dxa"/>
                  <w:vAlign w:val="center"/>
                </w:tcPr>
                <w:p w14:paraId="1E285612" w14:textId="77777777" w:rsidR="00924CA4" w:rsidRPr="00FA2145" w:rsidRDefault="00924CA4" w:rsidP="001651A7">
                  <w:pPr>
                    <w:pStyle w:val="aa5"/>
                  </w:pPr>
                  <w:r w:rsidRPr="00FA2145">
                    <w:rPr>
                      <w:rFonts w:hint="eastAsia"/>
                    </w:rPr>
                    <w:t>序号</w:t>
                  </w:r>
                </w:p>
              </w:tc>
              <w:tc>
                <w:tcPr>
                  <w:tcW w:w="1590" w:type="dxa"/>
                  <w:vAlign w:val="center"/>
                </w:tcPr>
                <w:p w14:paraId="0C7AC4B0" w14:textId="77777777" w:rsidR="00924CA4" w:rsidRPr="00FA2145" w:rsidRDefault="00924CA4" w:rsidP="001651A7">
                  <w:pPr>
                    <w:pStyle w:val="aa5"/>
                  </w:pPr>
                  <w:r w:rsidRPr="00FA2145">
                    <w:rPr>
                      <w:rFonts w:hint="eastAsia"/>
                    </w:rPr>
                    <w:t>设备名称</w:t>
                  </w:r>
                </w:p>
              </w:tc>
              <w:tc>
                <w:tcPr>
                  <w:tcW w:w="2216" w:type="dxa"/>
                  <w:vAlign w:val="center"/>
                </w:tcPr>
                <w:p w14:paraId="5CD846BD" w14:textId="77777777" w:rsidR="00924CA4" w:rsidRPr="00FA2145" w:rsidRDefault="00924CA4" w:rsidP="001651A7">
                  <w:pPr>
                    <w:pStyle w:val="aa5"/>
                  </w:pPr>
                  <w:r w:rsidRPr="00FA2145">
                    <w:rPr>
                      <w:rFonts w:hint="eastAsia"/>
                    </w:rPr>
                    <w:t>规格参数</w:t>
                  </w:r>
                </w:p>
              </w:tc>
              <w:tc>
                <w:tcPr>
                  <w:tcW w:w="1030" w:type="dxa"/>
                  <w:vAlign w:val="center"/>
                </w:tcPr>
                <w:p w14:paraId="701EA057" w14:textId="77777777" w:rsidR="00924CA4" w:rsidRPr="00FA2145" w:rsidRDefault="00924CA4" w:rsidP="001651A7">
                  <w:pPr>
                    <w:pStyle w:val="aa5"/>
                  </w:pPr>
                  <w:r w:rsidRPr="00FA2145">
                    <w:rPr>
                      <w:rFonts w:hint="eastAsia"/>
                    </w:rPr>
                    <w:t>单位</w:t>
                  </w:r>
                </w:p>
              </w:tc>
              <w:tc>
                <w:tcPr>
                  <w:tcW w:w="1134" w:type="dxa"/>
                  <w:vAlign w:val="center"/>
                </w:tcPr>
                <w:p w14:paraId="61FA2815" w14:textId="77777777" w:rsidR="00924CA4" w:rsidRPr="00FA2145" w:rsidRDefault="00924CA4" w:rsidP="001651A7">
                  <w:pPr>
                    <w:pStyle w:val="aa5"/>
                  </w:pPr>
                  <w:r w:rsidRPr="00FA2145">
                    <w:rPr>
                      <w:rFonts w:hint="eastAsia"/>
                    </w:rPr>
                    <w:t>数量</w:t>
                  </w:r>
                </w:p>
              </w:tc>
              <w:tc>
                <w:tcPr>
                  <w:tcW w:w="2041" w:type="dxa"/>
                </w:tcPr>
                <w:p w14:paraId="35D9E16A" w14:textId="34CB75CE" w:rsidR="00924CA4" w:rsidRPr="00FA2145" w:rsidRDefault="00924CA4" w:rsidP="001651A7">
                  <w:pPr>
                    <w:pStyle w:val="aa5"/>
                  </w:pPr>
                  <w:r w:rsidRPr="00FA2145">
                    <w:rPr>
                      <w:rFonts w:hint="eastAsia"/>
                    </w:rPr>
                    <w:t>本次改扩建工程对原有设备保留情况</w:t>
                  </w:r>
                </w:p>
              </w:tc>
            </w:tr>
            <w:tr w:rsidR="00924CA4" w:rsidRPr="00FA2145" w14:paraId="6673F327" w14:textId="02A9736E" w:rsidTr="00924CA4">
              <w:trPr>
                <w:trHeight w:val="397"/>
                <w:tblHeader/>
                <w:jc w:val="center"/>
              </w:trPr>
              <w:tc>
                <w:tcPr>
                  <w:tcW w:w="709" w:type="dxa"/>
                  <w:vAlign w:val="center"/>
                </w:tcPr>
                <w:p w14:paraId="483AAFEA" w14:textId="77777777" w:rsidR="00924CA4" w:rsidRPr="00FA2145" w:rsidRDefault="00924CA4" w:rsidP="001651A7">
                  <w:pPr>
                    <w:pStyle w:val="aa5"/>
                  </w:pPr>
                  <w:r w:rsidRPr="00FA2145">
                    <w:rPr>
                      <w:rFonts w:hint="eastAsia"/>
                    </w:rPr>
                    <w:t>1</w:t>
                  </w:r>
                </w:p>
              </w:tc>
              <w:tc>
                <w:tcPr>
                  <w:tcW w:w="1590" w:type="dxa"/>
                  <w:vAlign w:val="center"/>
                </w:tcPr>
                <w:p w14:paraId="0E7B8FFC" w14:textId="754AE54A" w:rsidR="00924CA4" w:rsidRPr="00FA2145" w:rsidRDefault="00924CA4" w:rsidP="001651A7">
                  <w:pPr>
                    <w:pStyle w:val="aa5"/>
                  </w:pPr>
                  <w:r w:rsidRPr="00FA2145">
                    <w:rPr>
                      <w:rFonts w:hint="eastAsia"/>
                      <w:szCs w:val="21"/>
                    </w:rPr>
                    <w:t>拌粉机</w:t>
                  </w:r>
                </w:p>
              </w:tc>
              <w:tc>
                <w:tcPr>
                  <w:tcW w:w="2216" w:type="dxa"/>
                  <w:vAlign w:val="center"/>
                </w:tcPr>
                <w:p w14:paraId="354F6035" w14:textId="77777777" w:rsidR="00924CA4" w:rsidRPr="00FA2145" w:rsidRDefault="00924CA4" w:rsidP="001651A7">
                  <w:pPr>
                    <w:pStyle w:val="aa5"/>
                  </w:pPr>
                  <w:r w:rsidRPr="00FA2145">
                    <w:rPr>
                      <w:rFonts w:hint="eastAsia"/>
                    </w:rPr>
                    <w:t>H</w:t>
                  </w:r>
                  <w:r w:rsidRPr="00FA2145">
                    <w:t>MJ300</w:t>
                  </w:r>
                </w:p>
              </w:tc>
              <w:tc>
                <w:tcPr>
                  <w:tcW w:w="1030" w:type="dxa"/>
                  <w:vAlign w:val="center"/>
                </w:tcPr>
                <w:p w14:paraId="412AAACB" w14:textId="77777777" w:rsidR="00924CA4" w:rsidRPr="00FA2145" w:rsidRDefault="00924CA4" w:rsidP="001651A7">
                  <w:pPr>
                    <w:pStyle w:val="aa5"/>
                  </w:pPr>
                  <w:r w:rsidRPr="00FA2145">
                    <w:rPr>
                      <w:rFonts w:hint="eastAsia"/>
                    </w:rPr>
                    <w:t>台</w:t>
                  </w:r>
                </w:p>
              </w:tc>
              <w:tc>
                <w:tcPr>
                  <w:tcW w:w="1134" w:type="dxa"/>
                  <w:vAlign w:val="center"/>
                </w:tcPr>
                <w:p w14:paraId="1CE709E9" w14:textId="77777777" w:rsidR="00924CA4" w:rsidRPr="00FA2145" w:rsidRDefault="00924CA4" w:rsidP="001651A7">
                  <w:pPr>
                    <w:pStyle w:val="aa5"/>
                  </w:pPr>
                  <w:r w:rsidRPr="00FA2145">
                    <w:rPr>
                      <w:rFonts w:hint="eastAsia"/>
                    </w:rPr>
                    <w:t>4</w:t>
                  </w:r>
                </w:p>
              </w:tc>
              <w:tc>
                <w:tcPr>
                  <w:tcW w:w="2041" w:type="dxa"/>
                </w:tcPr>
                <w:p w14:paraId="39BE0739" w14:textId="7C73200C" w:rsidR="00924CA4" w:rsidRPr="00FA2145" w:rsidRDefault="00924CA4" w:rsidP="001651A7">
                  <w:pPr>
                    <w:pStyle w:val="aa5"/>
                  </w:pPr>
                  <w:r w:rsidRPr="00FA2145">
                    <w:rPr>
                      <w:rFonts w:hint="eastAsia"/>
                    </w:rPr>
                    <w:t>全部淘汰</w:t>
                  </w:r>
                </w:p>
              </w:tc>
            </w:tr>
            <w:tr w:rsidR="00924CA4" w:rsidRPr="00FA2145" w14:paraId="6C210753" w14:textId="4A27DB64" w:rsidTr="00924CA4">
              <w:trPr>
                <w:trHeight w:val="397"/>
                <w:tblHeader/>
                <w:jc w:val="center"/>
              </w:trPr>
              <w:tc>
                <w:tcPr>
                  <w:tcW w:w="709" w:type="dxa"/>
                  <w:vAlign w:val="center"/>
                </w:tcPr>
                <w:p w14:paraId="09441243" w14:textId="77777777" w:rsidR="00924CA4" w:rsidRPr="00FA2145" w:rsidRDefault="00924CA4" w:rsidP="001651A7">
                  <w:pPr>
                    <w:pStyle w:val="aa5"/>
                  </w:pPr>
                  <w:r w:rsidRPr="00FA2145">
                    <w:rPr>
                      <w:rFonts w:hint="eastAsia"/>
                    </w:rPr>
                    <w:t>2</w:t>
                  </w:r>
                </w:p>
              </w:tc>
              <w:tc>
                <w:tcPr>
                  <w:tcW w:w="1590" w:type="dxa"/>
                  <w:vAlign w:val="center"/>
                </w:tcPr>
                <w:p w14:paraId="137D47D2" w14:textId="4380ECAB" w:rsidR="00924CA4" w:rsidRPr="00FA2145" w:rsidRDefault="00924CA4" w:rsidP="001651A7">
                  <w:pPr>
                    <w:pStyle w:val="aa5"/>
                  </w:pPr>
                  <w:proofErr w:type="gramStart"/>
                  <w:r w:rsidRPr="00FA2145">
                    <w:rPr>
                      <w:rFonts w:hint="eastAsia"/>
                      <w:szCs w:val="21"/>
                    </w:rPr>
                    <w:t>膨化机</w:t>
                  </w:r>
                  <w:proofErr w:type="gramEnd"/>
                </w:p>
              </w:tc>
              <w:tc>
                <w:tcPr>
                  <w:tcW w:w="2216" w:type="dxa"/>
                  <w:vAlign w:val="center"/>
                </w:tcPr>
                <w:p w14:paraId="4838EE99" w14:textId="4207AE12" w:rsidR="00924CA4" w:rsidRPr="00FA2145" w:rsidRDefault="00924CA4" w:rsidP="001651A7">
                  <w:pPr>
                    <w:pStyle w:val="aa5"/>
                  </w:pPr>
                  <w:r w:rsidRPr="00FA2145">
                    <w:t>/</w:t>
                  </w:r>
                </w:p>
              </w:tc>
              <w:tc>
                <w:tcPr>
                  <w:tcW w:w="1030" w:type="dxa"/>
                  <w:vAlign w:val="center"/>
                </w:tcPr>
                <w:p w14:paraId="4B263CF9" w14:textId="77777777" w:rsidR="00924CA4" w:rsidRPr="00FA2145" w:rsidRDefault="00924CA4" w:rsidP="001651A7">
                  <w:pPr>
                    <w:pStyle w:val="aa5"/>
                  </w:pPr>
                  <w:r w:rsidRPr="00FA2145">
                    <w:rPr>
                      <w:rFonts w:hint="eastAsia"/>
                    </w:rPr>
                    <w:t>台</w:t>
                  </w:r>
                </w:p>
              </w:tc>
              <w:tc>
                <w:tcPr>
                  <w:tcW w:w="1134" w:type="dxa"/>
                  <w:vAlign w:val="center"/>
                </w:tcPr>
                <w:p w14:paraId="14FDEAAF" w14:textId="77777777" w:rsidR="00924CA4" w:rsidRPr="00FA2145" w:rsidRDefault="00924CA4" w:rsidP="001651A7">
                  <w:pPr>
                    <w:pStyle w:val="aa5"/>
                  </w:pPr>
                  <w:r w:rsidRPr="00FA2145">
                    <w:rPr>
                      <w:rFonts w:hint="eastAsia"/>
                    </w:rPr>
                    <w:t>3</w:t>
                  </w:r>
                  <w:r w:rsidRPr="00FA2145">
                    <w:t>2</w:t>
                  </w:r>
                </w:p>
              </w:tc>
              <w:tc>
                <w:tcPr>
                  <w:tcW w:w="2041" w:type="dxa"/>
                </w:tcPr>
                <w:p w14:paraId="76187952" w14:textId="7FDB47BC" w:rsidR="00924CA4" w:rsidRPr="00FA2145" w:rsidRDefault="00924CA4" w:rsidP="001651A7">
                  <w:pPr>
                    <w:pStyle w:val="aa5"/>
                  </w:pPr>
                  <w:r w:rsidRPr="00FA2145">
                    <w:rPr>
                      <w:rFonts w:hint="eastAsia"/>
                    </w:rPr>
                    <w:t>全部保留</w:t>
                  </w:r>
                </w:p>
              </w:tc>
            </w:tr>
            <w:tr w:rsidR="00924CA4" w:rsidRPr="00FA2145" w14:paraId="5E8DB12B" w14:textId="23F33182" w:rsidTr="00924CA4">
              <w:trPr>
                <w:trHeight w:val="397"/>
                <w:tblHeader/>
                <w:jc w:val="center"/>
              </w:trPr>
              <w:tc>
                <w:tcPr>
                  <w:tcW w:w="709" w:type="dxa"/>
                  <w:vAlign w:val="center"/>
                </w:tcPr>
                <w:p w14:paraId="4A22ED7E" w14:textId="77777777" w:rsidR="00924CA4" w:rsidRPr="00FA2145" w:rsidRDefault="00924CA4" w:rsidP="001651A7">
                  <w:pPr>
                    <w:pStyle w:val="aa5"/>
                  </w:pPr>
                  <w:r w:rsidRPr="00FA2145">
                    <w:rPr>
                      <w:rFonts w:hint="eastAsia"/>
                    </w:rPr>
                    <w:t>3</w:t>
                  </w:r>
                </w:p>
              </w:tc>
              <w:tc>
                <w:tcPr>
                  <w:tcW w:w="1590" w:type="dxa"/>
                  <w:vAlign w:val="center"/>
                </w:tcPr>
                <w:p w14:paraId="38FDDBCE" w14:textId="5BBF70D2" w:rsidR="00924CA4" w:rsidRPr="00FA2145" w:rsidRDefault="00924CA4" w:rsidP="001651A7">
                  <w:pPr>
                    <w:pStyle w:val="aa5"/>
                  </w:pPr>
                  <w:r w:rsidRPr="00FA2145">
                    <w:rPr>
                      <w:rFonts w:hint="eastAsia"/>
                      <w:szCs w:val="21"/>
                    </w:rPr>
                    <w:t>拌料锅</w:t>
                  </w:r>
                </w:p>
              </w:tc>
              <w:tc>
                <w:tcPr>
                  <w:tcW w:w="2216" w:type="dxa"/>
                  <w:vAlign w:val="center"/>
                </w:tcPr>
                <w:p w14:paraId="7DE6504A" w14:textId="7F16E97B" w:rsidR="00924CA4" w:rsidRPr="00FA2145" w:rsidRDefault="00924CA4" w:rsidP="001651A7">
                  <w:pPr>
                    <w:pStyle w:val="aa5"/>
                  </w:pPr>
                  <w:r w:rsidRPr="00FA2145">
                    <w:t>/</w:t>
                  </w:r>
                </w:p>
              </w:tc>
              <w:tc>
                <w:tcPr>
                  <w:tcW w:w="1030" w:type="dxa"/>
                  <w:vAlign w:val="center"/>
                </w:tcPr>
                <w:p w14:paraId="07A31AA7" w14:textId="77777777" w:rsidR="00924CA4" w:rsidRPr="00FA2145" w:rsidRDefault="00924CA4" w:rsidP="001651A7">
                  <w:pPr>
                    <w:pStyle w:val="aa5"/>
                  </w:pPr>
                  <w:r w:rsidRPr="00FA2145">
                    <w:rPr>
                      <w:rFonts w:hint="eastAsia"/>
                    </w:rPr>
                    <w:t>台</w:t>
                  </w:r>
                </w:p>
              </w:tc>
              <w:tc>
                <w:tcPr>
                  <w:tcW w:w="1134" w:type="dxa"/>
                  <w:vAlign w:val="center"/>
                </w:tcPr>
                <w:p w14:paraId="17421E36" w14:textId="77777777" w:rsidR="00924CA4" w:rsidRPr="00FA2145" w:rsidRDefault="00924CA4" w:rsidP="001651A7">
                  <w:pPr>
                    <w:pStyle w:val="aa5"/>
                  </w:pPr>
                  <w:r w:rsidRPr="00FA2145">
                    <w:rPr>
                      <w:rFonts w:hint="eastAsia"/>
                    </w:rPr>
                    <w:t>4</w:t>
                  </w:r>
                </w:p>
              </w:tc>
              <w:tc>
                <w:tcPr>
                  <w:tcW w:w="2041" w:type="dxa"/>
                </w:tcPr>
                <w:p w14:paraId="43BEFF4D" w14:textId="32322E59" w:rsidR="00924CA4" w:rsidRPr="00FA2145" w:rsidRDefault="00441861" w:rsidP="001651A7">
                  <w:pPr>
                    <w:pStyle w:val="aa5"/>
                  </w:pPr>
                  <w:r w:rsidRPr="00FA2145">
                    <w:rPr>
                      <w:rFonts w:hint="eastAsia"/>
                    </w:rPr>
                    <w:t>全部淘汰</w:t>
                  </w:r>
                </w:p>
              </w:tc>
            </w:tr>
            <w:tr w:rsidR="00924CA4" w:rsidRPr="00FA2145" w14:paraId="2AB7F3E4" w14:textId="1154F3DC" w:rsidTr="00924CA4">
              <w:trPr>
                <w:trHeight w:val="397"/>
                <w:tblHeader/>
                <w:jc w:val="center"/>
              </w:trPr>
              <w:tc>
                <w:tcPr>
                  <w:tcW w:w="709" w:type="dxa"/>
                  <w:vAlign w:val="center"/>
                </w:tcPr>
                <w:p w14:paraId="7CD29742" w14:textId="77777777" w:rsidR="00924CA4" w:rsidRPr="00FA2145" w:rsidRDefault="00924CA4" w:rsidP="001651A7">
                  <w:pPr>
                    <w:pStyle w:val="aa5"/>
                  </w:pPr>
                  <w:r w:rsidRPr="00FA2145">
                    <w:rPr>
                      <w:rFonts w:hint="eastAsia"/>
                    </w:rPr>
                    <w:t>4</w:t>
                  </w:r>
                </w:p>
              </w:tc>
              <w:tc>
                <w:tcPr>
                  <w:tcW w:w="1590" w:type="dxa"/>
                  <w:vAlign w:val="center"/>
                </w:tcPr>
                <w:p w14:paraId="3601BA9C" w14:textId="77777777" w:rsidR="00924CA4" w:rsidRPr="00FA2145" w:rsidRDefault="00924CA4" w:rsidP="001651A7">
                  <w:pPr>
                    <w:pStyle w:val="aa5"/>
                  </w:pPr>
                  <w:r w:rsidRPr="00FA2145">
                    <w:rPr>
                      <w:rFonts w:hint="eastAsia"/>
                    </w:rPr>
                    <w:t>切丝机</w:t>
                  </w:r>
                </w:p>
              </w:tc>
              <w:tc>
                <w:tcPr>
                  <w:tcW w:w="2216" w:type="dxa"/>
                  <w:vAlign w:val="center"/>
                </w:tcPr>
                <w:p w14:paraId="7B60C16B" w14:textId="291AD607" w:rsidR="00924CA4" w:rsidRPr="00FA2145" w:rsidRDefault="00924CA4" w:rsidP="001651A7">
                  <w:pPr>
                    <w:pStyle w:val="aa5"/>
                  </w:pPr>
                  <w:r w:rsidRPr="00FA2145">
                    <w:t>/</w:t>
                  </w:r>
                </w:p>
              </w:tc>
              <w:tc>
                <w:tcPr>
                  <w:tcW w:w="1030" w:type="dxa"/>
                  <w:vAlign w:val="center"/>
                </w:tcPr>
                <w:p w14:paraId="49E92267" w14:textId="77777777" w:rsidR="00924CA4" w:rsidRPr="00FA2145" w:rsidRDefault="00924CA4" w:rsidP="001651A7">
                  <w:pPr>
                    <w:pStyle w:val="aa5"/>
                  </w:pPr>
                  <w:r w:rsidRPr="00FA2145">
                    <w:rPr>
                      <w:rFonts w:hint="eastAsia"/>
                    </w:rPr>
                    <w:t>台</w:t>
                  </w:r>
                </w:p>
              </w:tc>
              <w:tc>
                <w:tcPr>
                  <w:tcW w:w="1134" w:type="dxa"/>
                  <w:vAlign w:val="center"/>
                </w:tcPr>
                <w:p w14:paraId="0FD99F10" w14:textId="77777777" w:rsidR="00924CA4" w:rsidRPr="00FA2145" w:rsidRDefault="00924CA4" w:rsidP="001651A7">
                  <w:pPr>
                    <w:pStyle w:val="aa5"/>
                  </w:pPr>
                  <w:r w:rsidRPr="00FA2145">
                    <w:rPr>
                      <w:rFonts w:hint="eastAsia"/>
                    </w:rPr>
                    <w:t>4</w:t>
                  </w:r>
                </w:p>
              </w:tc>
              <w:tc>
                <w:tcPr>
                  <w:tcW w:w="2041" w:type="dxa"/>
                </w:tcPr>
                <w:p w14:paraId="031BEBF5" w14:textId="68A207A2" w:rsidR="00924CA4" w:rsidRPr="00FA2145" w:rsidRDefault="00441861" w:rsidP="001651A7">
                  <w:pPr>
                    <w:pStyle w:val="aa5"/>
                  </w:pPr>
                  <w:r w:rsidRPr="00FA2145">
                    <w:rPr>
                      <w:rFonts w:hint="eastAsia"/>
                    </w:rPr>
                    <w:t>全部淘汰</w:t>
                  </w:r>
                </w:p>
              </w:tc>
            </w:tr>
            <w:tr w:rsidR="00924CA4" w:rsidRPr="00FA2145" w14:paraId="17BE1C21" w14:textId="6137CFD9" w:rsidTr="00924CA4">
              <w:trPr>
                <w:trHeight w:val="397"/>
                <w:tblHeader/>
                <w:jc w:val="center"/>
              </w:trPr>
              <w:tc>
                <w:tcPr>
                  <w:tcW w:w="709" w:type="dxa"/>
                  <w:vAlign w:val="center"/>
                </w:tcPr>
                <w:p w14:paraId="6E144BD1" w14:textId="77777777" w:rsidR="00924CA4" w:rsidRPr="00FA2145" w:rsidRDefault="00924CA4" w:rsidP="001651A7">
                  <w:pPr>
                    <w:pStyle w:val="aa5"/>
                  </w:pPr>
                  <w:r w:rsidRPr="00FA2145">
                    <w:rPr>
                      <w:rFonts w:hint="eastAsia"/>
                    </w:rPr>
                    <w:t>5</w:t>
                  </w:r>
                </w:p>
              </w:tc>
              <w:tc>
                <w:tcPr>
                  <w:tcW w:w="1590" w:type="dxa"/>
                  <w:vAlign w:val="center"/>
                </w:tcPr>
                <w:p w14:paraId="1BAD7089" w14:textId="77777777" w:rsidR="00924CA4" w:rsidRPr="00FA2145" w:rsidRDefault="00924CA4" w:rsidP="001651A7">
                  <w:pPr>
                    <w:pStyle w:val="aa5"/>
                  </w:pPr>
                  <w:r w:rsidRPr="00FA2145">
                    <w:rPr>
                      <w:rFonts w:hint="eastAsia"/>
                    </w:rPr>
                    <w:t>封口机</w:t>
                  </w:r>
                </w:p>
              </w:tc>
              <w:tc>
                <w:tcPr>
                  <w:tcW w:w="2216" w:type="dxa"/>
                  <w:vAlign w:val="center"/>
                </w:tcPr>
                <w:p w14:paraId="67C308EA" w14:textId="3ED7DB39" w:rsidR="00924CA4" w:rsidRPr="00FA2145" w:rsidRDefault="00924CA4" w:rsidP="001651A7">
                  <w:pPr>
                    <w:pStyle w:val="aa5"/>
                  </w:pPr>
                  <w:r w:rsidRPr="00FA2145">
                    <w:t>/</w:t>
                  </w:r>
                </w:p>
              </w:tc>
              <w:tc>
                <w:tcPr>
                  <w:tcW w:w="1030" w:type="dxa"/>
                  <w:vAlign w:val="center"/>
                </w:tcPr>
                <w:p w14:paraId="4039EE59" w14:textId="77777777" w:rsidR="00924CA4" w:rsidRPr="00FA2145" w:rsidRDefault="00924CA4" w:rsidP="001651A7">
                  <w:pPr>
                    <w:pStyle w:val="aa5"/>
                  </w:pPr>
                  <w:r w:rsidRPr="00FA2145">
                    <w:rPr>
                      <w:rFonts w:hint="eastAsia"/>
                    </w:rPr>
                    <w:t>台</w:t>
                  </w:r>
                </w:p>
              </w:tc>
              <w:tc>
                <w:tcPr>
                  <w:tcW w:w="1134" w:type="dxa"/>
                  <w:vAlign w:val="center"/>
                </w:tcPr>
                <w:p w14:paraId="0979910C" w14:textId="77777777" w:rsidR="00924CA4" w:rsidRPr="00FA2145" w:rsidRDefault="00924CA4" w:rsidP="001651A7">
                  <w:pPr>
                    <w:pStyle w:val="aa5"/>
                  </w:pPr>
                  <w:r w:rsidRPr="00FA2145">
                    <w:rPr>
                      <w:rFonts w:hint="eastAsia"/>
                    </w:rPr>
                    <w:t>7</w:t>
                  </w:r>
                  <w:r w:rsidRPr="00FA2145">
                    <w:t>0</w:t>
                  </w:r>
                </w:p>
              </w:tc>
              <w:tc>
                <w:tcPr>
                  <w:tcW w:w="2041" w:type="dxa"/>
                </w:tcPr>
                <w:p w14:paraId="352D9A5E" w14:textId="2934B57D" w:rsidR="00924CA4" w:rsidRPr="00FA2145" w:rsidRDefault="00924CA4" w:rsidP="001651A7">
                  <w:pPr>
                    <w:pStyle w:val="aa5"/>
                  </w:pPr>
                  <w:r w:rsidRPr="00FA2145">
                    <w:rPr>
                      <w:rFonts w:hint="eastAsia"/>
                    </w:rPr>
                    <w:t>全部淘汰</w:t>
                  </w:r>
                </w:p>
              </w:tc>
            </w:tr>
            <w:tr w:rsidR="00924CA4" w:rsidRPr="00FA2145" w14:paraId="12CFD0DF" w14:textId="3187CD29" w:rsidTr="00924CA4">
              <w:trPr>
                <w:trHeight w:val="397"/>
                <w:tblHeader/>
                <w:jc w:val="center"/>
              </w:trPr>
              <w:tc>
                <w:tcPr>
                  <w:tcW w:w="709" w:type="dxa"/>
                  <w:vAlign w:val="center"/>
                </w:tcPr>
                <w:p w14:paraId="7349DC40" w14:textId="77777777" w:rsidR="00924CA4" w:rsidRPr="00FA2145" w:rsidRDefault="00924CA4" w:rsidP="001651A7">
                  <w:pPr>
                    <w:pStyle w:val="aa5"/>
                  </w:pPr>
                  <w:r w:rsidRPr="00FA2145">
                    <w:rPr>
                      <w:rFonts w:hint="eastAsia"/>
                    </w:rPr>
                    <w:t>6</w:t>
                  </w:r>
                </w:p>
              </w:tc>
              <w:tc>
                <w:tcPr>
                  <w:tcW w:w="1590" w:type="dxa"/>
                  <w:vAlign w:val="center"/>
                </w:tcPr>
                <w:p w14:paraId="73938147" w14:textId="77777777" w:rsidR="00924CA4" w:rsidRPr="00FA2145" w:rsidRDefault="00924CA4" w:rsidP="001651A7">
                  <w:pPr>
                    <w:pStyle w:val="aa5"/>
                  </w:pPr>
                  <w:r w:rsidRPr="00FA2145">
                    <w:rPr>
                      <w:rFonts w:hint="eastAsia"/>
                    </w:rPr>
                    <w:t>风冷机</w:t>
                  </w:r>
                </w:p>
              </w:tc>
              <w:tc>
                <w:tcPr>
                  <w:tcW w:w="2216" w:type="dxa"/>
                  <w:vAlign w:val="center"/>
                </w:tcPr>
                <w:p w14:paraId="7CD36EB6" w14:textId="77777777" w:rsidR="00924CA4" w:rsidRPr="00FA2145" w:rsidRDefault="00924CA4" w:rsidP="001651A7">
                  <w:pPr>
                    <w:pStyle w:val="aa5"/>
                  </w:pPr>
                  <w:r w:rsidRPr="00FA2145">
                    <w:rPr>
                      <w:rFonts w:hint="eastAsia"/>
                    </w:rPr>
                    <w:t>F</w:t>
                  </w:r>
                  <w:r w:rsidRPr="00FA2145">
                    <w:t>LG160</w:t>
                  </w:r>
                </w:p>
              </w:tc>
              <w:tc>
                <w:tcPr>
                  <w:tcW w:w="1030" w:type="dxa"/>
                  <w:vAlign w:val="center"/>
                </w:tcPr>
                <w:p w14:paraId="564B27F0" w14:textId="77777777" w:rsidR="00924CA4" w:rsidRPr="00FA2145" w:rsidRDefault="00924CA4" w:rsidP="001651A7">
                  <w:pPr>
                    <w:pStyle w:val="aa5"/>
                  </w:pPr>
                  <w:r w:rsidRPr="00FA2145">
                    <w:rPr>
                      <w:rFonts w:hint="eastAsia"/>
                    </w:rPr>
                    <w:t>台</w:t>
                  </w:r>
                </w:p>
              </w:tc>
              <w:tc>
                <w:tcPr>
                  <w:tcW w:w="1134" w:type="dxa"/>
                  <w:vAlign w:val="center"/>
                </w:tcPr>
                <w:p w14:paraId="1C480AB7" w14:textId="77777777" w:rsidR="00924CA4" w:rsidRPr="00FA2145" w:rsidRDefault="00924CA4" w:rsidP="001651A7">
                  <w:pPr>
                    <w:pStyle w:val="aa5"/>
                  </w:pPr>
                  <w:r w:rsidRPr="00FA2145">
                    <w:rPr>
                      <w:rFonts w:hint="eastAsia"/>
                    </w:rPr>
                    <w:t>4</w:t>
                  </w:r>
                  <w:r w:rsidRPr="00FA2145">
                    <w:t>0</w:t>
                  </w:r>
                </w:p>
              </w:tc>
              <w:tc>
                <w:tcPr>
                  <w:tcW w:w="2041" w:type="dxa"/>
                </w:tcPr>
                <w:p w14:paraId="41D65C89" w14:textId="66233D99" w:rsidR="00924CA4" w:rsidRPr="00FA2145" w:rsidRDefault="00924CA4" w:rsidP="001651A7">
                  <w:pPr>
                    <w:pStyle w:val="aa5"/>
                  </w:pPr>
                  <w:r w:rsidRPr="00FA2145">
                    <w:rPr>
                      <w:rFonts w:hint="eastAsia"/>
                    </w:rPr>
                    <w:t>全部淘汰</w:t>
                  </w:r>
                </w:p>
              </w:tc>
            </w:tr>
            <w:tr w:rsidR="00924CA4" w:rsidRPr="00FA2145" w14:paraId="7D2427B9" w14:textId="57A8C7EA" w:rsidTr="00924CA4">
              <w:trPr>
                <w:trHeight w:val="397"/>
                <w:tblHeader/>
                <w:jc w:val="center"/>
              </w:trPr>
              <w:tc>
                <w:tcPr>
                  <w:tcW w:w="709" w:type="dxa"/>
                  <w:vAlign w:val="center"/>
                </w:tcPr>
                <w:p w14:paraId="498CABF1" w14:textId="77777777" w:rsidR="00924CA4" w:rsidRPr="00FA2145" w:rsidRDefault="00924CA4" w:rsidP="001651A7">
                  <w:pPr>
                    <w:pStyle w:val="aa5"/>
                  </w:pPr>
                  <w:r w:rsidRPr="00FA2145">
                    <w:rPr>
                      <w:rFonts w:hint="eastAsia"/>
                    </w:rPr>
                    <w:t>7</w:t>
                  </w:r>
                </w:p>
              </w:tc>
              <w:tc>
                <w:tcPr>
                  <w:tcW w:w="1590" w:type="dxa"/>
                  <w:vAlign w:val="center"/>
                </w:tcPr>
                <w:p w14:paraId="34AD077B" w14:textId="77777777" w:rsidR="00924CA4" w:rsidRPr="00FA2145" w:rsidRDefault="00924CA4" w:rsidP="001651A7">
                  <w:pPr>
                    <w:pStyle w:val="aa5"/>
                  </w:pPr>
                  <w:proofErr w:type="gramStart"/>
                  <w:r w:rsidRPr="00FA2145">
                    <w:rPr>
                      <w:rFonts w:hint="eastAsia"/>
                    </w:rPr>
                    <w:t>封箱机</w:t>
                  </w:r>
                  <w:proofErr w:type="gramEnd"/>
                </w:p>
              </w:tc>
              <w:tc>
                <w:tcPr>
                  <w:tcW w:w="2216" w:type="dxa"/>
                  <w:vAlign w:val="center"/>
                </w:tcPr>
                <w:p w14:paraId="6D04C5BC" w14:textId="37819830" w:rsidR="00924CA4" w:rsidRPr="00FA2145" w:rsidRDefault="00924CA4" w:rsidP="001651A7">
                  <w:pPr>
                    <w:pStyle w:val="aa5"/>
                  </w:pPr>
                  <w:r w:rsidRPr="00FA2145">
                    <w:t>/</w:t>
                  </w:r>
                </w:p>
              </w:tc>
              <w:tc>
                <w:tcPr>
                  <w:tcW w:w="1030" w:type="dxa"/>
                  <w:vAlign w:val="center"/>
                </w:tcPr>
                <w:p w14:paraId="6B22A525" w14:textId="77777777" w:rsidR="00924CA4" w:rsidRPr="00FA2145" w:rsidRDefault="00924CA4" w:rsidP="001651A7">
                  <w:pPr>
                    <w:pStyle w:val="aa5"/>
                  </w:pPr>
                  <w:r w:rsidRPr="00FA2145">
                    <w:rPr>
                      <w:rFonts w:hint="eastAsia"/>
                    </w:rPr>
                    <w:t>台</w:t>
                  </w:r>
                </w:p>
              </w:tc>
              <w:tc>
                <w:tcPr>
                  <w:tcW w:w="1134" w:type="dxa"/>
                  <w:vAlign w:val="center"/>
                </w:tcPr>
                <w:p w14:paraId="2B26735B" w14:textId="77777777" w:rsidR="00924CA4" w:rsidRPr="00FA2145" w:rsidRDefault="00924CA4" w:rsidP="001651A7">
                  <w:pPr>
                    <w:pStyle w:val="aa5"/>
                  </w:pPr>
                  <w:r w:rsidRPr="00FA2145">
                    <w:rPr>
                      <w:rFonts w:hint="eastAsia"/>
                    </w:rPr>
                    <w:t>2</w:t>
                  </w:r>
                </w:p>
              </w:tc>
              <w:tc>
                <w:tcPr>
                  <w:tcW w:w="2041" w:type="dxa"/>
                </w:tcPr>
                <w:p w14:paraId="010A352D" w14:textId="3380B1E8" w:rsidR="00924CA4" w:rsidRPr="00FA2145" w:rsidRDefault="00924CA4" w:rsidP="001651A7">
                  <w:pPr>
                    <w:pStyle w:val="aa5"/>
                  </w:pPr>
                  <w:r w:rsidRPr="00FA2145">
                    <w:rPr>
                      <w:rFonts w:hint="eastAsia"/>
                    </w:rPr>
                    <w:t>全部保留</w:t>
                  </w:r>
                </w:p>
              </w:tc>
            </w:tr>
            <w:tr w:rsidR="00924CA4" w:rsidRPr="00FA2145" w14:paraId="341A4E93" w14:textId="7FA6B8AA" w:rsidTr="00924CA4">
              <w:trPr>
                <w:trHeight w:val="397"/>
                <w:tblHeader/>
                <w:jc w:val="center"/>
              </w:trPr>
              <w:tc>
                <w:tcPr>
                  <w:tcW w:w="709" w:type="dxa"/>
                  <w:vAlign w:val="center"/>
                </w:tcPr>
                <w:p w14:paraId="6F14D0DA" w14:textId="77777777" w:rsidR="00924CA4" w:rsidRPr="00FA2145" w:rsidRDefault="00924CA4" w:rsidP="001651A7">
                  <w:pPr>
                    <w:pStyle w:val="aa5"/>
                  </w:pPr>
                  <w:r w:rsidRPr="00FA2145">
                    <w:rPr>
                      <w:rFonts w:hint="eastAsia"/>
                    </w:rPr>
                    <w:t>8</w:t>
                  </w:r>
                </w:p>
              </w:tc>
              <w:tc>
                <w:tcPr>
                  <w:tcW w:w="1590" w:type="dxa"/>
                  <w:vAlign w:val="center"/>
                </w:tcPr>
                <w:p w14:paraId="0C9D23B9" w14:textId="77777777" w:rsidR="00924CA4" w:rsidRPr="00FA2145" w:rsidRDefault="00924CA4" w:rsidP="001651A7">
                  <w:pPr>
                    <w:pStyle w:val="aa5"/>
                  </w:pPr>
                  <w:r w:rsidRPr="00FA2145">
                    <w:rPr>
                      <w:rFonts w:hint="eastAsia"/>
                    </w:rPr>
                    <w:t>电控系统</w:t>
                  </w:r>
                </w:p>
              </w:tc>
              <w:tc>
                <w:tcPr>
                  <w:tcW w:w="2216" w:type="dxa"/>
                  <w:vAlign w:val="center"/>
                </w:tcPr>
                <w:p w14:paraId="037032AC" w14:textId="77777777" w:rsidR="00924CA4" w:rsidRPr="00FA2145" w:rsidRDefault="00924CA4" w:rsidP="001651A7">
                  <w:pPr>
                    <w:pStyle w:val="aa5"/>
                  </w:pPr>
                  <w:r w:rsidRPr="00FA2145">
                    <w:rPr>
                      <w:rFonts w:hint="eastAsia"/>
                    </w:rPr>
                    <w:t>/</w:t>
                  </w:r>
                </w:p>
              </w:tc>
              <w:tc>
                <w:tcPr>
                  <w:tcW w:w="1030" w:type="dxa"/>
                  <w:vAlign w:val="center"/>
                </w:tcPr>
                <w:p w14:paraId="0254A863" w14:textId="77777777" w:rsidR="00924CA4" w:rsidRPr="00FA2145" w:rsidRDefault="00924CA4" w:rsidP="001651A7">
                  <w:pPr>
                    <w:pStyle w:val="aa5"/>
                  </w:pPr>
                  <w:r w:rsidRPr="00FA2145">
                    <w:rPr>
                      <w:rFonts w:hint="eastAsia"/>
                    </w:rPr>
                    <w:t>套</w:t>
                  </w:r>
                </w:p>
              </w:tc>
              <w:tc>
                <w:tcPr>
                  <w:tcW w:w="1134" w:type="dxa"/>
                  <w:vAlign w:val="center"/>
                </w:tcPr>
                <w:p w14:paraId="04CC7E6A" w14:textId="77777777" w:rsidR="00924CA4" w:rsidRPr="00FA2145" w:rsidRDefault="00924CA4" w:rsidP="001651A7">
                  <w:pPr>
                    <w:pStyle w:val="aa5"/>
                  </w:pPr>
                  <w:r w:rsidRPr="00FA2145">
                    <w:rPr>
                      <w:rFonts w:hint="eastAsia"/>
                    </w:rPr>
                    <w:t>4</w:t>
                  </w:r>
                </w:p>
              </w:tc>
              <w:tc>
                <w:tcPr>
                  <w:tcW w:w="2041" w:type="dxa"/>
                </w:tcPr>
                <w:p w14:paraId="3A07503D" w14:textId="6E87868E" w:rsidR="00924CA4" w:rsidRPr="00FA2145" w:rsidRDefault="00924CA4" w:rsidP="001651A7">
                  <w:pPr>
                    <w:pStyle w:val="aa5"/>
                  </w:pPr>
                  <w:r w:rsidRPr="00FA2145">
                    <w:rPr>
                      <w:rFonts w:hint="eastAsia"/>
                    </w:rPr>
                    <w:t>全部淘汰</w:t>
                  </w:r>
                </w:p>
              </w:tc>
            </w:tr>
            <w:tr w:rsidR="00924CA4" w:rsidRPr="00FA2145" w14:paraId="03A1DEF7" w14:textId="459E0A8D" w:rsidTr="00924CA4">
              <w:trPr>
                <w:trHeight w:val="397"/>
                <w:tblHeader/>
                <w:jc w:val="center"/>
              </w:trPr>
              <w:tc>
                <w:tcPr>
                  <w:tcW w:w="709" w:type="dxa"/>
                  <w:vAlign w:val="center"/>
                </w:tcPr>
                <w:p w14:paraId="7045325C" w14:textId="77777777" w:rsidR="00924CA4" w:rsidRPr="00FA2145" w:rsidRDefault="00924CA4" w:rsidP="001651A7">
                  <w:pPr>
                    <w:pStyle w:val="aa5"/>
                  </w:pPr>
                  <w:r w:rsidRPr="00FA2145">
                    <w:rPr>
                      <w:rFonts w:hint="eastAsia"/>
                    </w:rPr>
                    <w:t>9</w:t>
                  </w:r>
                </w:p>
              </w:tc>
              <w:tc>
                <w:tcPr>
                  <w:tcW w:w="1590" w:type="dxa"/>
                  <w:vAlign w:val="center"/>
                </w:tcPr>
                <w:p w14:paraId="29A9E3A1" w14:textId="77777777" w:rsidR="00924CA4" w:rsidRPr="00FA2145" w:rsidRDefault="00924CA4" w:rsidP="001651A7">
                  <w:pPr>
                    <w:pStyle w:val="aa5"/>
                  </w:pPr>
                  <w:proofErr w:type="gramStart"/>
                  <w:r w:rsidRPr="00FA2145">
                    <w:rPr>
                      <w:rFonts w:hint="eastAsia"/>
                    </w:rPr>
                    <w:t>包装台</w:t>
                  </w:r>
                  <w:proofErr w:type="gramEnd"/>
                </w:p>
              </w:tc>
              <w:tc>
                <w:tcPr>
                  <w:tcW w:w="2216" w:type="dxa"/>
                  <w:vAlign w:val="center"/>
                </w:tcPr>
                <w:p w14:paraId="758E5E71" w14:textId="77777777" w:rsidR="00924CA4" w:rsidRPr="00FA2145" w:rsidRDefault="00924CA4" w:rsidP="001651A7">
                  <w:pPr>
                    <w:pStyle w:val="aa5"/>
                  </w:pPr>
                  <w:r w:rsidRPr="00FA2145">
                    <w:rPr>
                      <w:rFonts w:hint="eastAsia"/>
                    </w:rPr>
                    <w:t>/</w:t>
                  </w:r>
                </w:p>
              </w:tc>
              <w:tc>
                <w:tcPr>
                  <w:tcW w:w="1030" w:type="dxa"/>
                  <w:vAlign w:val="center"/>
                </w:tcPr>
                <w:p w14:paraId="71CA15C6" w14:textId="77777777" w:rsidR="00924CA4" w:rsidRPr="00FA2145" w:rsidRDefault="00924CA4" w:rsidP="001651A7">
                  <w:pPr>
                    <w:pStyle w:val="aa5"/>
                  </w:pPr>
                  <w:r w:rsidRPr="00FA2145">
                    <w:rPr>
                      <w:rFonts w:hint="eastAsia"/>
                    </w:rPr>
                    <w:t>台</w:t>
                  </w:r>
                </w:p>
              </w:tc>
              <w:tc>
                <w:tcPr>
                  <w:tcW w:w="1134" w:type="dxa"/>
                  <w:vAlign w:val="center"/>
                </w:tcPr>
                <w:p w14:paraId="70B24F87" w14:textId="77777777" w:rsidR="00924CA4" w:rsidRPr="00FA2145" w:rsidRDefault="00924CA4" w:rsidP="001651A7">
                  <w:pPr>
                    <w:pStyle w:val="aa5"/>
                  </w:pPr>
                  <w:r w:rsidRPr="00FA2145">
                    <w:rPr>
                      <w:rFonts w:hint="eastAsia"/>
                    </w:rPr>
                    <w:t>3</w:t>
                  </w:r>
                  <w:r w:rsidRPr="00FA2145">
                    <w:t>5</w:t>
                  </w:r>
                </w:p>
              </w:tc>
              <w:tc>
                <w:tcPr>
                  <w:tcW w:w="2041" w:type="dxa"/>
                </w:tcPr>
                <w:p w14:paraId="5B07AD9F" w14:textId="6041EC6C" w:rsidR="00924CA4" w:rsidRPr="00FA2145" w:rsidRDefault="00924CA4" w:rsidP="001651A7">
                  <w:pPr>
                    <w:pStyle w:val="aa5"/>
                  </w:pPr>
                  <w:r w:rsidRPr="00FA2145">
                    <w:rPr>
                      <w:rFonts w:hint="eastAsia"/>
                    </w:rPr>
                    <w:t>全部淘汰</w:t>
                  </w:r>
                </w:p>
              </w:tc>
            </w:tr>
          </w:tbl>
          <w:p w14:paraId="2603A1BA" w14:textId="078E88AE" w:rsidR="00E245B0" w:rsidRPr="00FA2145" w:rsidRDefault="00E245B0" w:rsidP="00E245B0">
            <w:pPr>
              <w:pStyle w:val="TableParagraph"/>
              <w:spacing w:line="520" w:lineRule="exact"/>
              <w:rPr>
                <w:rFonts w:ascii="Times New Roman" w:eastAsia="黑体" w:hAnsi="Times New Roman" w:cs="Times New Roman"/>
                <w:color w:val="000000" w:themeColor="text1"/>
                <w:sz w:val="24"/>
                <w:lang w:eastAsia="zh-CN"/>
              </w:rPr>
            </w:pPr>
            <w:r w:rsidRPr="00FA2145">
              <w:rPr>
                <w:rFonts w:ascii="Times New Roman" w:eastAsia="黑体" w:hAnsi="Times New Roman" w:cs="Times New Roman"/>
                <w:color w:val="000000" w:themeColor="text1"/>
                <w:sz w:val="24"/>
                <w:lang w:eastAsia="zh-CN"/>
              </w:rPr>
              <w:t>表</w:t>
            </w:r>
            <w:r w:rsidR="001651A7" w:rsidRPr="00FA2145">
              <w:rPr>
                <w:rFonts w:ascii="Times New Roman" w:eastAsia="黑体" w:hAnsi="Times New Roman" w:cs="Times New Roman" w:hint="eastAsia"/>
                <w:color w:val="000000" w:themeColor="text1"/>
                <w:sz w:val="24"/>
                <w:lang w:eastAsia="zh-CN"/>
              </w:rPr>
              <w:t>2</w:t>
            </w:r>
            <w:r w:rsidR="001651A7" w:rsidRPr="00FA2145">
              <w:rPr>
                <w:rFonts w:ascii="Times New Roman" w:eastAsia="黑体" w:hAnsi="Times New Roman" w:cs="Times New Roman"/>
                <w:color w:val="000000" w:themeColor="text1"/>
                <w:sz w:val="24"/>
                <w:lang w:eastAsia="zh-CN"/>
              </w:rPr>
              <w:t xml:space="preserve">-2    </w:t>
            </w:r>
            <w:r w:rsidR="00C31684" w:rsidRPr="00FA2145">
              <w:rPr>
                <w:rFonts w:ascii="Times New Roman" w:eastAsia="黑体" w:hAnsi="Times New Roman" w:cs="Times New Roman" w:hint="eastAsia"/>
                <w:color w:val="000000" w:themeColor="text1"/>
                <w:sz w:val="24"/>
                <w:lang w:eastAsia="zh-CN"/>
              </w:rPr>
              <w:t>改扩建</w:t>
            </w:r>
            <w:r w:rsidR="001651A7" w:rsidRPr="00FA2145">
              <w:rPr>
                <w:rFonts w:ascii="Times New Roman" w:eastAsia="黑体" w:hAnsi="Times New Roman" w:cs="Times New Roman" w:hint="eastAsia"/>
                <w:color w:val="000000" w:themeColor="text1"/>
                <w:sz w:val="24"/>
                <w:lang w:eastAsia="zh-CN"/>
              </w:rPr>
              <w:t>后</w:t>
            </w:r>
            <w:r w:rsidRPr="00FA2145">
              <w:rPr>
                <w:rFonts w:ascii="Times New Roman" w:eastAsia="黑体" w:hAnsi="Times New Roman" w:cs="Times New Roman"/>
                <w:color w:val="000000" w:themeColor="text1"/>
                <w:sz w:val="24"/>
                <w:lang w:eastAsia="zh-CN"/>
              </w:rPr>
              <w:t>主要生产设备一览表</w:t>
            </w:r>
          </w:p>
          <w:tbl>
            <w:tblPr>
              <w:tblW w:w="871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8"/>
              <w:gridCol w:w="1219"/>
              <w:gridCol w:w="1684"/>
              <w:gridCol w:w="1723"/>
              <w:gridCol w:w="1003"/>
              <w:gridCol w:w="2303"/>
            </w:tblGrid>
            <w:tr w:rsidR="001651A7" w:rsidRPr="00FA2145" w14:paraId="4ED7FCA8" w14:textId="77777777" w:rsidTr="000F61F2">
              <w:trPr>
                <w:trHeight w:val="397"/>
                <w:jc w:val="center"/>
              </w:trPr>
              <w:tc>
                <w:tcPr>
                  <w:tcW w:w="778" w:type="dxa"/>
                  <w:vAlign w:val="center"/>
                </w:tcPr>
                <w:p w14:paraId="4D47D182" w14:textId="77777777" w:rsidR="001651A7" w:rsidRPr="00FA2145" w:rsidRDefault="001651A7" w:rsidP="001651A7">
                  <w:pPr>
                    <w:pStyle w:val="aa5"/>
                  </w:pPr>
                  <w:bookmarkStart w:id="5" w:name="_Hlk18152792"/>
                  <w:r w:rsidRPr="00FA2145">
                    <w:t>序号</w:t>
                  </w:r>
                </w:p>
              </w:tc>
              <w:tc>
                <w:tcPr>
                  <w:tcW w:w="2903" w:type="dxa"/>
                  <w:gridSpan w:val="2"/>
                  <w:vAlign w:val="center"/>
                </w:tcPr>
                <w:p w14:paraId="573D37B9" w14:textId="77777777" w:rsidR="001651A7" w:rsidRPr="00FA2145" w:rsidRDefault="001651A7" w:rsidP="001651A7">
                  <w:pPr>
                    <w:pStyle w:val="aa5"/>
                  </w:pPr>
                  <w:r w:rsidRPr="00FA2145">
                    <w:t>设备名称</w:t>
                  </w:r>
                </w:p>
              </w:tc>
              <w:tc>
                <w:tcPr>
                  <w:tcW w:w="1723" w:type="dxa"/>
                  <w:vAlign w:val="center"/>
                </w:tcPr>
                <w:p w14:paraId="628FA9B1" w14:textId="77777777" w:rsidR="001651A7" w:rsidRPr="00FA2145" w:rsidRDefault="001651A7" w:rsidP="001651A7">
                  <w:pPr>
                    <w:pStyle w:val="aa5"/>
                  </w:pPr>
                  <w:r w:rsidRPr="00FA2145">
                    <w:t>设备型号</w:t>
                  </w:r>
                </w:p>
              </w:tc>
              <w:tc>
                <w:tcPr>
                  <w:tcW w:w="1003" w:type="dxa"/>
                  <w:tcBorders>
                    <w:right w:val="single" w:sz="4" w:space="0" w:color="auto"/>
                  </w:tcBorders>
                  <w:vAlign w:val="center"/>
                </w:tcPr>
                <w:p w14:paraId="3C6DE44F" w14:textId="77777777" w:rsidR="001651A7" w:rsidRPr="00FA2145" w:rsidRDefault="001651A7" w:rsidP="001651A7">
                  <w:pPr>
                    <w:pStyle w:val="aa5"/>
                  </w:pPr>
                  <w:r w:rsidRPr="00FA2145">
                    <w:t>数量</w:t>
                  </w:r>
                </w:p>
              </w:tc>
              <w:tc>
                <w:tcPr>
                  <w:tcW w:w="2303" w:type="dxa"/>
                  <w:tcBorders>
                    <w:left w:val="single" w:sz="4" w:space="0" w:color="auto"/>
                  </w:tcBorders>
                  <w:vAlign w:val="center"/>
                </w:tcPr>
                <w:p w14:paraId="5EDC91F3" w14:textId="77777777" w:rsidR="001651A7" w:rsidRPr="00FA2145" w:rsidRDefault="001651A7" w:rsidP="001651A7">
                  <w:pPr>
                    <w:pStyle w:val="aa5"/>
                  </w:pPr>
                  <w:r w:rsidRPr="00FA2145">
                    <w:t>备注</w:t>
                  </w:r>
                </w:p>
              </w:tc>
            </w:tr>
            <w:tr w:rsidR="001651A7" w:rsidRPr="00FA2145" w14:paraId="0015DD82" w14:textId="77777777" w:rsidTr="00924CA4">
              <w:trPr>
                <w:trHeight w:val="397"/>
                <w:jc w:val="center"/>
              </w:trPr>
              <w:tc>
                <w:tcPr>
                  <w:tcW w:w="778" w:type="dxa"/>
                  <w:vAlign w:val="center"/>
                </w:tcPr>
                <w:p w14:paraId="4F0489A7" w14:textId="77777777" w:rsidR="001651A7" w:rsidRPr="00FA2145" w:rsidRDefault="001651A7" w:rsidP="001651A7">
                  <w:pPr>
                    <w:pStyle w:val="aa5"/>
                  </w:pPr>
                  <w:bookmarkStart w:id="6" w:name="_Hlk18152779"/>
                  <w:r w:rsidRPr="00FA2145">
                    <w:rPr>
                      <w:rFonts w:hint="eastAsia"/>
                    </w:rPr>
                    <w:t>1</w:t>
                  </w:r>
                </w:p>
              </w:tc>
              <w:tc>
                <w:tcPr>
                  <w:tcW w:w="1219" w:type="dxa"/>
                  <w:vMerge w:val="restart"/>
                  <w:vAlign w:val="center"/>
                </w:tcPr>
                <w:p w14:paraId="7C21B696" w14:textId="77777777" w:rsidR="001651A7" w:rsidRPr="00FA2145" w:rsidRDefault="001651A7" w:rsidP="001651A7">
                  <w:pPr>
                    <w:pStyle w:val="aa5"/>
                    <w:rPr>
                      <w:szCs w:val="21"/>
                    </w:rPr>
                  </w:pPr>
                  <w:r w:rsidRPr="00FA2145">
                    <w:rPr>
                      <w:bCs/>
                      <w:szCs w:val="21"/>
                    </w:rPr>
                    <w:t>辣味</w:t>
                  </w:r>
                  <w:r w:rsidRPr="00FA2145">
                    <w:rPr>
                      <w:rFonts w:hint="eastAsia"/>
                      <w:bCs/>
                      <w:szCs w:val="21"/>
                    </w:rPr>
                    <w:t>休闲</w:t>
                  </w:r>
                  <w:r w:rsidRPr="00FA2145">
                    <w:rPr>
                      <w:bCs/>
                      <w:szCs w:val="21"/>
                    </w:rPr>
                    <w:t>食品的生产线设备</w:t>
                  </w:r>
                </w:p>
              </w:tc>
              <w:tc>
                <w:tcPr>
                  <w:tcW w:w="1684" w:type="dxa"/>
                  <w:shd w:val="clear" w:color="auto" w:fill="auto"/>
                  <w:vAlign w:val="center"/>
                </w:tcPr>
                <w:p w14:paraId="3466A06A" w14:textId="57FDACD0" w:rsidR="001651A7" w:rsidRPr="00FA2145" w:rsidRDefault="001651A7" w:rsidP="001651A7">
                  <w:pPr>
                    <w:pStyle w:val="aa5"/>
                    <w:rPr>
                      <w:szCs w:val="21"/>
                    </w:rPr>
                  </w:pPr>
                  <w:r w:rsidRPr="00FA2145">
                    <w:rPr>
                      <w:rFonts w:hint="eastAsia"/>
                      <w:szCs w:val="21"/>
                    </w:rPr>
                    <w:t>拌粉机</w:t>
                  </w:r>
                </w:p>
              </w:tc>
              <w:tc>
                <w:tcPr>
                  <w:tcW w:w="1723" w:type="dxa"/>
                  <w:shd w:val="clear" w:color="auto" w:fill="auto"/>
                  <w:vAlign w:val="center"/>
                </w:tcPr>
                <w:p w14:paraId="6024C92A" w14:textId="77777777" w:rsidR="001651A7" w:rsidRPr="00FA2145" w:rsidRDefault="001651A7" w:rsidP="001651A7">
                  <w:pPr>
                    <w:pStyle w:val="aa5"/>
                    <w:rPr>
                      <w:szCs w:val="21"/>
                    </w:rPr>
                  </w:pPr>
                  <w:r w:rsidRPr="00FA2145">
                    <w:rPr>
                      <w:rFonts w:hint="eastAsia"/>
                      <w:szCs w:val="21"/>
                    </w:rPr>
                    <w:t>120*55*800</w:t>
                  </w:r>
                </w:p>
              </w:tc>
              <w:tc>
                <w:tcPr>
                  <w:tcW w:w="1003" w:type="dxa"/>
                  <w:tcBorders>
                    <w:right w:val="single" w:sz="4" w:space="0" w:color="auto"/>
                  </w:tcBorders>
                  <w:shd w:val="clear" w:color="auto" w:fill="auto"/>
                  <w:vAlign w:val="center"/>
                </w:tcPr>
                <w:p w14:paraId="7E46351C" w14:textId="77777777" w:rsidR="001651A7" w:rsidRPr="00FA2145" w:rsidRDefault="001651A7" w:rsidP="001651A7">
                  <w:pPr>
                    <w:pStyle w:val="aa5"/>
                    <w:rPr>
                      <w:szCs w:val="21"/>
                    </w:rPr>
                  </w:pPr>
                  <w:r w:rsidRPr="00FA2145">
                    <w:rPr>
                      <w:rFonts w:hint="eastAsia"/>
                      <w:szCs w:val="21"/>
                    </w:rPr>
                    <w:t>9</w:t>
                  </w:r>
                </w:p>
              </w:tc>
              <w:tc>
                <w:tcPr>
                  <w:tcW w:w="2303" w:type="dxa"/>
                  <w:tcBorders>
                    <w:left w:val="single" w:sz="4" w:space="0" w:color="auto"/>
                  </w:tcBorders>
                  <w:shd w:val="clear" w:color="auto" w:fill="auto"/>
                  <w:vAlign w:val="center"/>
                </w:tcPr>
                <w:p w14:paraId="66705FBE" w14:textId="52C441B1" w:rsidR="001651A7" w:rsidRPr="00FA2145" w:rsidRDefault="00924CA4" w:rsidP="001651A7">
                  <w:pPr>
                    <w:pStyle w:val="aa5"/>
                    <w:rPr>
                      <w:szCs w:val="21"/>
                    </w:rPr>
                  </w:pPr>
                  <w:r w:rsidRPr="00FA2145">
                    <w:rPr>
                      <w:rFonts w:hint="eastAsia"/>
                      <w:szCs w:val="21"/>
                    </w:rPr>
                    <w:t>新购</w:t>
                  </w:r>
                  <w:r w:rsidR="001651A7" w:rsidRPr="00FA2145">
                    <w:rPr>
                      <w:rFonts w:hint="eastAsia"/>
                      <w:szCs w:val="21"/>
                    </w:rPr>
                    <w:t>，设备位于一楼</w:t>
                  </w:r>
                </w:p>
              </w:tc>
            </w:tr>
            <w:tr w:rsidR="001651A7" w:rsidRPr="00FA2145" w14:paraId="0AD1EEDA" w14:textId="77777777" w:rsidTr="00924CA4">
              <w:trPr>
                <w:trHeight w:val="397"/>
                <w:jc w:val="center"/>
              </w:trPr>
              <w:tc>
                <w:tcPr>
                  <w:tcW w:w="778" w:type="dxa"/>
                  <w:vAlign w:val="center"/>
                </w:tcPr>
                <w:p w14:paraId="61DF83C4" w14:textId="77777777" w:rsidR="001651A7" w:rsidRPr="00FA2145" w:rsidRDefault="001651A7" w:rsidP="001651A7">
                  <w:pPr>
                    <w:pStyle w:val="aa5"/>
                  </w:pPr>
                  <w:r w:rsidRPr="00FA2145">
                    <w:rPr>
                      <w:rFonts w:hint="eastAsia"/>
                    </w:rPr>
                    <w:t>2</w:t>
                  </w:r>
                </w:p>
              </w:tc>
              <w:tc>
                <w:tcPr>
                  <w:tcW w:w="1219" w:type="dxa"/>
                  <w:vMerge/>
                  <w:vAlign w:val="center"/>
                </w:tcPr>
                <w:p w14:paraId="56CED13E" w14:textId="77777777" w:rsidR="001651A7" w:rsidRPr="00FA2145" w:rsidRDefault="001651A7" w:rsidP="001651A7">
                  <w:pPr>
                    <w:pStyle w:val="aa5"/>
                    <w:rPr>
                      <w:szCs w:val="21"/>
                    </w:rPr>
                  </w:pPr>
                </w:p>
              </w:tc>
              <w:tc>
                <w:tcPr>
                  <w:tcW w:w="1684" w:type="dxa"/>
                  <w:shd w:val="clear" w:color="auto" w:fill="auto"/>
                  <w:vAlign w:val="center"/>
                </w:tcPr>
                <w:p w14:paraId="573E133C" w14:textId="77777777" w:rsidR="001651A7" w:rsidRPr="00FA2145" w:rsidRDefault="001651A7" w:rsidP="001651A7">
                  <w:pPr>
                    <w:pStyle w:val="aa5"/>
                    <w:rPr>
                      <w:szCs w:val="21"/>
                    </w:rPr>
                  </w:pPr>
                  <w:proofErr w:type="gramStart"/>
                  <w:r w:rsidRPr="00FA2145">
                    <w:rPr>
                      <w:rFonts w:hint="eastAsia"/>
                      <w:szCs w:val="21"/>
                    </w:rPr>
                    <w:t>膨化机</w:t>
                  </w:r>
                  <w:proofErr w:type="gramEnd"/>
                </w:p>
              </w:tc>
              <w:tc>
                <w:tcPr>
                  <w:tcW w:w="1723" w:type="dxa"/>
                  <w:shd w:val="clear" w:color="auto" w:fill="auto"/>
                  <w:vAlign w:val="center"/>
                </w:tcPr>
                <w:p w14:paraId="0374CB3A" w14:textId="77777777" w:rsidR="001651A7" w:rsidRPr="00FA2145" w:rsidRDefault="001651A7" w:rsidP="001651A7">
                  <w:pPr>
                    <w:pStyle w:val="aa5"/>
                    <w:rPr>
                      <w:szCs w:val="21"/>
                    </w:rPr>
                  </w:pPr>
                  <w:r w:rsidRPr="00FA2145">
                    <w:rPr>
                      <w:szCs w:val="21"/>
                    </w:rPr>
                    <w:t>Y</w:t>
                  </w:r>
                  <w:r w:rsidRPr="00FA2145">
                    <w:rPr>
                      <w:rFonts w:hint="eastAsia"/>
                      <w:szCs w:val="21"/>
                    </w:rPr>
                    <w:t>yjc-7</w:t>
                  </w:r>
                </w:p>
              </w:tc>
              <w:tc>
                <w:tcPr>
                  <w:tcW w:w="1003" w:type="dxa"/>
                  <w:tcBorders>
                    <w:right w:val="single" w:sz="4" w:space="0" w:color="auto"/>
                  </w:tcBorders>
                  <w:shd w:val="clear" w:color="auto" w:fill="auto"/>
                  <w:vAlign w:val="center"/>
                </w:tcPr>
                <w:p w14:paraId="32A52F29" w14:textId="77777777" w:rsidR="001651A7" w:rsidRPr="00FA2145" w:rsidRDefault="001651A7" w:rsidP="001651A7">
                  <w:pPr>
                    <w:pStyle w:val="aa5"/>
                    <w:rPr>
                      <w:szCs w:val="21"/>
                    </w:rPr>
                  </w:pPr>
                  <w:r w:rsidRPr="00FA2145">
                    <w:rPr>
                      <w:rFonts w:hint="eastAsia"/>
                      <w:szCs w:val="21"/>
                    </w:rPr>
                    <w:t>150</w:t>
                  </w:r>
                </w:p>
              </w:tc>
              <w:tc>
                <w:tcPr>
                  <w:tcW w:w="2303" w:type="dxa"/>
                  <w:tcBorders>
                    <w:left w:val="single" w:sz="4" w:space="0" w:color="auto"/>
                  </w:tcBorders>
                  <w:shd w:val="clear" w:color="auto" w:fill="auto"/>
                  <w:vAlign w:val="center"/>
                </w:tcPr>
                <w:p w14:paraId="060F0F7D" w14:textId="30C2AF36" w:rsidR="001651A7" w:rsidRPr="00FA2145" w:rsidRDefault="00924CA4" w:rsidP="001651A7">
                  <w:pPr>
                    <w:pStyle w:val="aa5"/>
                    <w:rPr>
                      <w:szCs w:val="21"/>
                    </w:rPr>
                  </w:pPr>
                  <w:r w:rsidRPr="00FA2145">
                    <w:rPr>
                      <w:rFonts w:hint="eastAsia"/>
                      <w:szCs w:val="21"/>
                    </w:rPr>
                    <w:t>部分新购，</w:t>
                  </w:r>
                  <w:r w:rsidR="001651A7" w:rsidRPr="00FA2145">
                    <w:rPr>
                      <w:rFonts w:hint="eastAsia"/>
                      <w:szCs w:val="21"/>
                    </w:rPr>
                    <w:t>，设备位于一楼</w:t>
                  </w:r>
                </w:p>
              </w:tc>
            </w:tr>
            <w:tr w:rsidR="00441861" w:rsidRPr="00FA2145" w14:paraId="3DDD5C19" w14:textId="77777777" w:rsidTr="00924CA4">
              <w:trPr>
                <w:trHeight w:val="397"/>
                <w:jc w:val="center"/>
              </w:trPr>
              <w:tc>
                <w:tcPr>
                  <w:tcW w:w="778" w:type="dxa"/>
                  <w:vAlign w:val="center"/>
                </w:tcPr>
                <w:p w14:paraId="52E8BC10" w14:textId="2B0BC52B" w:rsidR="00441861" w:rsidRPr="00FA2145" w:rsidRDefault="00441861" w:rsidP="00441861">
                  <w:pPr>
                    <w:pStyle w:val="aa5"/>
                  </w:pPr>
                  <w:r w:rsidRPr="00FA2145">
                    <w:rPr>
                      <w:rFonts w:hint="eastAsia"/>
                    </w:rPr>
                    <w:t>3</w:t>
                  </w:r>
                </w:p>
              </w:tc>
              <w:tc>
                <w:tcPr>
                  <w:tcW w:w="1219" w:type="dxa"/>
                  <w:vMerge/>
                  <w:vAlign w:val="center"/>
                </w:tcPr>
                <w:p w14:paraId="45839F48" w14:textId="77777777" w:rsidR="00441861" w:rsidRPr="00FA2145" w:rsidRDefault="00441861" w:rsidP="00441861">
                  <w:pPr>
                    <w:pStyle w:val="aa5"/>
                    <w:rPr>
                      <w:szCs w:val="21"/>
                    </w:rPr>
                  </w:pPr>
                </w:p>
              </w:tc>
              <w:tc>
                <w:tcPr>
                  <w:tcW w:w="1684" w:type="dxa"/>
                  <w:shd w:val="clear" w:color="auto" w:fill="auto"/>
                  <w:vAlign w:val="center"/>
                </w:tcPr>
                <w:p w14:paraId="65827574" w14:textId="151F5FCC" w:rsidR="00441861" w:rsidRPr="00FA2145" w:rsidRDefault="00441861" w:rsidP="00441861">
                  <w:pPr>
                    <w:pStyle w:val="aa5"/>
                    <w:rPr>
                      <w:szCs w:val="21"/>
                    </w:rPr>
                  </w:pPr>
                  <w:proofErr w:type="gramStart"/>
                  <w:r w:rsidRPr="00FA2145">
                    <w:rPr>
                      <w:rFonts w:hint="eastAsia"/>
                      <w:szCs w:val="21"/>
                    </w:rPr>
                    <w:t>切料架</w:t>
                  </w:r>
                  <w:proofErr w:type="gramEnd"/>
                </w:p>
              </w:tc>
              <w:tc>
                <w:tcPr>
                  <w:tcW w:w="1723" w:type="dxa"/>
                  <w:shd w:val="clear" w:color="auto" w:fill="auto"/>
                  <w:vAlign w:val="center"/>
                </w:tcPr>
                <w:p w14:paraId="58E0DD59" w14:textId="6FAAC6EF" w:rsidR="00441861" w:rsidRPr="00FA2145" w:rsidRDefault="00441861" w:rsidP="00441861">
                  <w:pPr>
                    <w:pStyle w:val="aa5"/>
                    <w:rPr>
                      <w:szCs w:val="21"/>
                    </w:rPr>
                  </w:pPr>
                  <w:r w:rsidRPr="00FA2145">
                    <w:rPr>
                      <w:rFonts w:hint="eastAsia"/>
                      <w:bCs/>
                      <w:szCs w:val="21"/>
                    </w:rPr>
                    <w:t>定制</w:t>
                  </w:r>
                </w:p>
              </w:tc>
              <w:tc>
                <w:tcPr>
                  <w:tcW w:w="1003" w:type="dxa"/>
                  <w:tcBorders>
                    <w:right w:val="single" w:sz="4" w:space="0" w:color="auto"/>
                  </w:tcBorders>
                  <w:shd w:val="clear" w:color="auto" w:fill="auto"/>
                  <w:vAlign w:val="center"/>
                </w:tcPr>
                <w:p w14:paraId="459882FD" w14:textId="044B7213" w:rsidR="00441861" w:rsidRPr="00FA2145" w:rsidRDefault="00441861" w:rsidP="00441861">
                  <w:pPr>
                    <w:pStyle w:val="aa5"/>
                    <w:rPr>
                      <w:szCs w:val="21"/>
                    </w:rPr>
                  </w:pPr>
                  <w:r w:rsidRPr="00FA2145">
                    <w:rPr>
                      <w:rFonts w:hint="eastAsia"/>
                      <w:szCs w:val="21"/>
                    </w:rPr>
                    <w:t>1</w:t>
                  </w:r>
                  <w:r w:rsidRPr="00FA2145">
                    <w:rPr>
                      <w:szCs w:val="21"/>
                    </w:rPr>
                    <w:t>50</w:t>
                  </w:r>
                </w:p>
              </w:tc>
              <w:tc>
                <w:tcPr>
                  <w:tcW w:w="2303" w:type="dxa"/>
                  <w:tcBorders>
                    <w:left w:val="single" w:sz="4" w:space="0" w:color="auto"/>
                  </w:tcBorders>
                  <w:shd w:val="clear" w:color="auto" w:fill="auto"/>
                  <w:vAlign w:val="center"/>
                </w:tcPr>
                <w:p w14:paraId="06E5EDB8" w14:textId="77777777" w:rsidR="00441861" w:rsidRPr="00FA2145" w:rsidRDefault="00441861" w:rsidP="00441861">
                  <w:pPr>
                    <w:pStyle w:val="aa5"/>
                    <w:rPr>
                      <w:szCs w:val="21"/>
                    </w:rPr>
                  </w:pPr>
                </w:p>
              </w:tc>
            </w:tr>
            <w:tr w:rsidR="001651A7" w:rsidRPr="00FA2145" w14:paraId="07F49DBA" w14:textId="77777777" w:rsidTr="00924CA4">
              <w:trPr>
                <w:trHeight w:val="397"/>
                <w:jc w:val="center"/>
              </w:trPr>
              <w:tc>
                <w:tcPr>
                  <w:tcW w:w="778" w:type="dxa"/>
                  <w:vAlign w:val="center"/>
                </w:tcPr>
                <w:p w14:paraId="32C4DCC4" w14:textId="4353AAAC" w:rsidR="001651A7" w:rsidRPr="00FA2145" w:rsidRDefault="00441861" w:rsidP="001651A7">
                  <w:pPr>
                    <w:pStyle w:val="aa5"/>
                  </w:pPr>
                  <w:r w:rsidRPr="00FA2145">
                    <w:lastRenderedPageBreak/>
                    <w:t>4</w:t>
                  </w:r>
                </w:p>
              </w:tc>
              <w:tc>
                <w:tcPr>
                  <w:tcW w:w="1219" w:type="dxa"/>
                  <w:vMerge/>
                  <w:vAlign w:val="center"/>
                </w:tcPr>
                <w:p w14:paraId="45560E30" w14:textId="77777777" w:rsidR="001651A7" w:rsidRPr="00FA2145" w:rsidRDefault="001651A7" w:rsidP="001651A7">
                  <w:pPr>
                    <w:pStyle w:val="aa5"/>
                    <w:rPr>
                      <w:szCs w:val="21"/>
                    </w:rPr>
                  </w:pPr>
                </w:p>
              </w:tc>
              <w:tc>
                <w:tcPr>
                  <w:tcW w:w="1684" w:type="dxa"/>
                  <w:shd w:val="clear" w:color="auto" w:fill="auto"/>
                  <w:vAlign w:val="center"/>
                </w:tcPr>
                <w:p w14:paraId="116B301E" w14:textId="77777777" w:rsidR="001651A7" w:rsidRPr="00FA2145" w:rsidRDefault="001651A7" w:rsidP="001651A7">
                  <w:pPr>
                    <w:pStyle w:val="aa5"/>
                    <w:rPr>
                      <w:szCs w:val="21"/>
                    </w:rPr>
                  </w:pPr>
                  <w:r w:rsidRPr="00FA2145">
                    <w:rPr>
                      <w:rFonts w:hint="eastAsia"/>
                      <w:szCs w:val="21"/>
                    </w:rPr>
                    <w:t>拌料锅</w:t>
                  </w:r>
                </w:p>
              </w:tc>
              <w:tc>
                <w:tcPr>
                  <w:tcW w:w="1723" w:type="dxa"/>
                  <w:shd w:val="clear" w:color="auto" w:fill="auto"/>
                  <w:vAlign w:val="center"/>
                </w:tcPr>
                <w:p w14:paraId="582198DB" w14:textId="77777777" w:rsidR="001651A7" w:rsidRPr="00FA2145" w:rsidRDefault="001651A7" w:rsidP="001651A7">
                  <w:pPr>
                    <w:pStyle w:val="aa5"/>
                    <w:rPr>
                      <w:szCs w:val="21"/>
                    </w:rPr>
                  </w:pPr>
                  <w:r w:rsidRPr="00FA2145">
                    <w:rPr>
                      <w:rFonts w:hint="eastAsia"/>
                      <w:szCs w:val="21"/>
                    </w:rPr>
                    <w:t>1300*1000*1700</w:t>
                  </w:r>
                </w:p>
              </w:tc>
              <w:tc>
                <w:tcPr>
                  <w:tcW w:w="1003" w:type="dxa"/>
                  <w:tcBorders>
                    <w:right w:val="single" w:sz="4" w:space="0" w:color="auto"/>
                  </w:tcBorders>
                  <w:shd w:val="clear" w:color="auto" w:fill="auto"/>
                  <w:vAlign w:val="center"/>
                </w:tcPr>
                <w:p w14:paraId="1BF1FEF9" w14:textId="77777777" w:rsidR="001651A7" w:rsidRPr="00FA2145" w:rsidRDefault="001651A7" w:rsidP="001651A7">
                  <w:pPr>
                    <w:pStyle w:val="aa5"/>
                    <w:rPr>
                      <w:szCs w:val="21"/>
                    </w:rPr>
                  </w:pPr>
                  <w:r w:rsidRPr="00FA2145">
                    <w:rPr>
                      <w:rFonts w:hint="eastAsia"/>
                      <w:szCs w:val="21"/>
                    </w:rPr>
                    <w:t>22</w:t>
                  </w:r>
                </w:p>
              </w:tc>
              <w:tc>
                <w:tcPr>
                  <w:tcW w:w="2303" w:type="dxa"/>
                  <w:tcBorders>
                    <w:left w:val="single" w:sz="4" w:space="0" w:color="auto"/>
                  </w:tcBorders>
                  <w:shd w:val="clear" w:color="auto" w:fill="auto"/>
                  <w:vAlign w:val="center"/>
                </w:tcPr>
                <w:p w14:paraId="2DCF6223" w14:textId="22A26D46" w:rsidR="001651A7" w:rsidRPr="00FA2145" w:rsidRDefault="00924CA4" w:rsidP="001651A7">
                  <w:pPr>
                    <w:pStyle w:val="aa5"/>
                    <w:rPr>
                      <w:szCs w:val="21"/>
                    </w:rPr>
                  </w:pPr>
                  <w:r w:rsidRPr="00FA2145">
                    <w:rPr>
                      <w:rFonts w:hint="eastAsia"/>
                      <w:szCs w:val="21"/>
                    </w:rPr>
                    <w:t>新购，</w:t>
                  </w:r>
                  <w:r w:rsidR="001651A7" w:rsidRPr="00FA2145">
                    <w:rPr>
                      <w:rFonts w:hint="eastAsia"/>
                      <w:szCs w:val="21"/>
                    </w:rPr>
                    <w:t>，设备位于一楼</w:t>
                  </w:r>
                </w:p>
              </w:tc>
            </w:tr>
            <w:tr w:rsidR="001651A7" w:rsidRPr="00FA2145" w14:paraId="0CAF7CD7" w14:textId="77777777" w:rsidTr="00924CA4">
              <w:trPr>
                <w:trHeight w:val="397"/>
                <w:jc w:val="center"/>
              </w:trPr>
              <w:tc>
                <w:tcPr>
                  <w:tcW w:w="778" w:type="dxa"/>
                  <w:vAlign w:val="center"/>
                </w:tcPr>
                <w:p w14:paraId="4E53A736" w14:textId="2B309A88" w:rsidR="001651A7" w:rsidRPr="00FA2145" w:rsidRDefault="00441861" w:rsidP="001651A7">
                  <w:pPr>
                    <w:pStyle w:val="aa5"/>
                  </w:pPr>
                  <w:r w:rsidRPr="00FA2145">
                    <w:t>5</w:t>
                  </w:r>
                </w:p>
              </w:tc>
              <w:tc>
                <w:tcPr>
                  <w:tcW w:w="1219" w:type="dxa"/>
                  <w:vMerge/>
                  <w:vAlign w:val="center"/>
                </w:tcPr>
                <w:p w14:paraId="7A4296C2" w14:textId="77777777" w:rsidR="001651A7" w:rsidRPr="00FA2145" w:rsidRDefault="001651A7" w:rsidP="001651A7">
                  <w:pPr>
                    <w:pStyle w:val="aa5"/>
                    <w:rPr>
                      <w:szCs w:val="21"/>
                    </w:rPr>
                  </w:pPr>
                </w:p>
              </w:tc>
              <w:tc>
                <w:tcPr>
                  <w:tcW w:w="1684" w:type="dxa"/>
                  <w:shd w:val="clear" w:color="auto" w:fill="auto"/>
                  <w:vAlign w:val="center"/>
                </w:tcPr>
                <w:p w14:paraId="679E9001" w14:textId="77777777" w:rsidR="001651A7" w:rsidRPr="00FA2145" w:rsidRDefault="001651A7" w:rsidP="001651A7">
                  <w:pPr>
                    <w:pStyle w:val="aa5"/>
                    <w:rPr>
                      <w:szCs w:val="21"/>
                    </w:rPr>
                  </w:pPr>
                  <w:r w:rsidRPr="00FA2145">
                    <w:rPr>
                      <w:rFonts w:hint="eastAsia"/>
                      <w:szCs w:val="21"/>
                    </w:rPr>
                    <w:t>拉伸膜包装机</w:t>
                  </w:r>
                </w:p>
              </w:tc>
              <w:tc>
                <w:tcPr>
                  <w:tcW w:w="1723" w:type="dxa"/>
                  <w:shd w:val="clear" w:color="auto" w:fill="auto"/>
                  <w:vAlign w:val="center"/>
                </w:tcPr>
                <w:p w14:paraId="49075632" w14:textId="77777777" w:rsidR="001651A7" w:rsidRPr="00FA2145" w:rsidRDefault="001651A7" w:rsidP="001651A7">
                  <w:pPr>
                    <w:pStyle w:val="aa5"/>
                    <w:rPr>
                      <w:szCs w:val="21"/>
                    </w:rPr>
                  </w:pPr>
                  <w:r w:rsidRPr="00FA2145">
                    <w:rPr>
                      <w:rFonts w:hint="eastAsia"/>
                      <w:szCs w:val="21"/>
                    </w:rPr>
                    <w:t>520</w:t>
                  </w:r>
                </w:p>
              </w:tc>
              <w:tc>
                <w:tcPr>
                  <w:tcW w:w="1003" w:type="dxa"/>
                  <w:tcBorders>
                    <w:right w:val="single" w:sz="4" w:space="0" w:color="auto"/>
                  </w:tcBorders>
                  <w:shd w:val="clear" w:color="auto" w:fill="auto"/>
                  <w:vAlign w:val="center"/>
                </w:tcPr>
                <w:p w14:paraId="3982A238" w14:textId="77777777" w:rsidR="001651A7" w:rsidRPr="00FA2145" w:rsidRDefault="001651A7" w:rsidP="001651A7">
                  <w:pPr>
                    <w:pStyle w:val="aa5"/>
                    <w:rPr>
                      <w:szCs w:val="21"/>
                    </w:rPr>
                  </w:pPr>
                  <w:r w:rsidRPr="00FA2145">
                    <w:rPr>
                      <w:rFonts w:hint="eastAsia"/>
                      <w:szCs w:val="21"/>
                    </w:rPr>
                    <w:t>30</w:t>
                  </w:r>
                </w:p>
              </w:tc>
              <w:tc>
                <w:tcPr>
                  <w:tcW w:w="2303" w:type="dxa"/>
                  <w:tcBorders>
                    <w:left w:val="single" w:sz="4" w:space="0" w:color="auto"/>
                  </w:tcBorders>
                  <w:shd w:val="clear" w:color="auto" w:fill="auto"/>
                  <w:vAlign w:val="center"/>
                </w:tcPr>
                <w:p w14:paraId="639600F4" w14:textId="54186B4E" w:rsidR="001651A7" w:rsidRPr="00FA2145" w:rsidRDefault="00924CA4" w:rsidP="001651A7">
                  <w:pPr>
                    <w:pStyle w:val="aa5"/>
                    <w:rPr>
                      <w:szCs w:val="21"/>
                    </w:rPr>
                  </w:pPr>
                  <w:r w:rsidRPr="00FA2145">
                    <w:rPr>
                      <w:rFonts w:hint="eastAsia"/>
                      <w:szCs w:val="21"/>
                    </w:rPr>
                    <w:t>新购，</w:t>
                  </w:r>
                  <w:r w:rsidR="001651A7" w:rsidRPr="00FA2145">
                    <w:rPr>
                      <w:rFonts w:hint="eastAsia"/>
                      <w:szCs w:val="21"/>
                    </w:rPr>
                    <w:t>，设备位于一楼</w:t>
                  </w:r>
                </w:p>
              </w:tc>
            </w:tr>
            <w:tr w:rsidR="001651A7" w:rsidRPr="00FA2145" w14:paraId="4CB33C87" w14:textId="77777777" w:rsidTr="00924CA4">
              <w:trPr>
                <w:trHeight w:val="397"/>
                <w:jc w:val="center"/>
              </w:trPr>
              <w:tc>
                <w:tcPr>
                  <w:tcW w:w="778" w:type="dxa"/>
                  <w:vAlign w:val="center"/>
                </w:tcPr>
                <w:p w14:paraId="435502AC" w14:textId="77777777" w:rsidR="001651A7" w:rsidRPr="00FA2145" w:rsidRDefault="001651A7" w:rsidP="001651A7">
                  <w:pPr>
                    <w:pStyle w:val="aa5"/>
                  </w:pPr>
                  <w:r w:rsidRPr="00FA2145">
                    <w:rPr>
                      <w:rFonts w:hint="eastAsia"/>
                    </w:rPr>
                    <w:t>6</w:t>
                  </w:r>
                </w:p>
              </w:tc>
              <w:tc>
                <w:tcPr>
                  <w:tcW w:w="1219" w:type="dxa"/>
                  <w:vMerge/>
                  <w:vAlign w:val="center"/>
                </w:tcPr>
                <w:p w14:paraId="2F544DA9" w14:textId="77777777" w:rsidR="001651A7" w:rsidRPr="00FA2145" w:rsidRDefault="001651A7" w:rsidP="001651A7">
                  <w:pPr>
                    <w:pStyle w:val="aa5"/>
                    <w:rPr>
                      <w:szCs w:val="21"/>
                    </w:rPr>
                  </w:pPr>
                </w:p>
              </w:tc>
              <w:tc>
                <w:tcPr>
                  <w:tcW w:w="1684" w:type="dxa"/>
                  <w:shd w:val="clear" w:color="auto" w:fill="auto"/>
                  <w:vAlign w:val="center"/>
                </w:tcPr>
                <w:p w14:paraId="503429AE" w14:textId="77777777" w:rsidR="001651A7" w:rsidRPr="00FA2145" w:rsidRDefault="001651A7" w:rsidP="001651A7">
                  <w:pPr>
                    <w:pStyle w:val="aa5"/>
                    <w:rPr>
                      <w:szCs w:val="21"/>
                    </w:rPr>
                  </w:pPr>
                  <w:r w:rsidRPr="00FA2145">
                    <w:rPr>
                      <w:rFonts w:hint="eastAsia"/>
                      <w:szCs w:val="21"/>
                    </w:rPr>
                    <w:t>烘干机</w:t>
                  </w:r>
                </w:p>
              </w:tc>
              <w:tc>
                <w:tcPr>
                  <w:tcW w:w="1723" w:type="dxa"/>
                  <w:shd w:val="clear" w:color="auto" w:fill="auto"/>
                  <w:vAlign w:val="center"/>
                </w:tcPr>
                <w:p w14:paraId="7C2FD784" w14:textId="77777777" w:rsidR="001651A7" w:rsidRPr="00FA2145" w:rsidRDefault="001651A7" w:rsidP="001651A7">
                  <w:pPr>
                    <w:pStyle w:val="aa5"/>
                    <w:rPr>
                      <w:szCs w:val="21"/>
                    </w:rPr>
                  </w:pPr>
                  <w:r w:rsidRPr="00FA2145">
                    <w:rPr>
                      <w:rFonts w:hint="eastAsia"/>
                      <w:szCs w:val="21"/>
                    </w:rPr>
                    <w:t>6000*1200</w:t>
                  </w:r>
                </w:p>
              </w:tc>
              <w:tc>
                <w:tcPr>
                  <w:tcW w:w="1003" w:type="dxa"/>
                  <w:tcBorders>
                    <w:right w:val="single" w:sz="4" w:space="0" w:color="auto"/>
                  </w:tcBorders>
                  <w:shd w:val="clear" w:color="auto" w:fill="auto"/>
                  <w:vAlign w:val="center"/>
                </w:tcPr>
                <w:p w14:paraId="526BE4F4" w14:textId="77777777" w:rsidR="001651A7" w:rsidRPr="00FA2145" w:rsidRDefault="001651A7" w:rsidP="001651A7">
                  <w:pPr>
                    <w:pStyle w:val="aa5"/>
                    <w:rPr>
                      <w:szCs w:val="21"/>
                    </w:rPr>
                  </w:pPr>
                  <w:r w:rsidRPr="00FA2145">
                    <w:rPr>
                      <w:rFonts w:hint="eastAsia"/>
                      <w:szCs w:val="21"/>
                    </w:rPr>
                    <w:t>1</w:t>
                  </w:r>
                </w:p>
              </w:tc>
              <w:tc>
                <w:tcPr>
                  <w:tcW w:w="2303" w:type="dxa"/>
                  <w:tcBorders>
                    <w:left w:val="single" w:sz="4" w:space="0" w:color="auto"/>
                  </w:tcBorders>
                  <w:shd w:val="clear" w:color="auto" w:fill="auto"/>
                  <w:vAlign w:val="center"/>
                </w:tcPr>
                <w:p w14:paraId="103B442D" w14:textId="746148C0" w:rsidR="001651A7" w:rsidRPr="00FA2145" w:rsidRDefault="00924CA4" w:rsidP="001651A7">
                  <w:pPr>
                    <w:pStyle w:val="aa5"/>
                    <w:rPr>
                      <w:szCs w:val="21"/>
                    </w:rPr>
                  </w:pPr>
                  <w:r w:rsidRPr="00FA2145">
                    <w:rPr>
                      <w:rFonts w:hint="eastAsia"/>
                      <w:szCs w:val="21"/>
                    </w:rPr>
                    <w:t>新购</w:t>
                  </w:r>
                  <w:r w:rsidR="001651A7" w:rsidRPr="00FA2145">
                    <w:rPr>
                      <w:rFonts w:hint="eastAsia"/>
                      <w:szCs w:val="21"/>
                    </w:rPr>
                    <w:t>，设备位于一楼</w:t>
                  </w:r>
                </w:p>
              </w:tc>
            </w:tr>
            <w:tr w:rsidR="001651A7" w:rsidRPr="00FA2145" w14:paraId="795C1069" w14:textId="77777777" w:rsidTr="00924CA4">
              <w:trPr>
                <w:trHeight w:val="397"/>
                <w:jc w:val="center"/>
              </w:trPr>
              <w:tc>
                <w:tcPr>
                  <w:tcW w:w="778" w:type="dxa"/>
                  <w:vAlign w:val="center"/>
                </w:tcPr>
                <w:p w14:paraId="1325DA24" w14:textId="77777777" w:rsidR="001651A7" w:rsidRPr="00FA2145" w:rsidRDefault="001651A7" w:rsidP="001651A7">
                  <w:pPr>
                    <w:pStyle w:val="aa5"/>
                  </w:pPr>
                  <w:r w:rsidRPr="00FA2145">
                    <w:rPr>
                      <w:rFonts w:hint="eastAsia"/>
                    </w:rPr>
                    <w:t>7</w:t>
                  </w:r>
                </w:p>
              </w:tc>
              <w:tc>
                <w:tcPr>
                  <w:tcW w:w="1219" w:type="dxa"/>
                  <w:vMerge/>
                  <w:vAlign w:val="center"/>
                </w:tcPr>
                <w:p w14:paraId="2E2E5B6A" w14:textId="77777777" w:rsidR="001651A7" w:rsidRPr="00FA2145" w:rsidRDefault="001651A7" w:rsidP="001651A7">
                  <w:pPr>
                    <w:pStyle w:val="aa5"/>
                    <w:rPr>
                      <w:szCs w:val="21"/>
                    </w:rPr>
                  </w:pPr>
                </w:p>
              </w:tc>
              <w:tc>
                <w:tcPr>
                  <w:tcW w:w="1684" w:type="dxa"/>
                  <w:shd w:val="clear" w:color="auto" w:fill="auto"/>
                  <w:vAlign w:val="center"/>
                </w:tcPr>
                <w:p w14:paraId="4375BE29" w14:textId="77777777" w:rsidR="001651A7" w:rsidRPr="00FA2145" w:rsidRDefault="001651A7" w:rsidP="001651A7">
                  <w:pPr>
                    <w:pStyle w:val="aa5"/>
                    <w:rPr>
                      <w:szCs w:val="21"/>
                    </w:rPr>
                  </w:pPr>
                  <w:r w:rsidRPr="00FA2145">
                    <w:rPr>
                      <w:rFonts w:hint="eastAsia"/>
                      <w:szCs w:val="21"/>
                    </w:rPr>
                    <w:t>自动</w:t>
                  </w:r>
                  <w:proofErr w:type="gramStart"/>
                  <w:r w:rsidRPr="00FA2145">
                    <w:rPr>
                      <w:rFonts w:hint="eastAsia"/>
                      <w:szCs w:val="21"/>
                    </w:rPr>
                    <w:t>封箱机</w:t>
                  </w:r>
                  <w:proofErr w:type="gramEnd"/>
                </w:p>
              </w:tc>
              <w:tc>
                <w:tcPr>
                  <w:tcW w:w="1723" w:type="dxa"/>
                  <w:shd w:val="clear" w:color="auto" w:fill="auto"/>
                  <w:vAlign w:val="center"/>
                </w:tcPr>
                <w:p w14:paraId="170CFDC5" w14:textId="77777777" w:rsidR="001651A7" w:rsidRPr="00FA2145" w:rsidRDefault="001651A7" w:rsidP="001651A7">
                  <w:pPr>
                    <w:pStyle w:val="aa5"/>
                    <w:rPr>
                      <w:szCs w:val="21"/>
                    </w:rPr>
                  </w:pPr>
                  <w:r w:rsidRPr="00FA2145">
                    <w:rPr>
                      <w:szCs w:val="21"/>
                    </w:rPr>
                    <w:t>F</w:t>
                  </w:r>
                  <w:r w:rsidRPr="00FA2145">
                    <w:rPr>
                      <w:rFonts w:hint="eastAsia"/>
                      <w:szCs w:val="21"/>
                    </w:rPr>
                    <w:t>xj-5050TQ</w:t>
                  </w:r>
                </w:p>
              </w:tc>
              <w:tc>
                <w:tcPr>
                  <w:tcW w:w="1003" w:type="dxa"/>
                  <w:tcBorders>
                    <w:right w:val="single" w:sz="4" w:space="0" w:color="auto"/>
                  </w:tcBorders>
                  <w:shd w:val="clear" w:color="auto" w:fill="auto"/>
                  <w:vAlign w:val="center"/>
                </w:tcPr>
                <w:p w14:paraId="68701DFE" w14:textId="77777777" w:rsidR="001651A7" w:rsidRPr="00FA2145" w:rsidRDefault="001651A7" w:rsidP="001651A7">
                  <w:pPr>
                    <w:pStyle w:val="aa5"/>
                    <w:rPr>
                      <w:szCs w:val="21"/>
                    </w:rPr>
                  </w:pPr>
                  <w:r w:rsidRPr="00FA2145">
                    <w:rPr>
                      <w:rFonts w:hint="eastAsia"/>
                      <w:szCs w:val="21"/>
                    </w:rPr>
                    <w:t>6</w:t>
                  </w:r>
                </w:p>
              </w:tc>
              <w:tc>
                <w:tcPr>
                  <w:tcW w:w="2303" w:type="dxa"/>
                  <w:tcBorders>
                    <w:left w:val="single" w:sz="4" w:space="0" w:color="auto"/>
                  </w:tcBorders>
                  <w:shd w:val="clear" w:color="auto" w:fill="auto"/>
                  <w:vAlign w:val="center"/>
                </w:tcPr>
                <w:p w14:paraId="303B98A7" w14:textId="7F826F18" w:rsidR="001651A7" w:rsidRPr="00FA2145" w:rsidRDefault="00924CA4" w:rsidP="001651A7">
                  <w:pPr>
                    <w:pStyle w:val="aa5"/>
                    <w:rPr>
                      <w:szCs w:val="21"/>
                    </w:rPr>
                  </w:pPr>
                  <w:r w:rsidRPr="00FA2145">
                    <w:rPr>
                      <w:rFonts w:hint="eastAsia"/>
                      <w:szCs w:val="21"/>
                    </w:rPr>
                    <w:t>部分新购</w:t>
                  </w:r>
                  <w:r w:rsidR="001651A7" w:rsidRPr="00FA2145">
                    <w:rPr>
                      <w:rFonts w:hint="eastAsia"/>
                      <w:szCs w:val="21"/>
                    </w:rPr>
                    <w:t>，设备位于一楼</w:t>
                  </w:r>
                </w:p>
              </w:tc>
            </w:tr>
            <w:tr w:rsidR="001651A7" w:rsidRPr="00FA2145" w14:paraId="333DE043" w14:textId="77777777" w:rsidTr="00924CA4">
              <w:trPr>
                <w:trHeight w:val="397"/>
                <w:jc w:val="center"/>
              </w:trPr>
              <w:tc>
                <w:tcPr>
                  <w:tcW w:w="778" w:type="dxa"/>
                  <w:vAlign w:val="center"/>
                </w:tcPr>
                <w:p w14:paraId="5BEE92DD" w14:textId="77777777" w:rsidR="001651A7" w:rsidRPr="00FA2145" w:rsidRDefault="001651A7" w:rsidP="001651A7">
                  <w:pPr>
                    <w:pStyle w:val="aa5"/>
                  </w:pPr>
                  <w:r w:rsidRPr="00FA2145">
                    <w:rPr>
                      <w:rFonts w:hint="eastAsia"/>
                    </w:rPr>
                    <w:t>8</w:t>
                  </w:r>
                </w:p>
              </w:tc>
              <w:tc>
                <w:tcPr>
                  <w:tcW w:w="1219" w:type="dxa"/>
                  <w:vMerge/>
                  <w:vAlign w:val="center"/>
                </w:tcPr>
                <w:p w14:paraId="6A8518E6" w14:textId="77777777" w:rsidR="001651A7" w:rsidRPr="00FA2145" w:rsidRDefault="001651A7" w:rsidP="001651A7">
                  <w:pPr>
                    <w:pStyle w:val="aa5"/>
                    <w:rPr>
                      <w:szCs w:val="21"/>
                    </w:rPr>
                  </w:pPr>
                </w:p>
              </w:tc>
              <w:tc>
                <w:tcPr>
                  <w:tcW w:w="1684" w:type="dxa"/>
                  <w:shd w:val="clear" w:color="auto" w:fill="auto"/>
                  <w:vAlign w:val="center"/>
                </w:tcPr>
                <w:p w14:paraId="0F192FFC" w14:textId="77777777" w:rsidR="001651A7" w:rsidRPr="00FA2145" w:rsidRDefault="001651A7" w:rsidP="001651A7">
                  <w:pPr>
                    <w:pStyle w:val="aa5"/>
                    <w:rPr>
                      <w:szCs w:val="21"/>
                    </w:rPr>
                  </w:pPr>
                  <w:r w:rsidRPr="00FA2145">
                    <w:rPr>
                      <w:szCs w:val="21"/>
                    </w:rPr>
                    <w:t>纯水制备</w:t>
                  </w:r>
                </w:p>
              </w:tc>
              <w:tc>
                <w:tcPr>
                  <w:tcW w:w="1723" w:type="dxa"/>
                  <w:shd w:val="clear" w:color="auto" w:fill="auto"/>
                  <w:vAlign w:val="center"/>
                </w:tcPr>
                <w:p w14:paraId="545296C2" w14:textId="77777777" w:rsidR="001651A7" w:rsidRPr="00FA2145" w:rsidRDefault="001651A7" w:rsidP="001651A7">
                  <w:pPr>
                    <w:pStyle w:val="aa5"/>
                    <w:rPr>
                      <w:szCs w:val="21"/>
                    </w:rPr>
                  </w:pPr>
                  <w:r w:rsidRPr="00FA2145">
                    <w:rPr>
                      <w:szCs w:val="21"/>
                    </w:rPr>
                    <w:t>Y</w:t>
                  </w:r>
                  <w:r w:rsidRPr="00FA2145">
                    <w:rPr>
                      <w:rFonts w:hint="eastAsia"/>
                      <w:szCs w:val="21"/>
                    </w:rPr>
                    <w:t>b-5</w:t>
                  </w:r>
                </w:p>
              </w:tc>
              <w:tc>
                <w:tcPr>
                  <w:tcW w:w="1003" w:type="dxa"/>
                  <w:tcBorders>
                    <w:right w:val="single" w:sz="4" w:space="0" w:color="auto"/>
                  </w:tcBorders>
                  <w:shd w:val="clear" w:color="auto" w:fill="auto"/>
                  <w:vAlign w:val="center"/>
                </w:tcPr>
                <w:p w14:paraId="7F6E83DD" w14:textId="77777777" w:rsidR="001651A7" w:rsidRPr="00FA2145" w:rsidRDefault="001651A7" w:rsidP="001651A7">
                  <w:pPr>
                    <w:pStyle w:val="aa5"/>
                    <w:rPr>
                      <w:szCs w:val="21"/>
                    </w:rPr>
                  </w:pPr>
                  <w:r w:rsidRPr="00FA2145">
                    <w:rPr>
                      <w:rFonts w:hint="eastAsia"/>
                      <w:szCs w:val="21"/>
                    </w:rPr>
                    <w:t>2</w:t>
                  </w:r>
                </w:p>
              </w:tc>
              <w:tc>
                <w:tcPr>
                  <w:tcW w:w="2303" w:type="dxa"/>
                  <w:tcBorders>
                    <w:left w:val="single" w:sz="4" w:space="0" w:color="auto"/>
                  </w:tcBorders>
                  <w:shd w:val="clear" w:color="auto" w:fill="auto"/>
                  <w:vAlign w:val="center"/>
                </w:tcPr>
                <w:p w14:paraId="4DC5AAFF" w14:textId="1C8FA3EA" w:rsidR="001651A7" w:rsidRPr="00FA2145" w:rsidRDefault="00924CA4" w:rsidP="001651A7">
                  <w:pPr>
                    <w:pStyle w:val="aa5"/>
                    <w:rPr>
                      <w:szCs w:val="21"/>
                    </w:rPr>
                  </w:pPr>
                  <w:r w:rsidRPr="00FA2145">
                    <w:rPr>
                      <w:rFonts w:hint="eastAsia"/>
                      <w:szCs w:val="21"/>
                    </w:rPr>
                    <w:t>新购</w:t>
                  </w:r>
                  <w:r w:rsidR="00441861" w:rsidRPr="00FA2145">
                    <w:rPr>
                      <w:szCs w:val="21"/>
                    </w:rPr>
                    <w:t xml:space="preserve"> </w:t>
                  </w:r>
                </w:p>
              </w:tc>
            </w:tr>
            <w:bookmarkEnd w:id="6"/>
            <w:tr w:rsidR="001651A7" w:rsidRPr="00FA2145" w14:paraId="5C3A6143" w14:textId="77777777" w:rsidTr="00924CA4">
              <w:trPr>
                <w:trHeight w:val="397"/>
                <w:jc w:val="center"/>
              </w:trPr>
              <w:tc>
                <w:tcPr>
                  <w:tcW w:w="778" w:type="dxa"/>
                  <w:vAlign w:val="center"/>
                </w:tcPr>
                <w:p w14:paraId="67D14C32" w14:textId="77777777" w:rsidR="001651A7" w:rsidRPr="00FA2145" w:rsidRDefault="001651A7" w:rsidP="001651A7">
                  <w:pPr>
                    <w:pStyle w:val="aa5"/>
                  </w:pPr>
                  <w:r w:rsidRPr="00FA2145">
                    <w:rPr>
                      <w:rFonts w:hint="eastAsia"/>
                    </w:rPr>
                    <w:t>9</w:t>
                  </w:r>
                </w:p>
              </w:tc>
              <w:tc>
                <w:tcPr>
                  <w:tcW w:w="1219" w:type="dxa"/>
                  <w:vMerge w:val="restart"/>
                  <w:vAlign w:val="center"/>
                </w:tcPr>
                <w:p w14:paraId="6364FC8B" w14:textId="1ADE5A24" w:rsidR="001651A7" w:rsidRPr="00FA2145" w:rsidRDefault="001651A7" w:rsidP="001651A7">
                  <w:pPr>
                    <w:pStyle w:val="aa5"/>
                    <w:rPr>
                      <w:szCs w:val="21"/>
                    </w:rPr>
                  </w:pPr>
                  <w:r w:rsidRPr="00FA2145">
                    <w:rPr>
                      <w:szCs w:val="21"/>
                    </w:rPr>
                    <w:t>污水处理站主要设备</w:t>
                  </w:r>
                  <w:r w:rsidR="00F02078" w:rsidRPr="00FA2145">
                    <w:rPr>
                      <w:rFonts w:hint="eastAsia"/>
                      <w:szCs w:val="21"/>
                    </w:rPr>
                    <w:t>（新建）</w:t>
                  </w:r>
                </w:p>
              </w:tc>
              <w:tc>
                <w:tcPr>
                  <w:tcW w:w="1684" w:type="dxa"/>
                  <w:vAlign w:val="center"/>
                </w:tcPr>
                <w:p w14:paraId="34394D4B" w14:textId="77777777" w:rsidR="001651A7" w:rsidRPr="00FA2145" w:rsidRDefault="001651A7" w:rsidP="001651A7">
                  <w:pPr>
                    <w:pStyle w:val="aa5"/>
                    <w:rPr>
                      <w:szCs w:val="21"/>
                    </w:rPr>
                  </w:pPr>
                  <w:r w:rsidRPr="00FA2145">
                    <w:rPr>
                      <w:szCs w:val="21"/>
                    </w:rPr>
                    <w:t>提升泵</w:t>
                  </w:r>
                  <w:r w:rsidRPr="00FA2145">
                    <w:rPr>
                      <w:szCs w:val="21"/>
                    </w:rPr>
                    <w:t>1</w:t>
                  </w:r>
                </w:p>
              </w:tc>
              <w:tc>
                <w:tcPr>
                  <w:tcW w:w="1723" w:type="dxa"/>
                  <w:vAlign w:val="center"/>
                </w:tcPr>
                <w:p w14:paraId="15570633" w14:textId="77777777" w:rsidR="001651A7" w:rsidRPr="00FA2145" w:rsidRDefault="001651A7" w:rsidP="001651A7">
                  <w:pPr>
                    <w:pStyle w:val="aa5"/>
                    <w:rPr>
                      <w:szCs w:val="21"/>
                    </w:rPr>
                  </w:pPr>
                  <w:r w:rsidRPr="00FA2145">
                    <w:rPr>
                      <w:szCs w:val="21"/>
                    </w:rPr>
                    <w:t>功率</w:t>
                  </w:r>
                  <w:r w:rsidRPr="00FA2145">
                    <w:rPr>
                      <w:szCs w:val="21"/>
                    </w:rPr>
                    <w:t>2.2kw</w:t>
                  </w:r>
                </w:p>
              </w:tc>
              <w:tc>
                <w:tcPr>
                  <w:tcW w:w="1003" w:type="dxa"/>
                  <w:vAlign w:val="center"/>
                </w:tcPr>
                <w:p w14:paraId="46957EBC" w14:textId="77777777" w:rsidR="001651A7" w:rsidRPr="00FA2145" w:rsidRDefault="001651A7" w:rsidP="001651A7">
                  <w:pPr>
                    <w:pStyle w:val="aa5"/>
                    <w:rPr>
                      <w:szCs w:val="21"/>
                    </w:rPr>
                  </w:pPr>
                  <w:r w:rsidRPr="00FA2145">
                    <w:rPr>
                      <w:szCs w:val="21"/>
                    </w:rPr>
                    <w:t>2</w:t>
                  </w:r>
                </w:p>
              </w:tc>
              <w:tc>
                <w:tcPr>
                  <w:tcW w:w="2303" w:type="dxa"/>
                  <w:tcBorders>
                    <w:left w:val="single" w:sz="4" w:space="0" w:color="auto"/>
                  </w:tcBorders>
                  <w:shd w:val="clear" w:color="auto" w:fill="auto"/>
                  <w:vAlign w:val="center"/>
                </w:tcPr>
                <w:p w14:paraId="702BD294" w14:textId="77777777" w:rsidR="001651A7" w:rsidRPr="00FA2145" w:rsidRDefault="001651A7" w:rsidP="001651A7">
                  <w:pPr>
                    <w:pStyle w:val="aa5"/>
                    <w:rPr>
                      <w:szCs w:val="21"/>
                    </w:rPr>
                  </w:pPr>
                  <w:r w:rsidRPr="00FA2145">
                    <w:rPr>
                      <w:rFonts w:hint="eastAsia"/>
                      <w:szCs w:val="21"/>
                    </w:rPr>
                    <w:t>一用</w:t>
                  </w:r>
                  <w:proofErr w:type="gramStart"/>
                  <w:r w:rsidRPr="00FA2145">
                    <w:rPr>
                      <w:rFonts w:hint="eastAsia"/>
                      <w:szCs w:val="21"/>
                    </w:rPr>
                    <w:t>一</w:t>
                  </w:r>
                  <w:proofErr w:type="gramEnd"/>
                  <w:r w:rsidRPr="00FA2145">
                    <w:rPr>
                      <w:rFonts w:hint="eastAsia"/>
                      <w:szCs w:val="21"/>
                    </w:rPr>
                    <w:t>备</w:t>
                  </w:r>
                </w:p>
              </w:tc>
            </w:tr>
            <w:tr w:rsidR="001651A7" w:rsidRPr="00FA2145" w14:paraId="5233E10D" w14:textId="77777777" w:rsidTr="00924CA4">
              <w:trPr>
                <w:trHeight w:val="397"/>
                <w:jc w:val="center"/>
              </w:trPr>
              <w:tc>
                <w:tcPr>
                  <w:tcW w:w="778" w:type="dxa"/>
                  <w:vAlign w:val="center"/>
                </w:tcPr>
                <w:p w14:paraId="46B23DF4" w14:textId="77777777" w:rsidR="001651A7" w:rsidRPr="00FA2145" w:rsidRDefault="001651A7" w:rsidP="001651A7">
                  <w:pPr>
                    <w:pStyle w:val="aa5"/>
                  </w:pPr>
                  <w:r w:rsidRPr="00FA2145">
                    <w:rPr>
                      <w:rFonts w:hint="eastAsia"/>
                    </w:rPr>
                    <w:t>10</w:t>
                  </w:r>
                </w:p>
              </w:tc>
              <w:tc>
                <w:tcPr>
                  <w:tcW w:w="1219" w:type="dxa"/>
                  <w:vMerge/>
                  <w:vAlign w:val="center"/>
                </w:tcPr>
                <w:p w14:paraId="3EFF81B9" w14:textId="77777777" w:rsidR="001651A7" w:rsidRPr="00FA2145" w:rsidRDefault="001651A7" w:rsidP="001651A7">
                  <w:pPr>
                    <w:pStyle w:val="aa5"/>
                    <w:rPr>
                      <w:szCs w:val="21"/>
                    </w:rPr>
                  </w:pPr>
                </w:p>
              </w:tc>
              <w:tc>
                <w:tcPr>
                  <w:tcW w:w="1684" w:type="dxa"/>
                  <w:vAlign w:val="center"/>
                </w:tcPr>
                <w:p w14:paraId="6B206601" w14:textId="77777777" w:rsidR="001651A7" w:rsidRPr="00FA2145" w:rsidRDefault="001651A7" w:rsidP="001651A7">
                  <w:pPr>
                    <w:pStyle w:val="aa5"/>
                    <w:rPr>
                      <w:szCs w:val="21"/>
                    </w:rPr>
                  </w:pPr>
                  <w:r w:rsidRPr="00FA2145">
                    <w:rPr>
                      <w:szCs w:val="21"/>
                    </w:rPr>
                    <w:t>加压回流泵</w:t>
                  </w:r>
                </w:p>
              </w:tc>
              <w:tc>
                <w:tcPr>
                  <w:tcW w:w="1723" w:type="dxa"/>
                  <w:vAlign w:val="center"/>
                </w:tcPr>
                <w:p w14:paraId="54F61F5C" w14:textId="77777777" w:rsidR="001651A7" w:rsidRPr="00FA2145" w:rsidRDefault="001651A7" w:rsidP="001651A7">
                  <w:pPr>
                    <w:pStyle w:val="aa5"/>
                    <w:rPr>
                      <w:szCs w:val="21"/>
                    </w:rPr>
                  </w:pPr>
                  <w:r w:rsidRPr="00FA2145">
                    <w:rPr>
                      <w:szCs w:val="21"/>
                    </w:rPr>
                    <w:t>功率</w:t>
                  </w:r>
                  <w:r w:rsidRPr="00FA2145">
                    <w:rPr>
                      <w:szCs w:val="21"/>
                    </w:rPr>
                    <w:t>2.2kw</w:t>
                  </w:r>
                </w:p>
              </w:tc>
              <w:tc>
                <w:tcPr>
                  <w:tcW w:w="1003" w:type="dxa"/>
                  <w:vAlign w:val="center"/>
                </w:tcPr>
                <w:p w14:paraId="011DF4F3" w14:textId="77777777" w:rsidR="001651A7" w:rsidRPr="00FA2145" w:rsidRDefault="001651A7" w:rsidP="001651A7">
                  <w:pPr>
                    <w:pStyle w:val="aa5"/>
                    <w:rPr>
                      <w:szCs w:val="21"/>
                    </w:rPr>
                  </w:pPr>
                  <w:r w:rsidRPr="00FA2145">
                    <w:rPr>
                      <w:szCs w:val="21"/>
                    </w:rPr>
                    <w:t>1</w:t>
                  </w:r>
                </w:p>
              </w:tc>
              <w:tc>
                <w:tcPr>
                  <w:tcW w:w="2303" w:type="dxa"/>
                  <w:tcBorders>
                    <w:left w:val="single" w:sz="4" w:space="0" w:color="auto"/>
                  </w:tcBorders>
                  <w:shd w:val="clear" w:color="auto" w:fill="auto"/>
                  <w:vAlign w:val="center"/>
                </w:tcPr>
                <w:p w14:paraId="754AD0A9" w14:textId="77777777" w:rsidR="001651A7" w:rsidRPr="00FA2145" w:rsidRDefault="001651A7" w:rsidP="001651A7">
                  <w:pPr>
                    <w:pStyle w:val="aa5"/>
                    <w:rPr>
                      <w:szCs w:val="21"/>
                    </w:rPr>
                  </w:pPr>
                  <w:r w:rsidRPr="00FA2145">
                    <w:rPr>
                      <w:rFonts w:hint="eastAsia"/>
                      <w:szCs w:val="21"/>
                    </w:rPr>
                    <w:t>/</w:t>
                  </w:r>
                </w:p>
              </w:tc>
            </w:tr>
            <w:tr w:rsidR="001651A7" w:rsidRPr="00FA2145" w14:paraId="76697082" w14:textId="77777777" w:rsidTr="00924CA4">
              <w:trPr>
                <w:trHeight w:val="397"/>
                <w:jc w:val="center"/>
              </w:trPr>
              <w:tc>
                <w:tcPr>
                  <w:tcW w:w="778" w:type="dxa"/>
                  <w:vAlign w:val="center"/>
                </w:tcPr>
                <w:p w14:paraId="2B4D8644" w14:textId="77777777" w:rsidR="001651A7" w:rsidRPr="00FA2145" w:rsidRDefault="001651A7" w:rsidP="001651A7">
                  <w:pPr>
                    <w:pStyle w:val="aa5"/>
                  </w:pPr>
                  <w:r w:rsidRPr="00FA2145">
                    <w:rPr>
                      <w:rFonts w:hint="eastAsia"/>
                    </w:rPr>
                    <w:t>11</w:t>
                  </w:r>
                </w:p>
              </w:tc>
              <w:tc>
                <w:tcPr>
                  <w:tcW w:w="1219" w:type="dxa"/>
                  <w:vMerge/>
                  <w:vAlign w:val="center"/>
                </w:tcPr>
                <w:p w14:paraId="5824B0AC" w14:textId="77777777" w:rsidR="001651A7" w:rsidRPr="00FA2145" w:rsidRDefault="001651A7" w:rsidP="001651A7">
                  <w:pPr>
                    <w:pStyle w:val="aa5"/>
                    <w:rPr>
                      <w:szCs w:val="21"/>
                    </w:rPr>
                  </w:pPr>
                </w:p>
              </w:tc>
              <w:tc>
                <w:tcPr>
                  <w:tcW w:w="1684" w:type="dxa"/>
                  <w:vAlign w:val="center"/>
                </w:tcPr>
                <w:p w14:paraId="129AABC0" w14:textId="77777777" w:rsidR="001651A7" w:rsidRPr="00FA2145" w:rsidRDefault="001651A7" w:rsidP="001651A7">
                  <w:pPr>
                    <w:pStyle w:val="aa5"/>
                    <w:rPr>
                      <w:szCs w:val="21"/>
                    </w:rPr>
                  </w:pPr>
                  <w:r w:rsidRPr="00FA2145">
                    <w:rPr>
                      <w:szCs w:val="21"/>
                    </w:rPr>
                    <w:t>空压机</w:t>
                  </w:r>
                </w:p>
              </w:tc>
              <w:tc>
                <w:tcPr>
                  <w:tcW w:w="1723" w:type="dxa"/>
                  <w:vAlign w:val="center"/>
                </w:tcPr>
                <w:p w14:paraId="52BBA27D" w14:textId="77777777" w:rsidR="001651A7" w:rsidRPr="00FA2145" w:rsidRDefault="001651A7" w:rsidP="001651A7">
                  <w:pPr>
                    <w:pStyle w:val="aa5"/>
                    <w:rPr>
                      <w:szCs w:val="21"/>
                    </w:rPr>
                  </w:pPr>
                  <w:r w:rsidRPr="00FA2145">
                    <w:rPr>
                      <w:szCs w:val="21"/>
                    </w:rPr>
                    <w:t>功率</w:t>
                  </w:r>
                  <w:r w:rsidRPr="00FA2145">
                    <w:rPr>
                      <w:szCs w:val="21"/>
                    </w:rPr>
                    <w:t>3kw</w:t>
                  </w:r>
                </w:p>
              </w:tc>
              <w:tc>
                <w:tcPr>
                  <w:tcW w:w="1003" w:type="dxa"/>
                  <w:vAlign w:val="center"/>
                </w:tcPr>
                <w:p w14:paraId="03558907" w14:textId="77777777" w:rsidR="001651A7" w:rsidRPr="00FA2145" w:rsidRDefault="001651A7" w:rsidP="001651A7">
                  <w:pPr>
                    <w:pStyle w:val="aa5"/>
                    <w:rPr>
                      <w:szCs w:val="21"/>
                    </w:rPr>
                  </w:pPr>
                  <w:r w:rsidRPr="00FA2145">
                    <w:rPr>
                      <w:szCs w:val="21"/>
                    </w:rPr>
                    <w:t>1</w:t>
                  </w:r>
                </w:p>
              </w:tc>
              <w:tc>
                <w:tcPr>
                  <w:tcW w:w="2303" w:type="dxa"/>
                  <w:tcBorders>
                    <w:left w:val="single" w:sz="4" w:space="0" w:color="auto"/>
                  </w:tcBorders>
                  <w:shd w:val="clear" w:color="auto" w:fill="auto"/>
                  <w:vAlign w:val="center"/>
                </w:tcPr>
                <w:p w14:paraId="03768F70" w14:textId="77777777" w:rsidR="001651A7" w:rsidRPr="00FA2145" w:rsidRDefault="001651A7" w:rsidP="001651A7">
                  <w:pPr>
                    <w:pStyle w:val="aa5"/>
                    <w:rPr>
                      <w:szCs w:val="21"/>
                    </w:rPr>
                  </w:pPr>
                  <w:r w:rsidRPr="00FA2145">
                    <w:rPr>
                      <w:rFonts w:hint="eastAsia"/>
                      <w:szCs w:val="21"/>
                    </w:rPr>
                    <w:t>/</w:t>
                  </w:r>
                </w:p>
              </w:tc>
            </w:tr>
            <w:tr w:rsidR="001651A7" w:rsidRPr="00FA2145" w14:paraId="2FFE6A78" w14:textId="77777777" w:rsidTr="00924CA4">
              <w:trPr>
                <w:trHeight w:val="397"/>
                <w:jc w:val="center"/>
              </w:trPr>
              <w:tc>
                <w:tcPr>
                  <w:tcW w:w="778" w:type="dxa"/>
                  <w:vAlign w:val="center"/>
                </w:tcPr>
                <w:p w14:paraId="460E2D9A" w14:textId="77777777" w:rsidR="001651A7" w:rsidRPr="00FA2145" w:rsidRDefault="001651A7" w:rsidP="001651A7">
                  <w:pPr>
                    <w:pStyle w:val="aa5"/>
                  </w:pPr>
                  <w:r w:rsidRPr="00FA2145">
                    <w:rPr>
                      <w:rFonts w:hint="eastAsia"/>
                    </w:rPr>
                    <w:t>12</w:t>
                  </w:r>
                </w:p>
              </w:tc>
              <w:tc>
                <w:tcPr>
                  <w:tcW w:w="1219" w:type="dxa"/>
                  <w:vMerge/>
                  <w:vAlign w:val="center"/>
                </w:tcPr>
                <w:p w14:paraId="28F848E2" w14:textId="77777777" w:rsidR="001651A7" w:rsidRPr="00FA2145" w:rsidRDefault="001651A7" w:rsidP="001651A7">
                  <w:pPr>
                    <w:pStyle w:val="aa5"/>
                    <w:rPr>
                      <w:szCs w:val="21"/>
                    </w:rPr>
                  </w:pPr>
                </w:p>
              </w:tc>
              <w:tc>
                <w:tcPr>
                  <w:tcW w:w="1684" w:type="dxa"/>
                  <w:vAlign w:val="center"/>
                </w:tcPr>
                <w:p w14:paraId="5810DB12" w14:textId="77777777" w:rsidR="001651A7" w:rsidRPr="00FA2145" w:rsidRDefault="001651A7" w:rsidP="001651A7">
                  <w:pPr>
                    <w:pStyle w:val="aa5"/>
                    <w:rPr>
                      <w:szCs w:val="21"/>
                    </w:rPr>
                  </w:pPr>
                  <w:r w:rsidRPr="00FA2145">
                    <w:rPr>
                      <w:szCs w:val="21"/>
                    </w:rPr>
                    <w:t>刮渣机</w:t>
                  </w:r>
                </w:p>
              </w:tc>
              <w:tc>
                <w:tcPr>
                  <w:tcW w:w="1723" w:type="dxa"/>
                  <w:vAlign w:val="center"/>
                </w:tcPr>
                <w:p w14:paraId="19B11AA2" w14:textId="77777777" w:rsidR="001651A7" w:rsidRPr="00FA2145" w:rsidRDefault="001651A7" w:rsidP="001651A7">
                  <w:pPr>
                    <w:pStyle w:val="aa5"/>
                    <w:rPr>
                      <w:szCs w:val="21"/>
                    </w:rPr>
                  </w:pPr>
                  <w:r w:rsidRPr="00FA2145">
                    <w:rPr>
                      <w:szCs w:val="21"/>
                    </w:rPr>
                    <w:t>功率</w:t>
                  </w:r>
                  <w:r w:rsidRPr="00FA2145">
                    <w:rPr>
                      <w:szCs w:val="21"/>
                    </w:rPr>
                    <w:t>0.55kw</w:t>
                  </w:r>
                </w:p>
              </w:tc>
              <w:tc>
                <w:tcPr>
                  <w:tcW w:w="1003" w:type="dxa"/>
                  <w:vAlign w:val="center"/>
                </w:tcPr>
                <w:p w14:paraId="3A576B34" w14:textId="77777777" w:rsidR="001651A7" w:rsidRPr="00FA2145" w:rsidRDefault="001651A7" w:rsidP="001651A7">
                  <w:pPr>
                    <w:pStyle w:val="aa5"/>
                    <w:rPr>
                      <w:szCs w:val="21"/>
                    </w:rPr>
                  </w:pPr>
                  <w:r w:rsidRPr="00FA2145">
                    <w:rPr>
                      <w:szCs w:val="21"/>
                    </w:rPr>
                    <w:t>1</w:t>
                  </w:r>
                </w:p>
              </w:tc>
              <w:tc>
                <w:tcPr>
                  <w:tcW w:w="2303" w:type="dxa"/>
                  <w:tcBorders>
                    <w:left w:val="single" w:sz="4" w:space="0" w:color="auto"/>
                  </w:tcBorders>
                  <w:shd w:val="clear" w:color="auto" w:fill="auto"/>
                  <w:vAlign w:val="center"/>
                </w:tcPr>
                <w:p w14:paraId="46B88621" w14:textId="77777777" w:rsidR="001651A7" w:rsidRPr="00FA2145" w:rsidRDefault="001651A7" w:rsidP="001651A7">
                  <w:pPr>
                    <w:pStyle w:val="aa5"/>
                    <w:rPr>
                      <w:szCs w:val="21"/>
                    </w:rPr>
                  </w:pPr>
                  <w:r w:rsidRPr="00FA2145">
                    <w:rPr>
                      <w:rFonts w:hint="eastAsia"/>
                      <w:szCs w:val="21"/>
                    </w:rPr>
                    <w:t>/</w:t>
                  </w:r>
                </w:p>
              </w:tc>
            </w:tr>
            <w:tr w:rsidR="001651A7" w:rsidRPr="00FA2145" w14:paraId="13DB1E90" w14:textId="77777777" w:rsidTr="00924CA4">
              <w:trPr>
                <w:trHeight w:val="397"/>
                <w:jc w:val="center"/>
              </w:trPr>
              <w:tc>
                <w:tcPr>
                  <w:tcW w:w="778" w:type="dxa"/>
                  <w:vAlign w:val="center"/>
                </w:tcPr>
                <w:p w14:paraId="4E474633" w14:textId="77777777" w:rsidR="001651A7" w:rsidRPr="00FA2145" w:rsidRDefault="001651A7" w:rsidP="001651A7">
                  <w:pPr>
                    <w:pStyle w:val="aa5"/>
                  </w:pPr>
                  <w:r w:rsidRPr="00FA2145">
                    <w:rPr>
                      <w:rFonts w:hint="eastAsia"/>
                    </w:rPr>
                    <w:t>13</w:t>
                  </w:r>
                </w:p>
              </w:tc>
              <w:tc>
                <w:tcPr>
                  <w:tcW w:w="1219" w:type="dxa"/>
                  <w:vMerge/>
                  <w:vAlign w:val="center"/>
                </w:tcPr>
                <w:p w14:paraId="1F5CECBE" w14:textId="77777777" w:rsidR="001651A7" w:rsidRPr="00FA2145" w:rsidRDefault="001651A7" w:rsidP="001651A7">
                  <w:pPr>
                    <w:pStyle w:val="aa5"/>
                    <w:rPr>
                      <w:szCs w:val="21"/>
                    </w:rPr>
                  </w:pPr>
                </w:p>
              </w:tc>
              <w:tc>
                <w:tcPr>
                  <w:tcW w:w="1684" w:type="dxa"/>
                  <w:vAlign w:val="center"/>
                </w:tcPr>
                <w:p w14:paraId="4AF3032C" w14:textId="77777777" w:rsidR="001651A7" w:rsidRPr="00FA2145" w:rsidRDefault="001651A7" w:rsidP="001651A7">
                  <w:pPr>
                    <w:pStyle w:val="aa5"/>
                    <w:rPr>
                      <w:szCs w:val="21"/>
                    </w:rPr>
                  </w:pPr>
                  <w:r w:rsidRPr="00FA2145">
                    <w:rPr>
                      <w:szCs w:val="21"/>
                    </w:rPr>
                    <w:t>反应搅拌机</w:t>
                  </w:r>
                </w:p>
              </w:tc>
              <w:tc>
                <w:tcPr>
                  <w:tcW w:w="1723" w:type="dxa"/>
                  <w:vAlign w:val="center"/>
                </w:tcPr>
                <w:p w14:paraId="67CD9A21" w14:textId="77777777" w:rsidR="001651A7" w:rsidRPr="00FA2145" w:rsidRDefault="001651A7" w:rsidP="001651A7">
                  <w:pPr>
                    <w:pStyle w:val="aa5"/>
                    <w:rPr>
                      <w:szCs w:val="21"/>
                    </w:rPr>
                  </w:pPr>
                  <w:r w:rsidRPr="00FA2145">
                    <w:rPr>
                      <w:szCs w:val="21"/>
                    </w:rPr>
                    <w:t>功率</w:t>
                  </w:r>
                  <w:r w:rsidRPr="00FA2145">
                    <w:rPr>
                      <w:szCs w:val="21"/>
                    </w:rPr>
                    <w:t>0.75kw</w:t>
                  </w:r>
                </w:p>
              </w:tc>
              <w:tc>
                <w:tcPr>
                  <w:tcW w:w="1003" w:type="dxa"/>
                  <w:vAlign w:val="center"/>
                </w:tcPr>
                <w:p w14:paraId="559EDA73" w14:textId="77777777" w:rsidR="001651A7" w:rsidRPr="00FA2145" w:rsidRDefault="001651A7" w:rsidP="001651A7">
                  <w:pPr>
                    <w:pStyle w:val="aa5"/>
                    <w:rPr>
                      <w:szCs w:val="21"/>
                    </w:rPr>
                  </w:pPr>
                  <w:r w:rsidRPr="00FA2145">
                    <w:rPr>
                      <w:szCs w:val="21"/>
                    </w:rPr>
                    <w:t>4</w:t>
                  </w:r>
                </w:p>
              </w:tc>
              <w:tc>
                <w:tcPr>
                  <w:tcW w:w="2303" w:type="dxa"/>
                  <w:tcBorders>
                    <w:left w:val="single" w:sz="4" w:space="0" w:color="auto"/>
                  </w:tcBorders>
                  <w:shd w:val="clear" w:color="auto" w:fill="auto"/>
                  <w:vAlign w:val="center"/>
                </w:tcPr>
                <w:p w14:paraId="4A2F4E49" w14:textId="77777777" w:rsidR="001651A7" w:rsidRPr="00FA2145" w:rsidRDefault="001651A7" w:rsidP="001651A7">
                  <w:pPr>
                    <w:pStyle w:val="aa5"/>
                    <w:rPr>
                      <w:szCs w:val="21"/>
                    </w:rPr>
                  </w:pPr>
                  <w:r w:rsidRPr="00FA2145">
                    <w:rPr>
                      <w:rFonts w:hint="eastAsia"/>
                      <w:szCs w:val="21"/>
                    </w:rPr>
                    <w:t>/</w:t>
                  </w:r>
                </w:p>
              </w:tc>
            </w:tr>
            <w:tr w:rsidR="001651A7" w:rsidRPr="00FA2145" w14:paraId="7A6E02CC" w14:textId="77777777" w:rsidTr="00924CA4">
              <w:trPr>
                <w:trHeight w:val="397"/>
                <w:jc w:val="center"/>
              </w:trPr>
              <w:tc>
                <w:tcPr>
                  <w:tcW w:w="778" w:type="dxa"/>
                  <w:vAlign w:val="center"/>
                </w:tcPr>
                <w:p w14:paraId="58303E32" w14:textId="77777777" w:rsidR="001651A7" w:rsidRPr="00FA2145" w:rsidRDefault="001651A7" w:rsidP="001651A7">
                  <w:pPr>
                    <w:pStyle w:val="aa5"/>
                  </w:pPr>
                  <w:r w:rsidRPr="00FA2145">
                    <w:rPr>
                      <w:rFonts w:hint="eastAsia"/>
                    </w:rPr>
                    <w:t>14</w:t>
                  </w:r>
                </w:p>
              </w:tc>
              <w:tc>
                <w:tcPr>
                  <w:tcW w:w="1219" w:type="dxa"/>
                  <w:vMerge/>
                  <w:vAlign w:val="center"/>
                </w:tcPr>
                <w:p w14:paraId="4DCEF3BB" w14:textId="77777777" w:rsidR="001651A7" w:rsidRPr="00FA2145" w:rsidRDefault="001651A7" w:rsidP="001651A7">
                  <w:pPr>
                    <w:pStyle w:val="aa5"/>
                    <w:rPr>
                      <w:szCs w:val="21"/>
                    </w:rPr>
                  </w:pPr>
                </w:p>
              </w:tc>
              <w:tc>
                <w:tcPr>
                  <w:tcW w:w="1684" w:type="dxa"/>
                  <w:vAlign w:val="center"/>
                </w:tcPr>
                <w:p w14:paraId="17693889" w14:textId="77777777" w:rsidR="001651A7" w:rsidRPr="00FA2145" w:rsidRDefault="001651A7" w:rsidP="001651A7">
                  <w:pPr>
                    <w:pStyle w:val="aa5"/>
                    <w:rPr>
                      <w:szCs w:val="21"/>
                    </w:rPr>
                  </w:pPr>
                  <w:r w:rsidRPr="00FA2145">
                    <w:rPr>
                      <w:szCs w:val="21"/>
                    </w:rPr>
                    <w:t>提升泵</w:t>
                  </w:r>
                  <w:r w:rsidRPr="00FA2145">
                    <w:rPr>
                      <w:szCs w:val="21"/>
                    </w:rPr>
                    <w:t>2</w:t>
                  </w:r>
                </w:p>
              </w:tc>
              <w:tc>
                <w:tcPr>
                  <w:tcW w:w="1723" w:type="dxa"/>
                  <w:vAlign w:val="center"/>
                </w:tcPr>
                <w:p w14:paraId="3AAA8CF4" w14:textId="77777777" w:rsidR="001651A7" w:rsidRPr="00FA2145" w:rsidRDefault="001651A7" w:rsidP="001651A7">
                  <w:pPr>
                    <w:pStyle w:val="aa5"/>
                    <w:rPr>
                      <w:szCs w:val="21"/>
                    </w:rPr>
                  </w:pPr>
                  <w:r w:rsidRPr="00FA2145">
                    <w:rPr>
                      <w:szCs w:val="21"/>
                    </w:rPr>
                    <w:t>功率</w:t>
                  </w:r>
                  <w:r w:rsidRPr="00FA2145">
                    <w:rPr>
                      <w:szCs w:val="21"/>
                    </w:rPr>
                    <w:t>2.2kw</w:t>
                  </w:r>
                </w:p>
              </w:tc>
              <w:tc>
                <w:tcPr>
                  <w:tcW w:w="1003" w:type="dxa"/>
                  <w:vAlign w:val="center"/>
                </w:tcPr>
                <w:p w14:paraId="3BEE346C" w14:textId="77777777" w:rsidR="001651A7" w:rsidRPr="00FA2145" w:rsidRDefault="001651A7" w:rsidP="001651A7">
                  <w:pPr>
                    <w:pStyle w:val="aa5"/>
                    <w:rPr>
                      <w:szCs w:val="21"/>
                    </w:rPr>
                  </w:pPr>
                  <w:r w:rsidRPr="00FA2145">
                    <w:rPr>
                      <w:szCs w:val="21"/>
                    </w:rPr>
                    <w:t>2</w:t>
                  </w:r>
                </w:p>
              </w:tc>
              <w:tc>
                <w:tcPr>
                  <w:tcW w:w="2303" w:type="dxa"/>
                  <w:tcBorders>
                    <w:left w:val="single" w:sz="4" w:space="0" w:color="auto"/>
                  </w:tcBorders>
                  <w:shd w:val="clear" w:color="auto" w:fill="auto"/>
                  <w:vAlign w:val="center"/>
                </w:tcPr>
                <w:p w14:paraId="3C5DED86" w14:textId="77777777" w:rsidR="001651A7" w:rsidRPr="00FA2145" w:rsidRDefault="001651A7" w:rsidP="001651A7">
                  <w:pPr>
                    <w:pStyle w:val="aa5"/>
                    <w:rPr>
                      <w:szCs w:val="21"/>
                    </w:rPr>
                  </w:pPr>
                  <w:r w:rsidRPr="00FA2145">
                    <w:rPr>
                      <w:rFonts w:hint="eastAsia"/>
                      <w:szCs w:val="21"/>
                    </w:rPr>
                    <w:t>一用</w:t>
                  </w:r>
                  <w:proofErr w:type="gramStart"/>
                  <w:r w:rsidRPr="00FA2145">
                    <w:rPr>
                      <w:rFonts w:hint="eastAsia"/>
                      <w:szCs w:val="21"/>
                    </w:rPr>
                    <w:t>一</w:t>
                  </w:r>
                  <w:proofErr w:type="gramEnd"/>
                  <w:r w:rsidRPr="00FA2145">
                    <w:rPr>
                      <w:rFonts w:hint="eastAsia"/>
                      <w:szCs w:val="21"/>
                    </w:rPr>
                    <w:t>备</w:t>
                  </w:r>
                </w:p>
              </w:tc>
            </w:tr>
            <w:tr w:rsidR="001651A7" w:rsidRPr="00FA2145" w14:paraId="38538B11" w14:textId="77777777" w:rsidTr="00924CA4">
              <w:trPr>
                <w:trHeight w:val="397"/>
                <w:jc w:val="center"/>
              </w:trPr>
              <w:tc>
                <w:tcPr>
                  <w:tcW w:w="778" w:type="dxa"/>
                  <w:vAlign w:val="center"/>
                </w:tcPr>
                <w:p w14:paraId="696E3322" w14:textId="77777777" w:rsidR="001651A7" w:rsidRPr="00FA2145" w:rsidRDefault="001651A7" w:rsidP="001651A7">
                  <w:pPr>
                    <w:pStyle w:val="aa5"/>
                  </w:pPr>
                  <w:r w:rsidRPr="00FA2145">
                    <w:rPr>
                      <w:rFonts w:hint="eastAsia"/>
                    </w:rPr>
                    <w:t>15</w:t>
                  </w:r>
                </w:p>
              </w:tc>
              <w:tc>
                <w:tcPr>
                  <w:tcW w:w="1219" w:type="dxa"/>
                  <w:vMerge/>
                  <w:vAlign w:val="center"/>
                </w:tcPr>
                <w:p w14:paraId="43AC9643" w14:textId="77777777" w:rsidR="001651A7" w:rsidRPr="00FA2145" w:rsidRDefault="001651A7" w:rsidP="001651A7">
                  <w:pPr>
                    <w:pStyle w:val="aa5"/>
                    <w:rPr>
                      <w:szCs w:val="21"/>
                    </w:rPr>
                  </w:pPr>
                </w:p>
              </w:tc>
              <w:tc>
                <w:tcPr>
                  <w:tcW w:w="1684" w:type="dxa"/>
                  <w:vAlign w:val="center"/>
                </w:tcPr>
                <w:p w14:paraId="4F0D6C4B" w14:textId="77777777" w:rsidR="001651A7" w:rsidRPr="00FA2145" w:rsidRDefault="001651A7" w:rsidP="001651A7">
                  <w:pPr>
                    <w:pStyle w:val="aa5"/>
                    <w:rPr>
                      <w:szCs w:val="21"/>
                    </w:rPr>
                  </w:pPr>
                  <w:r w:rsidRPr="00FA2145">
                    <w:rPr>
                      <w:szCs w:val="21"/>
                    </w:rPr>
                    <w:t>罗茨鼓风机</w:t>
                  </w:r>
                </w:p>
              </w:tc>
              <w:tc>
                <w:tcPr>
                  <w:tcW w:w="1723" w:type="dxa"/>
                  <w:vAlign w:val="center"/>
                </w:tcPr>
                <w:p w14:paraId="51005EEC" w14:textId="77777777" w:rsidR="001651A7" w:rsidRPr="00FA2145" w:rsidRDefault="001651A7" w:rsidP="001651A7">
                  <w:pPr>
                    <w:pStyle w:val="aa5"/>
                    <w:rPr>
                      <w:szCs w:val="21"/>
                    </w:rPr>
                  </w:pPr>
                  <w:r w:rsidRPr="00FA2145">
                    <w:rPr>
                      <w:szCs w:val="21"/>
                    </w:rPr>
                    <w:t>功率</w:t>
                  </w:r>
                  <w:r w:rsidRPr="00FA2145">
                    <w:rPr>
                      <w:szCs w:val="21"/>
                    </w:rPr>
                    <w:t>30kw</w:t>
                  </w:r>
                </w:p>
              </w:tc>
              <w:tc>
                <w:tcPr>
                  <w:tcW w:w="1003" w:type="dxa"/>
                  <w:vAlign w:val="center"/>
                </w:tcPr>
                <w:p w14:paraId="1646703C" w14:textId="77777777" w:rsidR="001651A7" w:rsidRPr="00FA2145" w:rsidRDefault="001651A7" w:rsidP="001651A7">
                  <w:pPr>
                    <w:pStyle w:val="aa5"/>
                    <w:rPr>
                      <w:szCs w:val="21"/>
                    </w:rPr>
                  </w:pPr>
                  <w:r w:rsidRPr="00FA2145">
                    <w:rPr>
                      <w:szCs w:val="21"/>
                    </w:rPr>
                    <w:t>2</w:t>
                  </w:r>
                </w:p>
              </w:tc>
              <w:tc>
                <w:tcPr>
                  <w:tcW w:w="2303" w:type="dxa"/>
                  <w:tcBorders>
                    <w:left w:val="single" w:sz="4" w:space="0" w:color="auto"/>
                  </w:tcBorders>
                  <w:shd w:val="clear" w:color="auto" w:fill="auto"/>
                  <w:vAlign w:val="center"/>
                </w:tcPr>
                <w:p w14:paraId="274C61E0" w14:textId="77777777" w:rsidR="001651A7" w:rsidRPr="00FA2145" w:rsidRDefault="001651A7" w:rsidP="001651A7">
                  <w:pPr>
                    <w:pStyle w:val="aa5"/>
                    <w:rPr>
                      <w:szCs w:val="21"/>
                    </w:rPr>
                  </w:pPr>
                  <w:r w:rsidRPr="00FA2145">
                    <w:rPr>
                      <w:rFonts w:hint="eastAsia"/>
                      <w:szCs w:val="21"/>
                    </w:rPr>
                    <w:t>一用</w:t>
                  </w:r>
                  <w:proofErr w:type="gramStart"/>
                  <w:r w:rsidRPr="00FA2145">
                    <w:rPr>
                      <w:rFonts w:hint="eastAsia"/>
                      <w:szCs w:val="21"/>
                    </w:rPr>
                    <w:t>一</w:t>
                  </w:r>
                  <w:proofErr w:type="gramEnd"/>
                  <w:r w:rsidRPr="00FA2145">
                    <w:rPr>
                      <w:rFonts w:hint="eastAsia"/>
                      <w:szCs w:val="21"/>
                    </w:rPr>
                    <w:t>备</w:t>
                  </w:r>
                </w:p>
              </w:tc>
            </w:tr>
            <w:tr w:rsidR="001651A7" w:rsidRPr="00FA2145" w14:paraId="2721BBC9" w14:textId="77777777" w:rsidTr="00924CA4">
              <w:trPr>
                <w:trHeight w:val="397"/>
                <w:jc w:val="center"/>
              </w:trPr>
              <w:tc>
                <w:tcPr>
                  <w:tcW w:w="778" w:type="dxa"/>
                  <w:vAlign w:val="center"/>
                </w:tcPr>
                <w:p w14:paraId="780AE9F5" w14:textId="77777777" w:rsidR="001651A7" w:rsidRPr="00FA2145" w:rsidRDefault="001651A7" w:rsidP="001651A7">
                  <w:pPr>
                    <w:pStyle w:val="aa5"/>
                  </w:pPr>
                  <w:r w:rsidRPr="00FA2145">
                    <w:rPr>
                      <w:rFonts w:hint="eastAsia"/>
                    </w:rPr>
                    <w:t>16</w:t>
                  </w:r>
                </w:p>
              </w:tc>
              <w:tc>
                <w:tcPr>
                  <w:tcW w:w="1219" w:type="dxa"/>
                  <w:vMerge/>
                  <w:vAlign w:val="center"/>
                </w:tcPr>
                <w:p w14:paraId="55BE5397" w14:textId="77777777" w:rsidR="001651A7" w:rsidRPr="00FA2145" w:rsidRDefault="001651A7" w:rsidP="001651A7">
                  <w:pPr>
                    <w:pStyle w:val="aa5"/>
                    <w:rPr>
                      <w:szCs w:val="21"/>
                    </w:rPr>
                  </w:pPr>
                </w:p>
              </w:tc>
              <w:tc>
                <w:tcPr>
                  <w:tcW w:w="1684" w:type="dxa"/>
                  <w:vAlign w:val="center"/>
                </w:tcPr>
                <w:p w14:paraId="01999DCD" w14:textId="77777777" w:rsidR="001651A7" w:rsidRPr="00FA2145" w:rsidRDefault="001651A7" w:rsidP="001651A7">
                  <w:pPr>
                    <w:pStyle w:val="aa5"/>
                    <w:rPr>
                      <w:szCs w:val="21"/>
                    </w:rPr>
                  </w:pPr>
                  <w:r w:rsidRPr="00FA2145">
                    <w:rPr>
                      <w:szCs w:val="21"/>
                    </w:rPr>
                    <w:t>污泥回流泵</w:t>
                  </w:r>
                </w:p>
              </w:tc>
              <w:tc>
                <w:tcPr>
                  <w:tcW w:w="1723" w:type="dxa"/>
                  <w:vAlign w:val="center"/>
                </w:tcPr>
                <w:p w14:paraId="7D47820F" w14:textId="77777777" w:rsidR="001651A7" w:rsidRPr="00FA2145" w:rsidRDefault="001651A7" w:rsidP="001651A7">
                  <w:pPr>
                    <w:pStyle w:val="aa5"/>
                    <w:rPr>
                      <w:szCs w:val="21"/>
                    </w:rPr>
                  </w:pPr>
                  <w:r w:rsidRPr="00FA2145">
                    <w:rPr>
                      <w:szCs w:val="21"/>
                    </w:rPr>
                    <w:t>功率</w:t>
                  </w:r>
                  <w:r w:rsidRPr="00FA2145">
                    <w:rPr>
                      <w:szCs w:val="21"/>
                    </w:rPr>
                    <w:t>1.1kw</w:t>
                  </w:r>
                </w:p>
              </w:tc>
              <w:tc>
                <w:tcPr>
                  <w:tcW w:w="1003" w:type="dxa"/>
                  <w:vAlign w:val="center"/>
                </w:tcPr>
                <w:p w14:paraId="3B556952" w14:textId="77777777" w:rsidR="001651A7" w:rsidRPr="00FA2145" w:rsidRDefault="001651A7" w:rsidP="001651A7">
                  <w:pPr>
                    <w:pStyle w:val="aa5"/>
                    <w:rPr>
                      <w:szCs w:val="21"/>
                    </w:rPr>
                  </w:pPr>
                  <w:r w:rsidRPr="00FA2145">
                    <w:rPr>
                      <w:szCs w:val="21"/>
                    </w:rPr>
                    <w:t>1</w:t>
                  </w:r>
                </w:p>
              </w:tc>
              <w:tc>
                <w:tcPr>
                  <w:tcW w:w="2303" w:type="dxa"/>
                  <w:tcBorders>
                    <w:left w:val="single" w:sz="4" w:space="0" w:color="auto"/>
                  </w:tcBorders>
                  <w:shd w:val="clear" w:color="auto" w:fill="auto"/>
                  <w:vAlign w:val="center"/>
                </w:tcPr>
                <w:p w14:paraId="56B63525" w14:textId="77777777" w:rsidR="001651A7" w:rsidRPr="00FA2145" w:rsidRDefault="001651A7" w:rsidP="001651A7">
                  <w:pPr>
                    <w:pStyle w:val="aa5"/>
                    <w:rPr>
                      <w:szCs w:val="21"/>
                    </w:rPr>
                  </w:pPr>
                  <w:r w:rsidRPr="00FA2145">
                    <w:rPr>
                      <w:rFonts w:hint="eastAsia"/>
                      <w:szCs w:val="21"/>
                    </w:rPr>
                    <w:t>/</w:t>
                  </w:r>
                </w:p>
              </w:tc>
            </w:tr>
            <w:tr w:rsidR="001651A7" w:rsidRPr="00FA2145" w14:paraId="47E23672" w14:textId="77777777" w:rsidTr="00924CA4">
              <w:trPr>
                <w:trHeight w:val="397"/>
                <w:jc w:val="center"/>
              </w:trPr>
              <w:tc>
                <w:tcPr>
                  <w:tcW w:w="778" w:type="dxa"/>
                  <w:vAlign w:val="center"/>
                </w:tcPr>
                <w:p w14:paraId="542DE4B6" w14:textId="77777777" w:rsidR="001651A7" w:rsidRPr="00FA2145" w:rsidRDefault="001651A7" w:rsidP="001651A7">
                  <w:pPr>
                    <w:pStyle w:val="aa5"/>
                  </w:pPr>
                  <w:r w:rsidRPr="00FA2145">
                    <w:rPr>
                      <w:rFonts w:hint="eastAsia"/>
                    </w:rPr>
                    <w:t>17</w:t>
                  </w:r>
                </w:p>
              </w:tc>
              <w:tc>
                <w:tcPr>
                  <w:tcW w:w="1219" w:type="dxa"/>
                  <w:vMerge/>
                  <w:vAlign w:val="center"/>
                </w:tcPr>
                <w:p w14:paraId="7FABFA06" w14:textId="77777777" w:rsidR="001651A7" w:rsidRPr="00FA2145" w:rsidRDefault="001651A7" w:rsidP="001651A7">
                  <w:pPr>
                    <w:pStyle w:val="aa5"/>
                    <w:rPr>
                      <w:szCs w:val="21"/>
                    </w:rPr>
                  </w:pPr>
                </w:p>
              </w:tc>
              <w:tc>
                <w:tcPr>
                  <w:tcW w:w="1684" w:type="dxa"/>
                  <w:vAlign w:val="center"/>
                </w:tcPr>
                <w:p w14:paraId="03A3A534" w14:textId="77777777" w:rsidR="001651A7" w:rsidRPr="00FA2145" w:rsidRDefault="001651A7" w:rsidP="001651A7">
                  <w:pPr>
                    <w:pStyle w:val="aa5"/>
                    <w:rPr>
                      <w:szCs w:val="21"/>
                    </w:rPr>
                  </w:pPr>
                  <w:r w:rsidRPr="00FA2145">
                    <w:rPr>
                      <w:szCs w:val="21"/>
                    </w:rPr>
                    <w:t>污泥泵</w:t>
                  </w:r>
                </w:p>
              </w:tc>
              <w:tc>
                <w:tcPr>
                  <w:tcW w:w="1723" w:type="dxa"/>
                  <w:vAlign w:val="center"/>
                </w:tcPr>
                <w:p w14:paraId="38057A75" w14:textId="77777777" w:rsidR="001651A7" w:rsidRPr="00FA2145" w:rsidRDefault="001651A7" w:rsidP="001651A7">
                  <w:pPr>
                    <w:pStyle w:val="aa5"/>
                    <w:rPr>
                      <w:szCs w:val="21"/>
                    </w:rPr>
                  </w:pPr>
                  <w:r w:rsidRPr="00FA2145">
                    <w:rPr>
                      <w:szCs w:val="21"/>
                    </w:rPr>
                    <w:t>功率</w:t>
                  </w:r>
                  <w:r w:rsidRPr="00FA2145">
                    <w:rPr>
                      <w:szCs w:val="21"/>
                    </w:rPr>
                    <w:t>1.1kw</w:t>
                  </w:r>
                </w:p>
              </w:tc>
              <w:tc>
                <w:tcPr>
                  <w:tcW w:w="1003" w:type="dxa"/>
                  <w:vAlign w:val="center"/>
                </w:tcPr>
                <w:p w14:paraId="4537A7AE" w14:textId="77777777" w:rsidR="001651A7" w:rsidRPr="00FA2145" w:rsidRDefault="001651A7" w:rsidP="001651A7">
                  <w:pPr>
                    <w:pStyle w:val="aa5"/>
                    <w:rPr>
                      <w:szCs w:val="21"/>
                    </w:rPr>
                  </w:pPr>
                  <w:r w:rsidRPr="00FA2145">
                    <w:rPr>
                      <w:szCs w:val="21"/>
                    </w:rPr>
                    <w:t>2</w:t>
                  </w:r>
                </w:p>
              </w:tc>
              <w:tc>
                <w:tcPr>
                  <w:tcW w:w="2303" w:type="dxa"/>
                  <w:tcBorders>
                    <w:left w:val="single" w:sz="4" w:space="0" w:color="auto"/>
                  </w:tcBorders>
                  <w:shd w:val="clear" w:color="auto" w:fill="auto"/>
                  <w:vAlign w:val="center"/>
                </w:tcPr>
                <w:p w14:paraId="03289B80" w14:textId="77777777" w:rsidR="001651A7" w:rsidRPr="00FA2145" w:rsidRDefault="001651A7" w:rsidP="001651A7">
                  <w:pPr>
                    <w:pStyle w:val="aa5"/>
                    <w:rPr>
                      <w:szCs w:val="21"/>
                    </w:rPr>
                  </w:pPr>
                  <w:r w:rsidRPr="00FA2145">
                    <w:rPr>
                      <w:rFonts w:hint="eastAsia"/>
                      <w:szCs w:val="21"/>
                    </w:rPr>
                    <w:t>一用</w:t>
                  </w:r>
                  <w:proofErr w:type="gramStart"/>
                  <w:r w:rsidRPr="00FA2145">
                    <w:rPr>
                      <w:rFonts w:hint="eastAsia"/>
                      <w:szCs w:val="21"/>
                    </w:rPr>
                    <w:t>一</w:t>
                  </w:r>
                  <w:proofErr w:type="gramEnd"/>
                  <w:r w:rsidRPr="00FA2145">
                    <w:rPr>
                      <w:rFonts w:hint="eastAsia"/>
                      <w:szCs w:val="21"/>
                    </w:rPr>
                    <w:t>备</w:t>
                  </w:r>
                </w:p>
              </w:tc>
            </w:tr>
            <w:tr w:rsidR="001651A7" w:rsidRPr="00FA2145" w14:paraId="3BFC5BDB" w14:textId="77777777" w:rsidTr="00924CA4">
              <w:trPr>
                <w:trHeight w:val="397"/>
                <w:jc w:val="center"/>
              </w:trPr>
              <w:tc>
                <w:tcPr>
                  <w:tcW w:w="778" w:type="dxa"/>
                  <w:vAlign w:val="center"/>
                </w:tcPr>
                <w:p w14:paraId="4C4F8F0E" w14:textId="77777777" w:rsidR="001651A7" w:rsidRPr="00FA2145" w:rsidRDefault="001651A7" w:rsidP="001651A7">
                  <w:pPr>
                    <w:pStyle w:val="aa5"/>
                  </w:pPr>
                  <w:r w:rsidRPr="00FA2145">
                    <w:rPr>
                      <w:rFonts w:hint="eastAsia"/>
                    </w:rPr>
                    <w:t>18</w:t>
                  </w:r>
                </w:p>
              </w:tc>
              <w:tc>
                <w:tcPr>
                  <w:tcW w:w="1219" w:type="dxa"/>
                  <w:vMerge/>
                  <w:vAlign w:val="center"/>
                </w:tcPr>
                <w:p w14:paraId="232FDC30" w14:textId="77777777" w:rsidR="001651A7" w:rsidRPr="00FA2145" w:rsidRDefault="001651A7" w:rsidP="001651A7">
                  <w:pPr>
                    <w:pStyle w:val="aa5"/>
                    <w:rPr>
                      <w:rFonts w:ascii="宋体" w:hAnsi="宋体"/>
                      <w:szCs w:val="21"/>
                    </w:rPr>
                  </w:pPr>
                </w:p>
              </w:tc>
              <w:tc>
                <w:tcPr>
                  <w:tcW w:w="1684" w:type="dxa"/>
                  <w:vAlign w:val="center"/>
                </w:tcPr>
                <w:p w14:paraId="7E1ED794" w14:textId="77777777" w:rsidR="001651A7" w:rsidRPr="00FA2145" w:rsidRDefault="001651A7" w:rsidP="001651A7">
                  <w:pPr>
                    <w:pStyle w:val="aa5"/>
                    <w:rPr>
                      <w:rFonts w:ascii="宋体" w:hAnsi="宋体"/>
                      <w:szCs w:val="21"/>
                    </w:rPr>
                  </w:pPr>
                  <w:r w:rsidRPr="00FA2145">
                    <w:rPr>
                      <w:rFonts w:ascii="宋体" w:hAnsi="宋体" w:hint="eastAsia"/>
                      <w:szCs w:val="21"/>
                    </w:rPr>
                    <w:t>带式压滤机</w:t>
                  </w:r>
                </w:p>
              </w:tc>
              <w:tc>
                <w:tcPr>
                  <w:tcW w:w="1723" w:type="dxa"/>
                  <w:vAlign w:val="center"/>
                </w:tcPr>
                <w:p w14:paraId="0041472D" w14:textId="77777777" w:rsidR="001651A7" w:rsidRPr="00FA2145" w:rsidRDefault="001651A7" w:rsidP="001651A7">
                  <w:pPr>
                    <w:pStyle w:val="aa5"/>
                    <w:rPr>
                      <w:rFonts w:ascii="宋体" w:hAnsi="宋体"/>
                      <w:szCs w:val="21"/>
                    </w:rPr>
                  </w:pPr>
                  <w:r w:rsidRPr="00FA2145">
                    <w:rPr>
                      <w:szCs w:val="21"/>
                    </w:rPr>
                    <w:t>功率</w:t>
                  </w:r>
                  <w:r w:rsidRPr="00FA2145">
                    <w:rPr>
                      <w:rFonts w:ascii="宋体" w:hAnsi="宋体" w:hint="eastAsia"/>
                      <w:szCs w:val="21"/>
                    </w:rPr>
                    <w:t>12.5kw</w:t>
                  </w:r>
                </w:p>
              </w:tc>
              <w:tc>
                <w:tcPr>
                  <w:tcW w:w="1003" w:type="dxa"/>
                  <w:vAlign w:val="center"/>
                </w:tcPr>
                <w:p w14:paraId="635426F1" w14:textId="77777777" w:rsidR="001651A7" w:rsidRPr="00FA2145" w:rsidRDefault="001651A7" w:rsidP="001651A7">
                  <w:pPr>
                    <w:pStyle w:val="aa5"/>
                    <w:rPr>
                      <w:szCs w:val="21"/>
                    </w:rPr>
                  </w:pPr>
                  <w:r w:rsidRPr="00FA2145">
                    <w:rPr>
                      <w:szCs w:val="21"/>
                    </w:rPr>
                    <w:t>1</w:t>
                  </w:r>
                </w:p>
              </w:tc>
              <w:tc>
                <w:tcPr>
                  <w:tcW w:w="2303" w:type="dxa"/>
                  <w:tcBorders>
                    <w:left w:val="single" w:sz="4" w:space="0" w:color="auto"/>
                  </w:tcBorders>
                  <w:shd w:val="clear" w:color="auto" w:fill="auto"/>
                  <w:vAlign w:val="center"/>
                </w:tcPr>
                <w:p w14:paraId="2E66E217" w14:textId="77777777" w:rsidR="001651A7" w:rsidRPr="00FA2145" w:rsidRDefault="001651A7" w:rsidP="001651A7">
                  <w:pPr>
                    <w:pStyle w:val="aa5"/>
                    <w:rPr>
                      <w:szCs w:val="21"/>
                    </w:rPr>
                  </w:pPr>
                  <w:r w:rsidRPr="00FA2145">
                    <w:rPr>
                      <w:rFonts w:hint="eastAsia"/>
                      <w:szCs w:val="21"/>
                    </w:rPr>
                    <w:t>/</w:t>
                  </w:r>
                </w:p>
              </w:tc>
            </w:tr>
            <w:tr w:rsidR="001651A7" w:rsidRPr="00FA2145" w14:paraId="149BA9FA" w14:textId="77777777" w:rsidTr="00924CA4">
              <w:trPr>
                <w:trHeight w:val="397"/>
                <w:jc w:val="center"/>
              </w:trPr>
              <w:tc>
                <w:tcPr>
                  <w:tcW w:w="778" w:type="dxa"/>
                  <w:vAlign w:val="center"/>
                </w:tcPr>
                <w:p w14:paraId="5B5CAFAE" w14:textId="77777777" w:rsidR="001651A7" w:rsidRPr="00FA2145" w:rsidRDefault="001651A7" w:rsidP="001651A7">
                  <w:pPr>
                    <w:pStyle w:val="aa5"/>
                  </w:pPr>
                  <w:r w:rsidRPr="00FA2145">
                    <w:rPr>
                      <w:rFonts w:hint="eastAsia"/>
                    </w:rPr>
                    <w:t>19</w:t>
                  </w:r>
                </w:p>
              </w:tc>
              <w:tc>
                <w:tcPr>
                  <w:tcW w:w="1219" w:type="dxa"/>
                  <w:vMerge w:val="restart"/>
                  <w:vAlign w:val="center"/>
                </w:tcPr>
                <w:p w14:paraId="0DCC9F39" w14:textId="77777777" w:rsidR="001651A7" w:rsidRPr="00FA2145" w:rsidRDefault="001651A7" w:rsidP="001651A7">
                  <w:pPr>
                    <w:pStyle w:val="aa5"/>
                    <w:rPr>
                      <w:rFonts w:ascii="宋体" w:hAnsi="宋体"/>
                      <w:szCs w:val="21"/>
                    </w:rPr>
                  </w:pPr>
                  <w:r w:rsidRPr="00FA2145">
                    <w:rPr>
                      <w:rFonts w:ascii="宋体" w:hAnsi="宋体" w:hint="eastAsia"/>
                      <w:szCs w:val="21"/>
                    </w:rPr>
                    <w:t>油罐</w:t>
                  </w:r>
                </w:p>
              </w:tc>
              <w:tc>
                <w:tcPr>
                  <w:tcW w:w="1684" w:type="dxa"/>
                  <w:vAlign w:val="center"/>
                </w:tcPr>
                <w:p w14:paraId="7E050E97" w14:textId="77777777" w:rsidR="001651A7" w:rsidRPr="00FA2145" w:rsidRDefault="001651A7" w:rsidP="001651A7">
                  <w:pPr>
                    <w:pStyle w:val="aa5"/>
                    <w:rPr>
                      <w:rFonts w:ascii="宋体" w:hAnsi="宋体"/>
                      <w:szCs w:val="21"/>
                    </w:rPr>
                  </w:pPr>
                  <w:r w:rsidRPr="00FA2145">
                    <w:rPr>
                      <w:rFonts w:ascii="宋体" w:hAnsi="宋体" w:hint="eastAsia"/>
                      <w:szCs w:val="21"/>
                    </w:rPr>
                    <w:t>大豆油罐（大）</w:t>
                  </w:r>
                </w:p>
              </w:tc>
              <w:tc>
                <w:tcPr>
                  <w:tcW w:w="1723" w:type="dxa"/>
                  <w:vAlign w:val="center"/>
                </w:tcPr>
                <w:p w14:paraId="230DC299" w14:textId="77777777" w:rsidR="001651A7" w:rsidRPr="00FA2145" w:rsidRDefault="001651A7" w:rsidP="001651A7">
                  <w:pPr>
                    <w:pStyle w:val="aa5"/>
                    <w:rPr>
                      <w:szCs w:val="21"/>
                    </w:rPr>
                  </w:pPr>
                  <w:r w:rsidRPr="00FA2145">
                    <w:rPr>
                      <w:rFonts w:hint="eastAsia"/>
                      <w:szCs w:val="21"/>
                    </w:rPr>
                    <w:t>200</w:t>
                  </w:r>
                  <w:r w:rsidRPr="00FA2145">
                    <w:rPr>
                      <w:rFonts w:hint="eastAsia"/>
                      <w:szCs w:val="21"/>
                    </w:rPr>
                    <w:t>吨</w:t>
                  </w:r>
                </w:p>
                <w:p w14:paraId="61EF3847" w14:textId="77777777" w:rsidR="001651A7" w:rsidRPr="00FA2145" w:rsidRDefault="001651A7" w:rsidP="001651A7">
                  <w:pPr>
                    <w:pStyle w:val="aa5"/>
                    <w:rPr>
                      <w:szCs w:val="21"/>
                    </w:rPr>
                  </w:pPr>
                  <w:r w:rsidRPr="00FA2145">
                    <w:rPr>
                      <w:rFonts w:hint="eastAsia"/>
                      <w:szCs w:val="21"/>
                    </w:rPr>
                    <w:t>直径</w:t>
                  </w:r>
                  <w:r w:rsidRPr="00FA2145">
                    <w:rPr>
                      <w:rFonts w:hint="eastAsia"/>
                      <w:szCs w:val="21"/>
                    </w:rPr>
                    <w:t>4m*</w:t>
                  </w:r>
                  <w:r w:rsidRPr="00FA2145">
                    <w:rPr>
                      <w:rFonts w:hint="eastAsia"/>
                      <w:szCs w:val="21"/>
                    </w:rPr>
                    <w:t>高</w:t>
                  </w:r>
                  <w:r w:rsidRPr="00FA2145">
                    <w:rPr>
                      <w:rFonts w:hint="eastAsia"/>
                      <w:szCs w:val="21"/>
                    </w:rPr>
                    <w:t>7.2m</w:t>
                  </w:r>
                </w:p>
              </w:tc>
              <w:tc>
                <w:tcPr>
                  <w:tcW w:w="1003" w:type="dxa"/>
                  <w:vAlign w:val="center"/>
                </w:tcPr>
                <w:p w14:paraId="314EEDAF" w14:textId="77777777" w:rsidR="001651A7" w:rsidRPr="00FA2145" w:rsidRDefault="001651A7" w:rsidP="001651A7">
                  <w:pPr>
                    <w:pStyle w:val="aa5"/>
                    <w:rPr>
                      <w:szCs w:val="21"/>
                    </w:rPr>
                  </w:pPr>
                  <w:r w:rsidRPr="00FA2145">
                    <w:rPr>
                      <w:rFonts w:hint="eastAsia"/>
                      <w:szCs w:val="21"/>
                    </w:rPr>
                    <w:t>1</w:t>
                  </w:r>
                </w:p>
              </w:tc>
              <w:tc>
                <w:tcPr>
                  <w:tcW w:w="2303" w:type="dxa"/>
                  <w:tcBorders>
                    <w:left w:val="single" w:sz="4" w:space="0" w:color="auto"/>
                  </w:tcBorders>
                  <w:shd w:val="clear" w:color="auto" w:fill="auto"/>
                  <w:vAlign w:val="center"/>
                </w:tcPr>
                <w:p w14:paraId="3C013003" w14:textId="77777777" w:rsidR="001651A7" w:rsidRPr="00FA2145" w:rsidRDefault="001651A7" w:rsidP="001651A7">
                  <w:pPr>
                    <w:pStyle w:val="aa5"/>
                    <w:rPr>
                      <w:szCs w:val="21"/>
                    </w:rPr>
                  </w:pPr>
                  <w:r w:rsidRPr="00FA2145">
                    <w:rPr>
                      <w:rFonts w:ascii="宋体" w:hAnsi="宋体" w:hint="eastAsia"/>
                      <w:szCs w:val="21"/>
                    </w:rPr>
                    <w:t>依托现有</w:t>
                  </w:r>
                </w:p>
              </w:tc>
            </w:tr>
            <w:tr w:rsidR="001651A7" w:rsidRPr="00FA2145" w14:paraId="269AB525" w14:textId="77777777" w:rsidTr="00924CA4">
              <w:trPr>
                <w:trHeight w:val="397"/>
                <w:jc w:val="center"/>
              </w:trPr>
              <w:tc>
                <w:tcPr>
                  <w:tcW w:w="778" w:type="dxa"/>
                  <w:vAlign w:val="center"/>
                </w:tcPr>
                <w:p w14:paraId="32D488DA" w14:textId="77777777" w:rsidR="001651A7" w:rsidRPr="00FA2145" w:rsidRDefault="001651A7" w:rsidP="001651A7">
                  <w:pPr>
                    <w:pStyle w:val="aa5"/>
                  </w:pPr>
                  <w:r w:rsidRPr="00FA2145">
                    <w:rPr>
                      <w:rFonts w:hint="eastAsia"/>
                    </w:rPr>
                    <w:t>20</w:t>
                  </w:r>
                </w:p>
              </w:tc>
              <w:tc>
                <w:tcPr>
                  <w:tcW w:w="1219" w:type="dxa"/>
                  <w:vMerge/>
                  <w:vAlign w:val="center"/>
                </w:tcPr>
                <w:p w14:paraId="1E92F368" w14:textId="77777777" w:rsidR="001651A7" w:rsidRPr="00FA2145" w:rsidRDefault="001651A7" w:rsidP="001651A7">
                  <w:pPr>
                    <w:pStyle w:val="aa5"/>
                    <w:rPr>
                      <w:rFonts w:ascii="宋体" w:hAnsi="宋体"/>
                      <w:szCs w:val="21"/>
                    </w:rPr>
                  </w:pPr>
                </w:p>
              </w:tc>
              <w:tc>
                <w:tcPr>
                  <w:tcW w:w="1684" w:type="dxa"/>
                  <w:vAlign w:val="center"/>
                </w:tcPr>
                <w:p w14:paraId="069098F4" w14:textId="77777777" w:rsidR="001651A7" w:rsidRPr="00FA2145" w:rsidRDefault="001651A7" w:rsidP="001651A7">
                  <w:pPr>
                    <w:pStyle w:val="aa5"/>
                    <w:rPr>
                      <w:rFonts w:ascii="宋体" w:hAnsi="宋体"/>
                      <w:szCs w:val="21"/>
                    </w:rPr>
                  </w:pPr>
                  <w:r w:rsidRPr="00FA2145">
                    <w:rPr>
                      <w:rFonts w:ascii="宋体" w:hAnsi="宋体" w:hint="eastAsia"/>
                      <w:szCs w:val="21"/>
                    </w:rPr>
                    <w:t>大豆油罐（小）</w:t>
                  </w:r>
                </w:p>
              </w:tc>
              <w:tc>
                <w:tcPr>
                  <w:tcW w:w="1723" w:type="dxa"/>
                  <w:vAlign w:val="center"/>
                </w:tcPr>
                <w:p w14:paraId="744876A5" w14:textId="77777777" w:rsidR="001651A7" w:rsidRPr="00FA2145" w:rsidRDefault="001651A7" w:rsidP="001651A7">
                  <w:pPr>
                    <w:pStyle w:val="aa5"/>
                    <w:rPr>
                      <w:szCs w:val="21"/>
                    </w:rPr>
                  </w:pPr>
                  <w:r w:rsidRPr="00FA2145">
                    <w:rPr>
                      <w:rFonts w:hint="eastAsia"/>
                      <w:szCs w:val="21"/>
                    </w:rPr>
                    <w:t>120</w:t>
                  </w:r>
                  <w:r w:rsidRPr="00FA2145">
                    <w:rPr>
                      <w:rFonts w:hint="eastAsia"/>
                      <w:szCs w:val="21"/>
                    </w:rPr>
                    <w:t>吨</w:t>
                  </w:r>
                </w:p>
                <w:p w14:paraId="1AFC8603" w14:textId="77777777" w:rsidR="001651A7" w:rsidRPr="00FA2145" w:rsidRDefault="001651A7" w:rsidP="001651A7">
                  <w:pPr>
                    <w:pStyle w:val="aa5"/>
                    <w:rPr>
                      <w:szCs w:val="21"/>
                    </w:rPr>
                  </w:pPr>
                  <w:r w:rsidRPr="00FA2145">
                    <w:rPr>
                      <w:rFonts w:hint="eastAsia"/>
                      <w:szCs w:val="21"/>
                    </w:rPr>
                    <w:t>直径</w:t>
                  </w:r>
                  <w:r w:rsidRPr="00FA2145">
                    <w:rPr>
                      <w:rFonts w:hint="eastAsia"/>
                      <w:szCs w:val="21"/>
                    </w:rPr>
                    <w:t>3.5m*7</w:t>
                  </w:r>
                </w:p>
              </w:tc>
              <w:tc>
                <w:tcPr>
                  <w:tcW w:w="1003" w:type="dxa"/>
                  <w:vAlign w:val="center"/>
                </w:tcPr>
                <w:p w14:paraId="64ADF47C" w14:textId="77777777" w:rsidR="001651A7" w:rsidRPr="00FA2145" w:rsidRDefault="001651A7" w:rsidP="001651A7">
                  <w:pPr>
                    <w:pStyle w:val="aa5"/>
                    <w:rPr>
                      <w:szCs w:val="21"/>
                    </w:rPr>
                  </w:pPr>
                  <w:r w:rsidRPr="00FA2145">
                    <w:rPr>
                      <w:rFonts w:hint="eastAsia"/>
                      <w:szCs w:val="21"/>
                    </w:rPr>
                    <w:t>1</w:t>
                  </w:r>
                </w:p>
              </w:tc>
              <w:tc>
                <w:tcPr>
                  <w:tcW w:w="2303" w:type="dxa"/>
                  <w:tcBorders>
                    <w:left w:val="single" w:sz="4" w:space="0" w:color="auto"/>
                  </w:tcBorders>
                  <w:shd w:val="clear" w:color="auto" w:fill="auto"/>
                  <w:vAlign w:val="center"/>
                </w:tcPr>
                <w:p w14:paraId="00891942" w14:textId="77777777" w:rsidR="001651A7" w:rsidRPr="00FA2145" w:rsidRDefault="001651A7" w:rsidP="001651A7">
                  <w:pPr>
                    <w:pStyle w:val="aa5"/>
                    <w:rPr>
                      <w:szCs w:val="21"/>
                    </w:rPr>
                  </w:pPr>
                  <w:r w:rsidRPr="00FA2145">
                    <w:rPr>
                      <w:rFonts w:ascii="宋体" w:hAnsi="宋体" w:hint="eastAsia"/>
                      <w:szCs w:val="21"/>
                    </w:rPr>
                    <w:t>依托现有</w:t>
                  </w:r>
                </w:p>
              </w:tc>
            </w:tr>
            <w:tr w:rsidR="001651A7" w:rsidRPr="00FA2145" w14:paraId="49510262" w14:textId="77777777" w:rsidTr="00924CA4">
              <w:trPr>
                <w:trHeight w:val="397"/>
                <w:jc w:val="center"/>
              </w:trPr>
              <w:tc>
                <w:tcPr>
                  <w:tcW w:w="778" w:type="dxa"/>
                  <w:vAlign w:val="center"/>
                </w:tcPr>
                <w:p w14:paraId="182420D1" w14:textId="77777777" w:rsidR="001651A7" w:rsidRPr="00FA2145" w:rsidRDefault="001651A7" w:rsidP="001651A7">
                  <w:pPr>
                    <w:pStyle w:val="aa5"/>
                  </w:pPr>
                  <w:r w:rsidRPr="00FA2145">
                    <w:rPr>
                      <w:rFonts w:hint="eastAsia"/>
                    </w:rPr>
                    <w:t>21</w:t>
                  </w:r>
                </w:p>
              </w:tc>
              <w:tc>
                <w:tcPr>
                  <w:tcW w:w="1219" w:type="dxa"/>
                  <w:vMerge/>
                  <w:vAlign w:val="center"/>
                </w:tcPr>
                <w:p w14:paraId="3D0B9EC5" w14:textId="77777777" w:rsidR="001651A7" w:rsidRPr="00FA2145" w:rsidRDefault="001651A7" w:rsidP="001651A7">
                  <w:pPr>
                    <w:pStyle w:val="aa5"/>
                    <w:rPr>
                      <w:rFonts w:ascii="宋体" w:hAnsi="宋体"/>
                      <w:szCs w:val="21"/>
                    </w:rPr>
                  </w:pPr>
                </w:p>
              </w:tc>
              <w:tc>
                <w:tcPr>
                  <w:tcW w:w="1684" w:type="dxa"/>
                  <w:vAlign w:val="center"/>
                </w:tcPr>
                <w:p w14:paraId="01D6CD8A" w14:textId="77777777" w:rsidR="001651A7" w:rsidRPr="00FA2145" w:rsidRDefault="001651A7" w:rsidP="001651A7">
                  <w:pPr>
                    <w:pStyle w:val="aa5"/>
                    <w:rPr>
                      <w:rFonts w:ascii="宋体" w:hAnsi="宋体"/>
                      <w:szCs w:val="21"/>
                    </w:rPr>
                  </w:pPr>
                  <w:r w:rsidRPr="00FA2145">
                    <w:rPr>
                      <w:rFonts w:ascii="宋体" w:hAnsi="宋体" w:hint="eastAsia"/>
                      <w:szCs w:val="21"/>
                    </w:rPr>
                    <w:t>复配油罐</w:t>
                  </w:r>
                </w:p>
              </w:tc>
              <w:tc>
                <w:tcPr>
                  <w:tcW w:w="1723" w:type="dxa"/>
                  <w:vAlign w:val="center"/>
                </w:tcPr>
                <w:p w14:paraId="2897DA63" w14:textId="77777777" w:rsidR="001651A7" w:rsidRPr="00FA2145" w:rsidRDefault="001651A7" w:rsidP="001651A7">
                  <w:pPr>
                    <w:pStyle w:val="aa5"/>
                    <w:rPr>
                      <w:szCs w:val="21"/>
                    </w:rPr>
                  </w:pPr>
                  <w:r w:rsidRPr="00FA2145">
                    <w:rPr>
                      <w:rFonts w:hint="eastAsia"/>
                      <w:szCs w:val="21"/>
                    </w:rPr>
                    <w:t>100</w:t>
                  </w:r>
                  <w:r w:rsidRPr="00FA2145">
                    <w:rPr>
                      <w:rFonts w:hint="eastAsia"/>
                      <w:szCs w:val="21"/>
                    </w:rPr>
                    <w:t>吨</w:t>
                  </w:r>
                </w:p>
                <w:p w14:paraId="64A1C4BB" w14:textId="77777777" w:rsidR="001651A7" w:rsidRPr="00FA2145" w:rsidRDefault="001651A7" w:rsidP="001651A7">
                  <w:pPr>
                    <w:pStyle w:val="aa5"/>
                    <w:rPr>
                      <w:szCs w:val="21"/>
                    </w:rPr>
                  </w:pPr>
                  <w:r w:rsidRPr="00FA2145">
                    <w:rPr>
                      <w:rFonts w:hint="eastAsia"/>
                      <w:szCs w:val="21"/>
                    </w:rPr>
                    <w:t>直径</w:t>
                  </w:r>
                  <w:r w:rsidRPr="00FA2145">
                    <w:rPr>
                      <w:rFonts w:hint="eastAsia"/>
                      <w:szCs w:val="21"/>
                    </w:rPr>
                    <w:t>3</w:t>
                  </w:r>
                  <w:r w:rsidRPr="00FA2145">
                    <w:rPr>
                      <w:rFonts w:hint="eastAsia"/>
                      <w:szCs w:val="21"/>
                    </w:rPr>
                    <w:t>米高</w:t>
                  </w:r>
                  <w:r w:rsidRPr="00FA2145">
                    <w:rPr>
                      <w:rFonts w:hint="eastAsia"/>
                      <w:szCs w:val="21"/>
                    </w:rPr>
                    <w:t>6</w:t>
                  </w:r>
                </w:p>
              </w:tc>
              <w:tc>
                <w:tcPr>
                  <w:tcW w:w="1003" w:type="dxa"/>
                  <w:vAlign w:val="center"/>
                </w:tcPr>
                <w:p w14:paraId="2D0536B1" w14:textId="77777777" w:rsidR="001651A7" w:rsidRPr="00FA2145" w:rsidRDefault="001651A7" w:rsidP="001651A7">
                  <w:pPr>
                    <w:pStyle w:val="aa5"/>
                    <w:rPr>
                      <w:szCs w:val="21"/>
                    </w:rPr>
                  </w:pPr>
                  <w:r w:rsidRPr="00FA2145">
                    <w:rPr>
                      <w:rFonts w:hint="eastAsia"/>
                      <w:szCs w:val="21"/>
                    </w:rPr>
                    <w:t>1</w:t>
                  </w:r>
                </w:p>
              </w:tc>
              <w:tc>
                <w:tcPr>
                  <w:tcW w:w="2303" w:type="dxa"/>
                  <w:tcBorders>
                    <w:left w:val="single" w:sz="4" w:space="0" w:color="auto"/>
                  </w:tcBorders>
                  <w:shd w:val="clear" w:color="auto" w:fill="auto"/>
                  <w:vAlign w:val="center"/>
                </w:tcPr>
                <w:p w14:paraId="3C0FE856" w14:textId="77777777" w:rsidR="001651A7" w:rsidRPr="00FA2145" w:rsidRDefault="001651A7" w:rsidP="001651A7">
                  <w:pPr>
                    <w:pStyle w:val="aa5"/>
                    <w:rPr>
                      <w:szCs w:val="21"/>
                    </w:rPr>
                  </w:pPr>
                  <w:r w:rsidRPr="00FA2145">
                    <w:rPr>
                      <w:rFonts w:ascii="宋体" w:hAnsi="宋体" w:hint="eastAsia"/>
                      <w:szCs w:val="21"/>
                    </w:rPr>
                    <w:t>依托现有</w:t>
                  </w:r>
                </w:p>
              </w:tc>
            </w:tr>
          </w:tbl>
          <w:bookmarkEnd w:id="5"/>
          <w:p w14:paraId="142AD5C7" w14:textId="29A5D0D5" w:rsidR="000F61F2" w:rsidRPr="00FA2145" w:rsidRDefault="000F61F2" w:rsidP="000C71CD">
            <w:pPr>
              <w:pStyle w:val="aa1"/>
              <w:ind w:firstLine="480"/>
              <w:rPr>
                <w:u w:val="single"/>
              </w:rPr>
            </w:pPr>
            <w:r w:rsidRPr="00FA2145">
              <w:rPr>
                <w:rFonts w:hint="eastAsia"/>
                <w:u w:val="single"/>
              </w:rPr>
              <w:t>本项目</w:t>
            </w:r>
            <w:r w:rsidR="00C31684" w:rsidRPr="00FA2145">
              <w:rPr>
                <w:rFonts w:hint="eastAsia"/>
                <w:u w:val="single"/>
              </w:rPr>
              <w:t>改扩建</w:t>
            </w:r>
            <w:r w:rsidRPr="00FA2145">
              <w:rPr>
                <w:rFonts w:hint="eastAsia"/>
                <w:u w:val="single"/>
              </w:rPr>
              <w:t>完成后，使用中央空调系统来取代风冷机</w:t>
            </w:r>
            <w:r w:rsidR="00944D6E" w:rsidRPr="00FA2145">
              <w:rPr>
                <w:rFonts w:hint="eastAsia"/>
                <w:u w:val="single"/>
              </w:rPr>
              <w:t>；</w:t>
            </w:r>
            <w:r w:rsidRPr="00FA2145">
              <w:rPr>
                <w:rFonts w:hint="eastAsia"/>
                <w:u w:val="single"/>
              </w:rPr>
              <w:t>现有拌粉机及拌料锅将被淘汰，使用新式拌粉机</w:t>
            </w:r>
            <w:proofErr w:type="gramStart"/>
            <w:r w:rsidRPr="00FA2145">
              <w:rPr>
                <w:rFonts w:hint="eastAsia"/>
                <w:u w:val="single"/>
              </w:rPr>
              <w:t>机</w:t>
            </w:r>
            <w:proofErr w:type="gramEnd"/>
            <w:r w:rsidRPr="00FA2145">
              <w:rPr>
                <w:rFonts w:hint="eastAsia"/>
                <w:u w:val="single"/>
              </w:rPr>
              <w:t>拌料锅来取代，并增加设备数量；</w:t>
            </w:r>
            <w:r w:rsidR="00944D6E" w:rsidRPr="00FA2145">
              <w:rPr>
                <w:rFonts w:hint="eastAsia"/>
                <w:u w:val="single"/>
              </w:rPr>
              <w:t>人工</w:t>
            </w:r>
            <w:proofErr w:type="gramStart"/>
            <w:r w:rsidR="00944D6E" w:rsidRPr="00FA2145">
              <w:rPr>
                <w:rFonts w:hint="eastAsia"/>
                <w:u w:val="single"/>
              </w:rPr>
              <w:t>包装台</w:t>
            </w:r>
            <w:proofErr w:type="gramEnd"/>
            <w:r w:rsidR="00944D6E" w:rsidRPr="00FA2145">
              <w:rPr>
                <w:rFonts w:hint="eastAsia"/>
                <w:u w:val="single"/>
              </w:rPr>
              <w:t>将被淘汰，使用全自动化包装设备；其它设备在原有设备数量的基础上，增加设备数量。</w:t>
            </w:r>
            <w:r w:rsidR="00F02078" w:rsidRPr="00FA2145">
              <w:rPr>
                <w:rFonts w:hint="eastAsia"/>
                <w:u w:val="single"/>
              </w:rPr>
              <w:t>本项目新建污水处理站及其附属构筑物、设备。</w:t>
            </w:r>
          </w:p>
          <w:p w14:paraId="2EB610C2" w14:textId="01B83DE3" w:rsidR="00E245B0" w:rsidRPr="00FA2145" w:rsidRDefault="006D5EF0" w:rsidP="00E245B0">
            <w:pPr>
              <w:pStyle w:val="TableParagraph"/>
              <w:spacing w:line="360" w:lineRule="auto"/>
              <w:ind w:firstLineChars="200" w:firstLine="480"/>
              <w:jc w:val="left"/>
              <w:rPr>
                <w:rFonts w:ascii="Times New Roman" w:eastAsia="黑体" w:hAnsi="Times New Roman" w:cs="Times New Roman"/>
                <w:color w:val="000000" w:themeColor="text1"/>
                <w:sz w:val="24"/>
                <w:lang w:eastAsia="zh-CN"/>
              </w:rPr>
            </w:pPr>
            <w:r w:rsidRPr="00FA2145">
              <w:rPr>
                <w:rFonts w:ascii="Times New Roman" w:eastAsia="黑体" w:hAnsi="Times New Roman" w:cs="Times New Roman"/>
                <w:color w:val="000000" w:themeColor="text1"/>
                <w:sz w:val="24"/>
                <w:lang w:eastAsia="zh-CN"/>
              </w:rPr>
              <w:t>3</w:t>
            </w:r>
            <w:r w:rsidR="00E245B0" w:rsidRPr="00FA2145">
              <w:rPr>
                <w:rFonts w:ascii="Times New Roman" w:eastAsia="黑体" w:hAnsi="Times New Roman" w:cs="Times New Roman"/>
                <w:color w:val="000000" w:themeColor="text1"/>
                <w:sz w:val="24"/>
                <w:lang w:eastAsia="zh-CN"/>
              </w:rPr>
              <w:t>、产品种类及规模</w:t>
            </w:r>
          </w:p>
          <w:p w14:paraId="19ADAA30" w14:textId="5BDD7B6D" w:rsidR="00E245B0" w:rsidRPr="00FA2145" w:rsidRDefault="00A805C9" w:rsidP="00E245B0">
            <w:pPr>
              <w:pStyle w:val="TableParagraph"/>
              <w:spacing w:line="360" w:lineRule="auto"/>
              <w:ind w:firstLineChars="200" w:firstLine="440"/>
              <w:jc w:val="left"/>
              <w:rPr>
                <w:rFonts w:ascii="Times New Roman" w:hAnsi="Times New Roman" w:cs="Times New Roman"/>
                <w:color w:val="000000" w:themeColor="text1"/>
                <w:sz w:val="24"/>
                <w:lang w:eastAsia="zh-CN"/>
              </w:rPr>
            </w:pPr>
            <w:r w:rsidRPr="00FA2145">
              <w:rPr>
                <w:rFonts w:ascii="Times New Roman" w:hAnsi="Times New Roman" w:cs="Times New Roman"/>
                <w:lang w:eastAsia="zh-CN"/>
              </w:rPr>
              <w:t>本项目产品方案见下表。</w:t>
            </w:r>
          </w:p>
          <w:p w14:paraId="3F959E15" w14:textId="77777777" w:rsidR="004A2FEB" w:rsidRPr="00FA2145" w:rsidRDefault="004A2FEB" w:rsidP="00E245B0">
            <w:pPr>
              <w:adjustRightInd w:val="0"/>
              <w:snapToGrid w:val="0"/>
              <w:spacing w:line="520" w:lineRule="exact"/>
              <w:jc w:val="center"/>
              <w:rPr>
                <w:rFonts w:eastAsia="黑体"/>
                <w:bCs/>
                <w:color w:val="000000" w:themeColor="text1"/>
              </w:rPr>
            </w:pPr>
          </w:p>
          <w:p w14:paraId="11B6F77D" w14:textId="77777777" w:rsidR="004A2FEB" w:rsidRPr="00FA2145" w:rsidRDefault="004A2FEB" w:rsidP="00E245B0">
            <w:pPr>
              <w:adjustRightInd w:val="0"/>
              <w:snapToGrid w:val="0"/>
              <w:spacing w:line="520" w:lineRule="exact"/>
              <w:jc w:val="center"/>
              <w:rPr>
                <w:rFonts w:eastAsia="黑体"/>
                <w:bCs/>
                <w:color w:val="000000" w:themeColor="text1"/>
              </w:rPr>
            </w:pPr>
          </w:p>
          <w:p w14:paraId="6591DF67" w14:textId="77777777" w:rsidR="004A2FEB" w:rsidRPr="00FA2145" w:rsidRDefault="004A2FEB" w:rsidP="00E245B0">
            <w:pPr>
              <w:adjustRightInd w:val="0"/>
              <w:snapToGrid w:val="0"/>
              <w:spacing w:line="520" w:lineRule="exact"/>
              <w:jc w:val="center"/>
              <w:rPr>
                <w:rFonts w:eastAsia="黑体"/>
                <w:bCs/>
                <w:color w:val="000000" w:themeColor="text1"/>
              </w:rPr>
            </w:pPr>
          </w:p>
          <w:p w14:paraId="3666A065" w14:textId="4B8612D8" w:rsidR="00E245B0" w:rsidRPr="00FA2145" w:rsidRDefault="00E245B0" w:rsidP="00E245B0">
            <w:pPr>
              <w:adjustRightInd w:val="0"/>
              <w:snapToGrid w:val="0"/>
              <w:spacing w:line="520" w:lineRule="exact"/>
              <w:jc w:val="center"/>
              <w:rPr>
                <w:rFonts w:eastAsia="黑体"/>
                <w:bCs/>
                <w:color w:val="000000" w:themeColor="text1"/>
              </w:rPr>
            </w:pPr>
            <w:r w:rsidRPr="00FA2145">
              <w:rPr>
                <w:rFonts w:eastAsia="黑体"/>
                <w:bCs/>
                <w:color w:val="000000" w:themeColor="text1"/>
              </w:rPr>
              <w:lastRenderedPageBreak/>
              <w:t>表</w:t>
            </w:r>
            <w:r w:rsidR="008D5EE0" w:rsidRPr="00FA2145">
              <w:rPr>
                <w:rFonts w:eastAsia="黑体"/>
                <w:bCs/>
                <w:color w:val="000000" w:themeColor="text1"/>
              </w:rPr>
              <w:t xml:space="preserve">3   </w:t>
            </w:r>
            <w:r w:rsidRPr="00FA2145">
              <w:rPr>
                <w:rFonts w:eastAsia="黑体"/>
                <w:bCs/>
                <w:color w:val="000000" w:themeColor="text1"/>
              </w:rPr>
              <w:t xml:space="preserve">  </w:t>
            </w:r>
            <w:r w:rsidRPr="00FA2145">
              <w:rPr>
                <w:rFonts w:eastAsia="黑体"/>
                <w:bCs/>
                <w:color w:val="000000" w:themeColor="text1"/>
              </w:rPr>
              <w:t>工程主要产品种类及规模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787"/>
              <w:gridCol w:w="982"/>
              <w:gridCol w:w="1434"/>
              <w:gridCol w:w="3120"/>
              <w:gridCol w:w="1897"/>
            </w:tblGrid>
            <w:tr w:rsidR="000C71CD" w:rsidRPr="00FA2145" w14:paraId="65D9EC42" w14:textId="52B9C521" w:rsidTr="00432686">
              <w:trPr>
                <w:trHeight w:val="397"/>
                <w:jc w:val="center"/>
              </w:trPr>
              <w:tc>
                <w:tcPr>
                  <w:tcW w:w="287" w:type="pct"/>
                  <w:vAlign w:val="center"/>
                </w:tcPr>
                <w:p w14:paraId="37E70570" w14:textId="77777777" w:rsidR="000C71CD" w:rsidRPr="00FA2145" w:rsidRDefault="000C71CD" w:rsidP="00EC0720">
                  <w:pPr>
                    <w:pStyle w:val="aa5"/>
                  </w:pPr>
                  <w:r w:rsidRPr="00FA2145">
                    <w:rPr>
                      <w:rFonts w:hint="eastAsia"/>
                    </w:rPr>
                    <w:t>序号</w:t>
                  </w:r>
                </w:p>
              </w:tc>
              <w:tc>
                <w:tcPr>
                  <w:tcW w:w="451" w:type="pct"/>
                  <w:vAlign w:val="center"/>
                </w:tcPr>
                <w:p w14:paraId="34C85E79" w14:textId="77777777" w:rsidR="000C71CD" w:rsidRPr="00FA2145" w:rsidRDefault="000C71CD" w:rsidP="00EC0720">
                  <w:pPr>
                    <w:pStyle w:val="aa5"/>
                  </w:pPr>
                  <w:r w:rsidRPr="00FA2145">
                    <w:t>产品名称</w:t>
                  </w:r>
                </w:p>
              </w:tc>
              <w:tc>
                <w:tcPr>
                  <w:tcW w:w="563" w:type="pct"/>
                  <w:vAlign w:val="center"/>
                </w:tcPr>
                <w:p w14:paraId="4337D448" w14:textId="7DA27E29" w:rsidR="000C71CD" w:rsidRPr="00FA2145" w:rsidRDefault="000C71CD" w:rsidP="00EC0720">
                  <w:pPr>
                    <w:pStyle w:val="aa5"/>
                  </w:pPr>
                  <w:r w:rsidRPr="00FA2145">
                    <w:rPr>
                      <w:rFonts w:hint="eastAsia"/>
                    </w:rPr>
                    <w:t>现有项目规模</w:t>
                  </w:r>
                  <w:r w:rsidRPr="00FA2145">
                    <w:t>（</w:t>
                  </w:r>
                  <w:r w:rsidRPr="00FA2145">
                    <w:t>t/a</w:t>
                  </w:r>
                  <w:r w:rsidRPr="00FA2145">
                    <w:t>）</w:t>
                  </w:r>
                </w:p>
              </w:tc>
              <w:tc>
                <w:tcPr>
                  <w:tcW w:w="822" w:type="pct"/>
                  <w:vAlign w:val="center"/>
                </w:tcPr>
                <w:p w14:paraId="05DD180F" w14:textId="3EC70BB0" w:rsidR="000C71CD" w:rsidRPr="00FA2145" w:rsidRDefault="00C31684" w:rsidP="00EC0720">
                  <w:pPr>
                    <w:pStyle w:val="aa5"/>
                  </w:pPr>
                  <w:r w:rsidRPr="00FA2145">
                    <w:rPr>
                      <w:rFonts w:hint="eastAsia"/>
                    </w:rPr>
                    <w:t>改扩建</w:t>
                  </w:r>
                  <w:r w:rsidR="000C71CD" w:rsidRPr="00FA2145">
                    <w:rPr>
                      <w:rFonts w:hint="eastAsia"/>
                    </w:rPr>
                    <w:t>完成后</w:t>
                  </w:r>
                  <w:r w:rsidR="000C71CD" w:rsidRPr="00FA2145">
                    <w:t>规模（</w:t>
                  </w:r>
                  <w:r w:rsidR="000C71CD" w:rsidRPr="00FA2145">
                    <w:t>t/a</w:t>
                  </w:r>
                  <w:r w:rsidR="000C71CD" w:rsidRPr="00FA2145">
                    <w:t>）</w:t>
                  </w:r>
                </w:p>
              </w:tc>
              <w:tc>
                <w:tcPr>
                  <w:tcW w:w="1789" w:type="pct"/>
                  <w:vAlign w:val="center"/>
                </w:tcPr>
                <w:p w14:paraId="0DF0B199" w14:textId="77777777" w:rsidR="000C71CD" w:rsidRPr="00FA2145" w:rsidRDefault="000C71CD" w:rsidP="00EC0720">
                  <w:pPr>
                    <w:pStyle w:val="aa5"/>
                  </w:pPr>
                  <w:r w:rsidRPr="00FA2145">
                    <w:t>包装规格</w:t>
                  </w:r>
                </w:p>
              </w:tc>
              <w:tc>
                <w:tcPr>
                  <w:tcW w:w="1088" w:type="pct"/>
                  <w:vAlign w:val="center"/>
                </w:tcPr>
                <w:p w14:paraId="3BCC545C" w14:textId="7A360683" w:rsidR="000C71CD" w:rsidRPr="00FA2145" w:rsidRDefault="000C71CD" w:rsidP="00EC0720">
                  <w:pPr>
                    <w:pStyle w:val="aa5"/>
                  </w:pPr>
                  <w:r w:rsidRPr="00FA2145">
                    <w:rPr>
                      <w:rFonts w:hint="eastAsia"/>
                    </w:rPr>
                    <w:t>变化情况</w:t>
                  </w:r>
                </w:p>
              </w:tc>
            </w:tr>
            <w:tr w:rsidR="000C71CD" w:rsidRPr="00FA2145" w14:paraId="66CBE286" w14:textId="28CD314E" w:rsidTr="00432686">
              <w:trPr>
                <w:trHeight w:val="1398"/>
                <w:jc w:val="center"/>
              </w:trPr>
              <w:tc>
                <w:tcPr>
                  <w:tcW w:w="287" w:type="pct"/>
                  <w:vAlign w:val="center"/>
                </w:tcPr>
                <w:p w14:paraId="74498A39" w14:textId="2BBE714D" w:rsidR="000C71CD" w:rsidRPr="00FA2145" w:rsidRDefault="000C71CD" w:rsidP="00EC0720">
                  <w:pPr>
                    <w:pStyle w:val="aa5"/>
                  </w:pPr>
                  <w:r w:rsidRPr="00FA2145">
                    <w:t>1</w:t>
                  </w:r>
                </w:p>
              </w:tc>
              <w:tc>
                <w:tcPr>
                  <w:tcW w:w="451" w:type="pct"/>
                  <w:vAlign w:val="center"/>
                </w:tcPr>
                <w:p w14:paraId="44489C46" w14:textId="77777777" w:rsidR="000C71CD" w:rsidRPr="00FA2145" w:rsidRDefault="000C71CD" w:rsidP="00EC0720">
                  <w:pPr>
                    <w:pStyle w:val="aa5"/>
                  </w:pPr>
                  <w:r w:rsidRPr="00FA2145">
                    <w:rPr>
                      <w:rFonts w:hint="eastAsia"/>
                    </w:rPr>
                    <w:t>面筋</w:t>
                  </w:r>
                </w:p>
              </w:tc>
              <w:tc>
                <w:tcPr>
                  <w:tcW w:w="563" w:type="pct"/>
                  <w:vAlign w:val="center"/>
                </w:tcPr>
                <w:p w14:paraId="204BE830" w14:textId="1246C669" w:rsidR="000C71CD" w:rsidRPr="00FA2145" w:rsidRDefault="000C71CD" w:rsidP="00EC0720">
                  <w:pPr>
                    <w:pStyle w:val="aa5"/>
                  </w:pPr>
                  <w:r w:rsidRPr="00FA2145">
                    <w:rPr>
                      <w:rFonts w:hint="eastAsia"/>
                    </w:rPr>
                    <w:t>5</w:t>
                  </w:r>
                  <w:r w:rsidRPr="00FA2145">
                    <w:t>000</w:t>
                  </w:r>
                </w:p>
              </w:tc>
              <w:tc>
                <w:tcPr>
                  <w:tcW w:w="822" w:type="pct"/>
                  <w:vAlign w:val="center"/>
                </w:tcPr>
                <w:p w14:paraId="30A0151A" w14:textId="4FD7AE70" w:rsidR="000C71CD" w:rsidRPr="00FA2145" w:rsidRDefault="000C71CD" w:rsidP="00EC0720">
                  <w:pPr>
                    <w:pStyle w:val="aa5"/>
                  </w:pPr>
                  <w:r w:rsidRPr="00FA2145">
                    <w:rPr>
                      <w:rFonts w:hint="eastAsia"/>
                    </w:rPr>
                    <w:t>55000</w:t>
                  </w:r>
                </w:p>
              </w:tc>
              <w:tc>
                <w:tcPr>
                  <w:tcW w:w="1789" w:type="pct"/>
                  <w:vAlign w:val="center"/>
                </w:tcPr>
                <w:p w14:paraId="085660F6" w14:textId="3C5090EC" w:rsidR="000C71CD" w:rsidRPr="00FA2145" w:rsidRDefault="000C71CD" w:rsidP="000C71CD">
                  <w:pPr>
                    <w:pStyle w:val="aa5"/>
                    <w:jc w:val="both"/>
                  </w:pPr>
                  <w:r w:rsidRPr="00FA2145">
                    <w:rPr>
                      <w:rFonts w:hint="eastAsia"/>
                    </w:rPr>
                    <w:t>18g</w:t>
                  </w:r>
                  <w:r w:rsidRPr="00FA2145">
                    <w:rPr>
                      <w:rFonts w:hint="eastAsia"/>
                    </w:rPr>
                    <w:t>包：</w:t>
                  </w:r>
                  <w:r w:rsidRPr="00FA2145">
                    <w:rPr>
                      <w:rFonts w:hint="eastAsia"/>
                    </w:rPr>
                    <w:t>30</w:t>
                  </w:r>
                  <w:r w:rsidRPr="00FA2145">
                    <w:rPr>
                      <w:rFonts w:hint="eastAsia"/>
                    </w:rPr>
                    <w:t>包</w:t>
                  </w:r>
                  <w:r w:rsidRPr="00FA2145">
                    <w:rPr>
                      <w:rFonts w:hint="eastAsia"/>
                    </w:rPr>
                    <w:t>/</w:t>
                  </w:r>
                  <w:r w:rsidRPr="00FA2145">
                    <w:rPr>
                      <w:rFonts w:hint="eastAsia"/>
                    </w:rPr>
                    <w:t>中包，</w:t>
                  </w:r>
                  <w:r w:rsidRPr="00FA2145">
                    <w:rPr>
                      <w:rFonts w:hint="eastAsia"/>
                    </w:rPr>
                    <w:t>12</w:t>
                  </w:r>
                  <w:r w:rsidRPr="00FA2145">
                    <w:rPr>
                      <w:rFonts w:hint="eastAsia"/>
                    </w:rPr>
                    <w:t>中包</w:t>
                  </w:r>
                  <w:r w:rsidRPr="00FA2145">
                    <w:rPr>
                      <w:rFonts w:hint="eastAsia"/>
                    </w:rPr>
                    <w:t>/</w:t>
                  </w:r>
                  <w:r w:rsidRPr="00FA2145">
                    <w:rPr>
                      <w:rFonts w:hint="eastAsia"/>
                    </w:rPr>
                    <w:t>箱</w:t>
                  </w:r>
                </w:p>
                <w:p w14:paraId="74D28106" w14:textId="79D4925C" w:rsidR="000C71CD" w:rsidRPr="00FA2145" w:rsidRDefault="000C71CD" w:rsidP="000C71CD">
                  <w:pPr>
                    <w:pStyle w:val="aa5"/>
                    <w:jc w:val="both"/>
                  </w:pPr>
                  <w:r w:rsidRPr="00FA2145">
                    <w:rPr>
                      <w:rFonts w:hint="eastAsia"/>
                    </w:rPr>
                    <w:t>30g</w:t>
                  </w:r>
                  <w:r w:rsidRPr="00FA2145">
                    <w:rPr>
                      <w:rFonts w:hint="eastAsia"/>
                    </w:rPr>
                    <w:t>包：</w:t>
                  </w:r>
                  <w:r w:rsidRPr="00FA2145">
                    <w:rPr>
                      <w:rFonts w:hint="eastAsia"/>
                    </w:rPr>
                    <w:t>20</w:t>
                  </w:r>
                  <w:r w:rsidRPr="00FA2145">
                    <w:rPr>
                      <w:rFonts w:hint="eastAsia"/>
                    </w:rPr>
                    <w:t>包</w:t>
                  </w:r>
                  <w:r w:rsidRPr="00FA2145">
                    <w:rPr>
                      <w:rFonts w:hint="eastAsia"/>
                    </w:rPr>
                    <w:t>/</w:t>
                  </w:r>
                  <w:r w:rsidRPr="00FA2145">
                    <w:rPr>
                      <w:rFonts w:hint="eastAsia"/>
                    </w:rPr>
                    <w:t>盒，</w:t>
                  </w:r>
                  <w:r w:rsidRPr="00FA2145">
                    <w:rPr>
                      <w:rFonts w:hint="eastAsia"/>
                    </w:rPr>
                    <w:t>10</w:t>
                  </w:r>
                  <w:r w:rsidRPr="00FA2145">
                    <w:rPr>
                      <w:rFonts w:hint="eastAsia"/>
                    </w:rPr>
                    <w:t>盒</w:t>
                  </w:r>
                  <w:r w:rsidRPr="00FA2145">
                    <w:rPr>
                      <w:rFonts w:hint="eastAsia"/>
                    </w:rPr>
                    <w:t>/</w:t>
                  </w:r>
                  <w:r w:rsidRPr="00FA2145">
                    <w:rPr>
                      <w:rFonts w:hint="eastAsia"/>
                    </w:rPr>
                    <w:t>箱</w:t>
                  </w:r>
                </w:p>
                <w:p w14:paraId="4AACC435" w14:textId="6AFFD173" w:rsidR="000C71CD" w:rsidRPr="00FA2145" w:rsidRDefault="000C71CD" w:rsidP="000C71CD">
                  <w:pPr>
                    <w:pStyle w:val="aa5"/>
                    <w:jc w:val="both"/>
                  </w:pPr>
                  <w:r w:rsidRPr="00FA2145">
                    <w:rPr>
                      <w:rFonts w:hint="eastAsia"/>
                    </w:rPr>
                    <w:t>102g</w:t>
                  </w:r>
                  <w:r w:rsidRPr="00FA2145">
                    <w:rPr>
                      <w:rFonts w:hint="eastAsia"/>
                    </w:rPr>
                    <w:t>包：</w:t>
                  </w:r>
                  <w:r w:rsidRPr="00FA2145">
                    <w:rPr>
                      <w:rFonts w:hint="eastAsia"/>
                    </w:rPr>
                    <w:t>90</w:t>
                  </w:r>
                  <w:r w:rsidRPr="00FA2145">
                    <w:rPr>
                      <w:rFonts w:hint="eastAsia"/>
                    </w:rPr>
                    <w:t>包</w:t>
                  </w:r>
                  <w:r w:rsidRPr="00FA2145">
                    <w:rPr>
                      <w:rFonts w:hint="eastAsia"/>
                    </w:rPr>
                    <w:t>/</w:t>
                  </w:r>
                  <w:r w:rsidRPr="00FA2145">
                    <w:rPr>
                      <w:rFonts w:hint="eastAsia"/>
                    </w:rPr>
                    <w:t>箱</w:t>
                  </w:r>
                </w:p>
                <w:p w14:paraId="70E39B5B" w14:textId="731316B2" w:rsidR="000C71CD" w:rsidRPr="00FA2145" w:rsidRDefault="000C71CD" w:rsidP="000C71CD">
                  <w:pPr>
                    <w:pStyle w:val="aa5"/>
                    <w:jc w:val="both"/>
                  </w:pPr>
                  <w:r w:rsidRPr="00FA2145">
                    <w:rPr>
                      <w:rFonts w:hint="eastAsia"/>
                    </w:rPr>
                    <w:t>20g</w:t>
                  </w:r>
                  <w:r w:rsidRPr="00FA2145">
                    <w:rPr>
                      <w:rFonts w:hint="eastAsia"/>
                    </w:rPr>
                    <w:t>包：</w:t>
                  </w:r>
                  <w:r w:rsidRPr="00FA2145">
                    <w:rPr>
                      <w:rFonts w:hint="eastAsia"/>
                    </w:rPr>
                    <w:t>50</w:t>
                  </w:r>
                  <w:r w:rsidRPr="00FA2145">
                    <w:rPr>
                      <w:rFonts w:hint="eastAsia"/>
                    </w:rPr>
                    <w:t>包</w:t>
                  </w:r>
                  <w:r w:rsidRPr="00FA2145">
                    <w:rPr>
                      <w:rFonts w:hint="eastAsia"/>
                    </w:rPr>
                    <w:t>/</w:t>
                  </w:r>
                  <w:r w:rsidRPr="00FA2145">
                    <w:rPr>
                      <w:rFonts w:hint="eastAsia"/>
                    </w:rPr>
                    <w:t>盒，</w:t>
                  </w:r>
                  <w:r w:rsidRPr="00FA2145">
                    <w:rPr>
                      <w:rFonts w:hint="eastAsia"/>
                    </w:rPr>
                    <w:t>12</w:t>
                  </w:r>
                  <w:r w:rsidRPr="00FA2145">
                    <w:rPr>
                      <w:rFonts w:hint="eastAsia"/>
                    </w:rPr>
                    <w:t>盒</w:t>
                  </w:r>
                  <w:r w:rsidRPr="00FA2145">
                    <w:rPr>
                      <w:rFonts w:hint="eastAsia"/>
                    </w:rPr>
                    <w:t>/</w:t>
                  </w:r>
                  <w:r w:rsidRPr="00FA2145">
                    <w:rPr>
                      <w:rFonts w:hint="eastAsia"/>
                    </w:rPr>
                    <w:t>箱</w:t>
                  </w:r>
                </w:p>
              </w:tc>
              <w:tc>
                <w:tcPr>
                  <w:tcW w:w="1088" w:type="pct"/>
                  <w:vMerge w:val="restart"/>
                  <w:vAlign w:val="center"/>
                </w:tcPr>
                <w:p w14:paraId="62E935AE" w14:textId="550BFA24" w:rsidR="000C71CD" w:rsidRPr="00FA2145" w:rsidRDefault="000C71CD" w:rsidP="00EC0720">
                  <w:pPr>
                    <w:pStyle w:val="aa5"/>
                  </w:pPr>
                  <w:r w:rsidRPr="00FA2145">
                    <w:rPr>
                      <w:rFonts w:hint="eastAsia"/>
                    </w:rPr>
                    <w:t>保留算有产品，</w:t>
                  </w:r>
                  <w:r w:rsidR="00C31684" w:rsidRPr="00FA2145">
                    <w:rPr>
                      <w:rFonts w:hint="eastAsia"/>
                    </w:rPr>
                    <w:t>改扩建</w:t>
                  </w:r>
                  <w:r w:rsidRPr="00FA2145">
                    <w:rPr>
                      <w:rFonts w:hint="eastAsia"/>
                    </w:rPr>
                    <w:t>完成后面筋产量增加到</w:t>
                  </w:r>
                  <w:r w:rsidRPr="00FA2145">
                    <w:rPr>
                      <w:rFonts w:hint="eastAsia"/>
                    </w:rPr>
                    <w:t>5</w:t>
                  </w:r>
                  <w:r w:rsidRPr="00FA2145">
                    <w:t>5000</w:t>
                  </w:r>
                  <w:r w:rsidRPr="00FA2145">
                    <w:rPr>
                      <w:rFonts w:hint="eastAsia"/>
                    </w:rPr>
                    <w:t>t/a</w:t>
                  </w:r>
                  <w:r w:rsidRPr="00FA2145">
                    <w:rPr>
                      <w:rFonts w:hint="eastAsia"/>
                    </w:rPr>
                    <w:t>，并增加亲嘴</w:t>
                  </w:r>
                  <w:proofErr w:type="gramStart"/>
                  <w:r w:rsidRPr="00FA2145">
                    <w:rPr>
                      <w:rFonts w:hint="eastAsia"/>
                    </w:rPr>
                    <w:t>烧规模</w:t>
                  </w:r>
                  <w:proofErr w:type="gramEnd"/>
                  <w:r w:rsidRPr="00FA2145">
                    <w:rPr>
                      <w:rFonts w:hint="eastAsia"/>
                    </w:rPr>
                    <w:t>2</w:t>
                  </w:r>
                  <w:r w:rsidRPr="00FA2145">
                    <w:t>5000</w:t>
                  </w:r>
                  <w:r w:rsidRPr="00FA2145">
                    <w:rPr>
                      <w:rFonts w:hint="eastAsia"/>
                    </w:rPr>
                    <w:t>t/a</w:t>
                  </w:r>
                </w:p>
              </w:tc>
            </w:tr>
            <w:tr w:rsidR="000C71CD" w:rsidRPr="00FA2145" w14:paraId="1D5C660D" w14:textId="27BD44D4" w:rsidTr="00432686">
              <w:trPr>
                <w:trHeight w:val="397"/>
                <w:jc w:val="center"/>
              </w:trPr>
              <w:tc>
                <w:tcPr>
                  <w:tcW w:w="287" w:type="pct"/>
                  <w:vAlign w:val="center"/>
                </w:tcPr>
                <w:p w14:paraId="36BE213F" w14:textId="4E667E82" w:rsidR="000C71CD" w:rsidRPr="00FA2145" w:rsidRDefault="000C71CD" w:rsidP="00EC0720">
                  <w:pPr>
                    <w:pStyle w:val="aa5"/>
                  </w:pPr>
                  <w:r w:rsidRPr="00FA2145">
                    <w:t>2</w:t>
                  </w:r>
                </w:p>
              </w:tc>
              <w:tc>
                <w:tcPr>
                  <w:tcW w:w="451" w:type="pct"/>
                  <w:vAlign w:val="center"/>
                </w:tcPr>
                <w:p w14:paraId="370E3D50" w14:textId="77777777" w:rsidR="000C71CD" w:rsidRPr="00FA2145" w:rsidRDefault="000C71CD" w:rsidP="00EC0720">
                  <w:pPr>
                    <w:pStyle w:val="aa5"/>
                  </w:pPr>
                  <w:r w:rsidRPr="00FA2145">
                    <w:rPr>
                      <w:rFonts w:hint="eastAsia"/>
                    </w:rPr>
                    <w:t>亲嘴烧</w:t>
                  </w:r>
                </w:p>
              </w:tc>
              <w:tc>
                <w:tcPr>
                  <w:tcW w:w="563" w:type="pct"/>
                  <w:vAlign w:val="center"/>
                </w:tcPr>
                <w:p w14:paraId="6772AD04" w14:textId="40367513" w:rsidR="000C71CD" w:rsidRPr="00FA2145" w:rsidRDefault="000C71CD" w:rsidP="00EC0720">
                  <w:pPr>
                    <w:pStyle w:val="aa5"/>
                  </w:pPr>
                  <w:r w:rsidRPr="00FA2145">
                    <w:rPr>
                      <w:rFonts w:hint="eastAsia"/>
                    </w:rPr>
                    <w:t>0</w:t>
                  </w:r>
                </w:p>
              </w:tc>
              <w:tc>
                <w:tcPr>
                  <w:tcW w:w="822" w:type="pct"/>
                  <w:vAlign w:val="center"/>
                </w:tcPr>
                <w:p w14:paraId="3852EE38" w14:textId="1B1749B0" w:rsidR="000C71CD" w:rsidRPr="00FA2145" w:rsidRDefault="000C71CD" w:rsidP="00EC0720">
                  <w:pPr>
                    <w:pStyle w:val="aa5"/>
                  </w:pPr>
                  <w:r w:rsidRPr="00FA2145">
                    <w:t>25</w:t>
                  </w:r>
                  <w:r w:rsidRPr="00FA2145">
                    <w:rPr>
                      <w:rFonts w:hint="eastAsia"/>
                    </w:rPr>
                    <w:t>000</w:t>
                  </w:r>
                </w:p>
              </w:tc>
              <w:tc>
                <w:tcPr>
                  <w:tcW w:w="1789" w:type="pct"/>
                  <w:vAlign w:val="center"/>
                </w:tcPr>
                <w:p w14:paraId="6089B11C" w14:textId="16F798A8" w:rsidR="000C71CD" w:rsidRPr="00FA2145" w:rsidRDefault="000C71CD" w:rsidP="00EC0720">
                  <w:pPr>
                    <w:pStyle w:val="aa5"/>
                  </w:pPr>
                  <w:r w:rsidRPr="00FA2145">
                    <w:t>22</w:t>
                  </w:r>
                  <w:r w:rsidRPr="00FA2145">
                    <w:rPr>
                      <w:rFonts w:hint="eastAsia"/>
                    </w:rPr>
                    <w:t>g</w:t>
                  </w:r>
                  <w:r w:rsidRPr="00FA2145">
                    <w:t>/</w:t>
                  </w:r>
                  <w:r w:rsidRPr="00FA2145">
                    <w:rPr>
                      <w:rFonts w:hint="eastAsia"/>
                    </w:rPr>
                    <w:t>片：</w:t>
                  </w:r>
                  <w:r w:rsidRPr="00FA2145">
                    <w:rPr>
                      <w:rFonts w:hint="eastAsia"/>
                    </w:rPr>
                    <w:t>50</w:t>
                  </w:r>
                  <w:r w:rsidRPr="00FA2145">
                    <w:rPr>
                      <w:rFonts w:hint="eastAsia"/>
                    </w:rPr>
                    <w:t>片</w:t>
                  </w:r>
                  <w:r w:rsidRPr="00FA2145">
                    <w:rPr>
                      <w:rFonts w:hint="eastAsia"/>
                    </w:rPr>
                    <w:t>/</w:t>
                  </w:r>
                  <w:r w:rsidRPr="00FA2145">
                    <w:rPr>
                      <w:rFonts w:hint="eastAsia"/>
                    </w:rPr>
                    <w:t>盒，</w:t>
                  </w:r>
                  <w:r w:rsidRPr="00FA2145">
                    <w:rPr>
                      <w:rFonts w:hint="eastAsia"/>
                    </w:rPr>
                    <w:t>12</w:t>
                  </w:r>
                  <w:r w:rsidRPr="00FA2145">
                    <w:rPr>
                      <w:rFonts w:hint="eastAsia"/>
                    </w:rPr>
                    <w:t>盒</w:t>
                  </w:r>
                  <w:r w:rsidRPr="00FA2145">
                    <w:t>/</w:t>
                  </w:r>
                  <w:r w:rsidRPr="00FA2145">
                    <w:rPr>
                      <w:rFonts w:hint="eastAsia"/>
                    </w:rPr>
                    <w:t>箱</w:t>
                  </w:r>
                </w:p>
              </w:tc>
              <w:tc>
                <w:tcPr>
                  <w:tcW w:w="1088" w:type="pct"/>
                  <w:vMerge/>
                  <w:vAlign w:val="center"/>
                </w:tcPr>
                <w:p w14:paraId="23065315" w14:textId="77777777" w:rsidR="000C71CD" w:rsidRPr="00FA2145" w:rsidRDefault="000C71CD" w:rsidP="00EC0720">
                  <w:pPr>
                    <w:pStyle w:val="aa5"/>
                  </w:pPr>
                </w:p>
              </w:tc>
            </w:tr>
          </w:tbl>
          <w:p w14:paraId="33124AA6" w14:textId="02E18F84" w:rsidR="00E245B0" w:rsidRPr="00FA2145" w:rsidRDefault="00E245B0" w:rsidP="00E245B0">
            <w:pPr>
              <w:pStyle w:val="TableParagraph"/>
              <w:spacing w:line="360" w:lineRule="auto"/>
              <w:ind w:firstLineChars="200" w:firstLine="480"/>
              <w:jc w:val="left"/>
              <w:rPr>
                <w:rFonts w:ascii="Times New Roman" w:eastAsia="黑体" w:hAnsi="Times New Roman" w:cs="Times New Roman"/>
                <w:color w:val="000000" w:themeColor="text1"/>
                <w:sz w:val="24"/>
                <w:lang w:eastAsia="zh-CN"/>
              </w:rPr>
            </w:pPr>
            <w:r w:rsidRPr="00FA2145">
              <w:rPr>
                <w:rFonts w:ascii="Times New Roman" w:eastAsia="黑体" w:hAnsi="Times New Roman" w:cs="Times New Roman"/>
                <w:color w:val="000000" w:themeColor="text1"/>
                <w:sz w:val="24"/>
                <w:lang w:eastAsia="zh-CN"/>
              </w:rPr>
              <w:t>4</w:t>
            </w:r>
            <w:r w:rsidRPr="00FA2145">
              <w:rPr>
                <w:rFonts w:ascii="Times New Roman" w:eastAsia="黑体" w:hAnsi="Times New Roman" w:cs="Times New Roman"/>
                <w:color w:val="000000" w:themeColor="text1"/>
                <w:sz w:val="24"/>
                <w:lang w:eastAsia="zh-CN"/>
              </w:rPr>
              <w:t>、主要原辅材料及其消耗情况</w:t>
            </w:r>
          </w:p>
          <w:p w14:paraId="5B5C197C" w14:textId="77777777" w:rsidR="00813824" w:rsidRPr="00FA2145" w:rsidRDefault="00813824" w:rsidP="00813824">
            <w:pPr>
              <w:spacing w:line="480" w:lineRule="exact"/>
              <w:ind w:firstLineChars="200" w:firstLine="480"/>
            </w:pPr>
            <w:r w:rsidRPr="00FA2145">
              <w:t>本项目主要原辅材料及能源消耗见下表。</w:t>
            </w:r>
          </w:p>
          <w:p w14:paraId="621FE15A" w14:textId="4360848A" w:rsidR="001651A7" w:rsidRPr="00FA2145" w:rsidRDefault="001651A7" w:rsidP="001651A7">
            <w:pPr>
              <w:pStyle w:val="afffa"/>
              <w:rPr>
                <w:bCs/>
              </w:rPr>
            </w:pPr>
            <w:r w:rsidRPr="00FA2145">
              <w:rPr>
                <w:rStyle w:val="afffb"/>
              </w:rPr>
              <w:t>表</w:t>
            </w:r>
            <w:r w:rsidRPr="00FA2145">
              <w:rPr>
                <w:rStyle w:val="afffb"/>
              </w:rPr>
              <w:t>4</w:t>
            </w:r>
            <w:r w:rsidRPr="00FA2145">
              <w:rPr>
                <w:rStyle w:val="afffb"/>
                <w:rFonts w:hint="eastAsia"/>
              </w:rPr>
              <w:t xml:space="preserve">     </w:t>
            </w:r>
            <w:r w:rsidR="00C31684" w:rsidRPr="00FA2145">
              <w:rPr>
                <w:rStyle w:val="afffb"/>
                <w:rFonts w:hint="eastAsia"/>
              </w:rPr>
              <w:t>改扩建</w:t>
            </w:r>
            <w:r w:rsidRPr="00FA2145">
              <w:rPr>
                <w:rStyle w:val="afffb"/>
                <w:rFonts w:hint="eastAsia"/>
              </w:rPr>
              <w:t>前</w:t>
            </w:r>
            <w:r w:rsidR="00432686" w:rsidRPr="00FA2145">
              <w:rPr>
                <w:rStyle w:val="afffb"/>
                <w:rFonts w:hint="eastAsia"/>
              </w:rPr>
              <w:t>后</w:t>
            </w:r>
            <w:r w:rsidRPr="00FA2145">
              <w:rPr>
                <w:rStyle w:val="afffb"/>
              </w:rPr>
              <w:t>原辅材料</w:t>
            </w:r>
            <w:r w:rsidRPr="00FA2145">
              <w:rPr>
                <w:bCs/>
              </w:rPr>
              <w:t>消耗一览表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482"/>
              <w:gridCol w:w="1495"/>
              <w:gridCol w:w="2125"/>
              <w:gridCol w:w="2042"/>
            </w:tblGrid>
            <w:tr w:rsidR="00432686" w:rsidRPr="00FA2145" w14:paraId="07D10B22" w14:textId="77777777" w:rsidTr="00924CA4">
              <w:trPr>
                <w:trHeight w:val="397"/>
                <w:jc w:val="center"/>
              </w:trPr>
              <w:tc>
                <w:tcPr>
                  <w:tcW w:w="3058" w:type="dxa"/>
                  <w:gridSpan w:val="2"/>
                  <w:vAlign w:val="center"/>
                </w:tcPr>
                <w:p w14:paraId="1ED323D9" w14:textId="16497E40" w:rsidR="00432686" w:rsidRPr="00FA2145" w:rsidRDefault="00C31684" w:rsidP="001651A7">
                  <w:pPr>
                    <w:pStyle w:val="aa5"/>
                  </w:pPr>
                  <w:r w:rsidRPr="00FA2145">
                    <w:rPr>
                      <w:rFonts w:hint="eastAsia"/>
                    </w:rPr>
                    <w:t>现有项目</w:t>
                  </w:r>
                </w:p>
              </w:tc>
              <w:tc>
                <w:tcPr>
                  <w:tcW w:w="3620" w:type="dxa"/>
                  <w:gridSpan w:val="2"/>
                  <w:vAlign w:val="center"/>
                </w:tcPr>
                <w:p w14:paraId="64D4DFF4" w14:textId="590E87DB" w:rsidR="00432686" w:rsidRPr="00FA2145" w:rsidRDefault="00C31684" w:rsidP="001651A7">
                  <w:pPr>
                    <w:pStyle w:val="aa5"/>
                  </w:pPr>
                  <w:r w:rsidRPr="00FA2145">
                    <w:rPr>
                      <w:rFonts w:hint="eastAsia"/>
                    </w:rPr>
                    <w:t>改扩建完成后</w:t>
                  </w:r>
                </w:p>
              </w:tc>
              <w:tc>
                <w:tcPr>
                  <w:tcW w:w="2042" w:type="dxa"/>
                  <w:vMerge w:val="restart"/>
                  <w:vAlign w:val="center"/>
                </w:tcPr>
                <w:p w14:paraId="55A075B9" w14:textId="11A660D3" w:rsidR="00432686" w:rsidRPr="00FA2145" w:rsidRDefault="00432686" w:rsidP="00432686">
                  <w:pPr>
                    <w:pStyle w:val="aa5"/>
                  </w:pPr>
                  <w:r w:rsidRPr="00FA2145">
                    <w:t>备注</w:t>
                  </w:r>
                </w:p>
              </w:tc>
            </w:tr>
            <w:tr w:rsidR="00432686" w:rsidRPr="00FA2145" w14:paraId="7F7157E5" w14:textId="77777777" w:rsidTr="00432686">
              <w:trPr>
                <w:trHeight w:val="397"/>
                <w:jc w:val="center"/>
              </w:trPr>
              <w:tc>
                <w:tcPr>
                  <w:tcW w:w="1576" w:type="dxa"/>
                  <w:vAlign w:val="center"/>
                </w:tcPr>
                <w:p w14:paraId="51E5A60F" w14:textId="77777777" w:rsidR="00432686" w:rsidRPr="00FA2145" w:rsidRDefault="00432686" w:rsidP="00432686">
                  <w:pPr>
                    <w:pStyle w:val="aa5"/>
                  </w:pPr>
                  <w:r w:rsidRPr="00FA2145">
                    <w:t>名称</w:t>
                  </w:r>
                </w:p>
              </w:tc>
              <w:tc>
                <w:tcPr>
                  <w:tcW w:w="1482" w:type="dxa"/>
                  <w:vAlign w:val="center"/>
                </w:tcPr>
                <w:p w14:paraId="72206A48" w14:textId="450CF152" w:rsidR="00432686" w:rsidRPr="00FA2145" w:rsidRDefault="00432686" w:rsidP="00432686">
                  <w:pPr>
                    <w:pStyle w:val="aa5"/>
                  </w:pPr>
                  <w:r w:rsidRPr="00FA2145">
                    <w:t>年消耗量</w:t>
                  </w:r>
                </w:p>
              </w:tc>
              <w:tc>
                <w:tcPr>
                  <w:tcW w:w="1495" w:type="dxa"/>
                  <w:vAlign w:val="center"/>
                </w:tcPr>
                <w:p w14:paraId="6F602D91" w14:textId="53E870CD" w:rsidR="00432686" w:rsidRPr="00FA2145" w:rsidRDefault="00432686" w:rsidP="00432686">
                  <w:pPr>
                    <w:pStyle w:val="aa5"/>
                  </w:pPr>
                  <w:r w:rsidRPr="00FA2145">
                    <w:t>名称</w:t>
                  </w:r>
                </w:p>
              </w:tc>
              <w:tc>
                <w:tcPr>
                  <w:tcW w:w="2125" w:type="dxa"/>
                  <w:vAlign w:val="center"/>
                </w:tcPr>
                <w:p w14:paraId="742FC8BA" w14:textId="173C3C78" w:rsidR="00432686" w:rsidRPr="00FA2145" w:rsidRDefault="00432686" w:rsidP="00432686">
                  <w:pPr>
                    <w:pStyle w:val="aa5"/>
                  </w:pPr>
                  <w:r w:rsidRPr="00FA2145">
                    <w:t>年消耗量</w:t>
                  </w:r>
                  <w:r w:rsidRPr="00FA2145">
                    <w:rPr>
                      <w:rFonts w:hint="eastAsia"/>
                    </w:rPr>
                    <w:t>（</w:t>
                  </w:r>
                  <w:r w:rsidRPr="00FA2145">
                    <w:rPr>
                      <w:rFonts w:hint="eastAsia"/>
                    </w:rPr>
                    <w:t>t/a</w:t>
                  </w:r>
                  <w:r w:rsidRPr="00FA2145">
                    <w:rPr>
                      <w:rFonts w:hint="eastAsia"/>
                    </w:rPr>
                    <w:t>）</w:t>
                  </w:r>
                </w:p>
              </w:tc>
              <w:tc>
                <w:tcPr>
                  <w:tcW w:w="2042" w:type="dxa"/>
                  <w:vMerge/>
                  <w:vAlign w:val="center"/>
                </w:tcPr>
                <w:p w14:paraId="1ABDD3C1" w14:textId="437C466B" w:rsidR="00432686" w:rsidRPr="00FA2145" w:rsidRDefault="00432686" w:rsidP="00432686">
                  <w:pPr>
                    <w:pStyle w:val="aa5"/>
                  </w:pPr>
                </w:p>
              </w:tc>
            </w:tr>
            <w:tr w:rsidR="00432686" w:rsidRPr="00FA2145" w14:paraId="3E0AD831" w14:textId="77777777" w:rsidTr="00432686">
              <w:trPr>
                <w:trHeight w:val="397"/>
                <w:jc w:val="center"/>
              </w:trPr>
              <w:tc>
                <w:tcPr>
                  <w:tcW w:w="1576" w:type="dxa"/>
                  <w:vAlign w:val="center"/>
                </w:tcPr>
                <w:p w14:paraId="26150141" w14:textId="77777777" w:rsidR="00432686" w:rsidRPr="00FA2145" w:rsidRDefault="00432686" w:rsidP="00432686">
                  <w:pPr>
                    <w:pStyle w:val="aa5"/>
                  </w:pPr>
                  <w:r w:rsidRPr="00FA2145">
                    <w:rPr>
                      <w:rFonts w:hint="eastAsia"/>
                    </w:rPr>
                    <w:t>面粉</w:t>
                  </w:r>
                </w:p>
              </w:tc>
              <w:tc>
                <w:tcPr>
                  <w:tcW w:w="1482" w:type="dxa"/>
                  <w:vAlign w:val="center"/>
                </w:tcPr>
                <w:p w14:paraId="0EDDD343" w14:textId="32C13DAB" w:rsidR="00432686" w:rsidRPr="00FA2145" w:rsidRDefault="00432686" w:rsidP="00432686">
                  <w:pPr>
                    <w:pStyle w:val="aa5"/>
                  </w:pPr>
                  <w:r w:rsidRPr="00FA2145">
                    <w:rPr>
                      <w:rFonts w:hint="eastAsia"/>
                    </w:rPr>
                    <w:t>3</w:t>
                  </w:r>
                  <w:r w:rsidRPr="00FA2145">
                    <w:t>750</w:t>
                  </w:r>
                  <w:r w:rsidR="00AF4E30" w:rsidRPr="00FA2145">
                    <w:rPr>
                      <w:rFonts w:hint="eastAsia"/>
                    </w:rPr>
                    <w:t>t</w:t>
                  </w:r>
                  <w:r w:rsidR="00AF4E30" w:rsidRPr="00FA2145">
                    <w:t>/</w:t>
                  </w:r>
                  <w:r w:rsidR="00AF4E30" w:rsidRPr="00FA2145">
                    <w:rPr>
                      <w:rFonts w:hint="eastAsia"/>
                    </w:rPr>
                    <w:t>a</w:t>
                  </w:r>
                </w:p>
              </w:tc>
              <w:tc>
                <w:tcPr>
                  <w:tcW w:w="1495" w:type="dxa"/>
                  <w:vAlign w:val="center"/>
                </w:tcPr>
                <w:p w14:paraId="6EFE711A" w14:textId="0A8DC589" w:rsidR="00432686" w:rsidRPr="00FA2145" w:rsidRDefault="00432686" w:rsidP="00432686">
                  <w:pPr>
                    <w:pStyle w:val="aa5"/>
                  </w:pPr>
                  <w:r w:rsidRPr="00FA2145">
                    <w:rPr>
                      <w:rFonts w:hint="eastAsia"/>
                    </w:rPr>
                    <w:t>面粉</w:t>
                  </w:r>
                </w:p>
              </w:tc>
              <w:tc>
                <w:tcPr>
                  <w:tcW w:w="2125" w:type="dxa"/>
                  <w:vAlign w:val="center"/>
                </w:tcPr>
                <w:p w14:paraId="3F1EED26" w14:textId="692F7BFA" w:rsidR="00432686" w:rsidRPr="00FA2145" w:rsidRDefault="00432686" w:rsidP="00432686">
                  <w:pPr>
                    <w:pStyle w:val="aa5"/>
                  </w:pPr>
                  <w:r w:rsidRPr="00FA2145">
                    <w:rPr>
                      <w:rFonts w:hint="eastAsia"/>
                    </w:rPr>
                    <w:t>30000</w:t>
                  </w:r>
                  <w:r w:rsidR="00AF4E30" w:rsidRPr="00FA2145">
                    <w:rPr>
                      <w:rFonts w:hint="eastAsia"/>
                    </w:rPr>
                    <w:t xml:space="preserve"> t</w:t>
                  </w:r>
                  <w:r w:rsidR="00AF4E30" w:rsidRPr="00FA2145">
                    <w:t>/</w:t>
                  </w:r>
                  <w:r w:rsidR="00AF4E30" w:rsidRPr="00FA2145">
                    <w:rPr>
                      <w:rFonts w:hint="eastAsia"/>
                    </w:rPr>
                    <w:t>a</w:t>
                  </w:r>
                </w:p>
              </w:tc>
              <w:tc>
                <w:tcPr>
                  <w:tcW w:w="2042" w:type="dxa"/>
                  <w:vAlign w:val="center"/>
                </w:tcPr>
                <w:p w14:paraId="3245E264" w14:textId="683472A4" w:rsidR="00432686" w:rsidRPr="00FA2145" w:rsidRDefault="00432686" w:rsidP="00432686">
                  <w:pPr>
                    <w:pStyle w:val="aa5"/>
                  </w:pPr>
                  <w:r w:rsidRPr="00FA2145">
                    <w:rPr>
                      <w:rFonts w:hint="eastAsia"/>
                    </w:rPr>
                    <w:t>外购</w:t>
                  </w:r>
                </w:p>
              </w:tc>
            </w:tr>
            <w:tr w:rsidR="00432686" w:rsidRPr="00FA2145" w14:paraId="4E711AE3" w14:textId="77777777" w:rsidTr="00432686">
              <w:trPr>
                <w:trHeight w:val="397"/>
                <w:jc w:val="center"/>
              </w:trPr>
              <w:tc>
                <w:tcPr>
                  <w:tcW w:w="1576" w:type="dxa"/>
                  <w:vAlign w:val="center"/>
                </w:tcPr>
                <w:p w14:paraId="4ECB809F" w14:textId="77777777" w:rsidR="00432686" w:rsidRPr="00FA2145" w:rsidRDefault="00432686" w:rsidP="00432686">
                  <w:pPr>
                    <w:pStyle w:val="aa5"/>
                  </w:pPr>
                  <w:r w:rsidRPr="00FA2145">
                    <w:rPr>
                      <w:rFonts w:hint="eastAsia"/>
                    </w:rPr>
                    <w:t>色拉油</w:t>
                  </w:r>
                </w:p>
              </w:tc>
              <w:tc>
                <w:tcPr>
                  <w:tcW w:w="1482" w:type="dxa"/>
                  <w:vAlign w:val="center"/>
                </w:tcPr>
                <w:p w14:paraId="7012438D" w14:textId="14BBCA53" w:rsidR="00432686" w:rsidRPr="00FA2145" w:rsidRDefault="00432686" w:rsidP="00432686">
                  <w:pPr>
                    <w:pStyle w:val="aa5"/>
                  </w:pPr>
                  <w:r w:rsidRPr="00FA2145">
                    <w:rPr>
                      <w:rFonts w:hint="eastAsia"/>
                    </w:rPr>
                    <w:t>2</w:t>
                  </w:r>
                  <w:r w:rsidRPr="00FA2145">
                    <w:t>50</w:t>
                  </w:r>
                  <w:r w:rsidR="00AF4E30" w:rsidRPr="00FA2145">
                    <w:rPr>
                      <w:rFonts w:hint="eastAsia"/>
                    </w:rPr>
                    <w:t>t</w:t>
                  </w:r>
                  <w:r w:rsidR="00AF4E30" w:rsidRPr="00FA2145">
                    <w:t>/</w:t>
                  </w:r>
                  <w:r w:rsidR="00AF4E30" w:rsidRPr="00FA2145">
                    <w:rPr>
                      <w:rFonts w:hint="eastAsia"/>
                    </w:rPr>
                    <w:t>a</w:t>
                  </w:r>
                </w:p>
              </w:tc>
              <w:tc>
                <w:tcPr>
                  <w:tcW w:w="1495" w:type="dxa"/>
                  <w:vAlign w:val="center"/>
                </w:tcPr>
                <w:p w14:paraId="07B678BA" w14:textId="7BDFDED3" w:rsidR="00432686" w:rsidRPr="00FA2145" w:rsidRDefault="00432686" w:rsidP="00432686">
                  <w:pPr>
                    <w:pStyle w:val="aa5"/>
                  </w:pPr>
                  <w:r w:rsidRPr="00FA2145">
                    <w:rPr>
                      <w:rFonts w:hint="eastAsia"/>
                    </w:rPr>
                    <w:t>大豆油</w:t>
                  </w:r>
                </w:p>
              </w:tc>
              <w:tc>
                <w:tcPr>
                  <w:tcW w:w="2125" w:type="dxa"/>
                  <w:vAlign w:val="center"/>
                </w:tcPr>
                <w:p w14:paraId="65AEA32D" w14:textId="6D674EB1" w:rsidR="00432686" w:rsidRPr="00FA2145" w:rsidRDefault="00432686" w:rsidP="00432686">
                  <w:pPr>
                    <w:pStyle w:val="aa5"/>
                  </w:pPr>
                  <w:r w:rsidRPr="00FA2145">
                    <w:rPr>
                      <w:rFonts w:hint="eastAsia"/>
                    </w:rPr>
                    <w:t>12000</w:t>
                  </w:r>
                  <w:r w:rsidR="00AF4E30" w:rsidRPr="00FA2145">
                    <w:rPr>
                      <w:rFonts w:hint="eastAsia"/>
                    </w:rPr>
                    <w:t xml:space="preserve"> t</w:t>
                  </w:r>
                  <w:r w:rsidR="00AF4E30" w:rsidRPr="00FA2145">
                    <w:t>/</w:t>
                  </w:r>
                  <w:r w:rsidR="00AF4E30" w:rsidRPr="00FA2145">
                    <w:rPr>
                      <w:rFonts w:hint="eastAsia"/>
                    </w:rPr>
                    <w:t>a</w:t>
                  </w:r>
                </w:p>
              </w:tc>
              <w:tc>
                <w:tcPr>
                  <w:tcW w:w="2042" w:type="dxa"/>
                  <w:vAlign w:val="center"/>
                </w:tcPr>
                <w:p w14:paraId="7E423ED3" w14:textId="207C900A" w:rsidR="00432686" w:rsidRPr="00FA2145" w:rsidRDefault="00432686" w:rsidP="00432686">
                  <w:pPr>
                    <w:pStyle w:val="aa5"/>
                  </w:pPr>
                  <w:r w:rsidRPr="00FA2145">
                    <w:rPr>
                      <w:rFonts w:hint="eastAsia"/>
                    </w:rPr>
                    <w:t>外购</w:t>
                  </w:r>
                </w:p>
              </w:tc>
            </w:tr>
            <w:tr w:rsidR="00432686" w:rsidRPr="00FA2145" w14:paraId="79E3ACCA" w14:textId="77777777" w:rsidTr="00432686">
              <w:trPr>
                <w:trHeight w:val="480"/>
                <w:jc w:val="center"/>
              </w:trPr>
              <w:tc>
                <w:tcPr>
                  <w:tcW w:w="1576" w:type="dxa"/>
                  <w:vMerge w:val="restart"/>
                  <w:vAlign w:val="center"/>
                </w:tcPr>
                <w:p w14:paraId="70B5E81B" w14:textId="00349C84" w:rsidR="00432686" w:rsidRPr="00FA2145" w:rsidRDefault="00432686" w:rsidP="00432686">
                  <w:pPr>
                    <w:pStyle w:val="aa5"/>
                  </w:pPr>
                  <w:r w:rsidRPr="00FA2145">
                    <w:rPr>
                      <w:rFonts w:hint="eastAsia"/>
                    </w:rPr>
                    <w:t>混合料（调味香料、食用盐、调味油等）</w:t>
                  </w:r>
                </w:p>
              </w:tc>
              <w:tc>
                <w:tcPr>
                  <w:tcW w:w="1482" w:type="dxa"/>
                  <w:vMerge w:val="restart"/>
                  <w:vAlign w:val="center"/>
                </w:tcPr>
                <w:p w14:paraId="0D9634B2" w14:textId="034D9717" w:rsidR="00432686" w:rsidRPr="00FA2145" w:rsidRDefault="00432686" w:rsidP="00432686">
                  <w:pPr>
                    <w:pStyle w:val="aa5"/>
                  </w:pPr>
                  <w:r w:rsidRPr="00FA2145">
                    <w:rPr>
                      <w:rFonts w:hint="eastAsia"/>
                    </w:rPr>
                    <w:t>1</w:t>
                  </w:r>
                  <w:r w:rsidRPr="00FA2145">
                    <w:t>125</w:t>
                  </w:r>
                  <w:r w:rsidR="00AF4E30" w:rsidRPr="00FA2145">
                    <w:rPr>
                      <w:rFonts w:hint="eastAsia"/>
                    </w:rPr>
                    <w:t>t</w:t>
                  </w:r>
                  <w:r w:rsidR="00AF4E30" w:rsidRPr="00FA2145">
                    <w:t>/</w:t>
                  </w:r>
                  <w:r w:rsidR="00AF4E30" w:rsidRPr="00FA2145">
                    <w:rPr>
                      <w:rFonts w:hint="eastAsia"/>
                    </w:rPr>
                    <w:t>a</w:t>
                  </w:r>
                </w:p>
              </w:tc>
              <w:tc>
                <w:tcPr>
                  <w:tcW w:w="1495" w:type="dxa"/>
                  <w:vAlign w:val="center"/>
                </w:tcPr>
                <w:p w14:paraId="56703EE5" w14:textId="7DDA07DE" w:rsidR="00432686" w:rsidRPr="00FA2145" w:rsidRDefault="00432686" w:rsidP="00432686">
                  <w:pPr>
                    <w:pStyle w:val="aa5"/>
                  </w:pPr>
                  <w:r w:rsidRPr="00FA2145">
                    <w:rPr>
                      <w:rFonts w:hint="eastAsia"/>
                    </w:rPr>
                    <w:t>调味油</w:t>
                  </w:r>
                </w:p>
              </w:tc>
              <w:tc>
                <w:tcPr>
                  <w:tcW w:w="2125" w:type="dxa"/>
                  <w:vAlign w:val="center"/>
                </w:tcPr>
                <w:p w14:paraId="3E423310" w14:textId="2B1A61E3" w:rsidR="00432686" w:rsidRPr="00FA2145" w:rsidRDefault="00432686" w:rsidP="00AF4E30">
                  <w:pPr>
                    <w:pStyle w:val="aa5"/>
                  </w:pPr>
                  <w:r w:rsidRPr="00FA2145">
                    <w:rPr>
                      <w:rFonts w:hint="eastAsia"/>
                    </w:rPr>
                    <w:t>4200</w:t>
                  </w:r>
                  <w:r w:rsidR="00AF4E30" w:rsidRPr="00FA2145">
                    <w:rPr>
                      <w:rFonts w:hint="eastAsia"/>
                    </w:rPr>
                    <w:t xml:space="preserve"> t</w:t>
                  </w:r>
                  <w:r w:rsidR="00AF4E30" w:rsidRPr="00FA2145">
                    <w:t>/</w:t>
                  </w:r>
                  <w:r w:rsidR="00AF4E30" w:rsidRPr="00FA2145">
                    <w:rPr>
                      <w:rFonts w:hint="eastAsia"/>
                    </w:rPr>
                    <w:t>a</w:t>
                  </w:r>
                </w:p>
              </w:tc>
              <w:tc>
                <w:tcPr>
                  <w:tcW w:w="2042" w:type="dxa"/>
                  <w:vAlign w:val="center"/>
                </w:tcPr>
                <w:p w14:paraId="2B29B3CE" w14:textId="2B6E7033" w:rsidR="00432686" w:rsidRPr="00FA2145" w:rsidRDefault="00432686" w:rsidP="00432686">
                  <w:pPr>
                    <w:pStyle w:val="aa5"/>
                  </w:pPr>
                  <w:r w:rsidRPr="00FA2145">
                    <w:rPr>
                      <w:rFonts w:hint="eastAsia"/>
                    </w:rPr>
                    <w:t>外购</w:t>
                  </w:r>
                </w:p>
              </w:tc>
            </w:tr>
            <w:tr w:rsidR="00432686" w:rsidRPr="00FA2145" w14:paraId="62627516" w14:textId="77777777" w:rsidTr="00432686">
              <w:trPr>
                <w:trHeight w:val="480"/>
                <w:jc w:val="center"/>
              </w:trPr>
              <w:tc>
                <w:tcPr>
                  <w:tcW w:w="1576" w:type="dxa"/>
                  <w:vMerge/>
                  <w:vAlign w:val="center"/>
                </w:tcPr>
                <w:p w14:paraId="34B7FF71" w14:textId="77777777" w:rsidR="00432686" w:rsidRPr="00FA2145" w:rsidRDefault="00432686" w:rsidP="00432686">
                  <w:pPr>
                    <w:pStyle w:val="aa5"/>
                  </w:pPr>
                </w:p>
              </w:tc>
              <w:tc>
                <w:tcPr>
                  <w:tcW w:w="1482" w:type="dxa"/>
                  <w:vMerge/>
                  <w:vAlign w:val="center"/>
                </w:tcPr>
                <w:p w14:paraId="11CF6A52" w14:textId="77777777" w:rsidR="00432686" w:rsidRPr="00FA2145" w:rsidRDefault="00432686" w:rsidP="00432686">
                  <w:pPr>
                    <w:pStyle w:val="aa5"/>
                  </w:pPr>
                </w:p>
              </w:tc>
              <w:tc>
                <w:tcPr>
                  <w:tcW w:w="1495" w:type="dxa"/>
                  <w:vAlign w:val="center"/>
                </w:tcPr>
                <w:p w14:paraId="5D2E7E37" w14:textId="306CC1D7" w:rsidR="00432686" w:rsidRPr="00FA2145" w:rsidRDefault="00432686" w:rsidP="00432686">
                  <w:pPr>
                    <w:pStyle w:val="aa5"/>
                  </w:pPr>
                  <w:r w:rsidRPr="00FA2145">
                    <w:rPr>
                      <w:rFonts w:hint="eastAsia"/>
                    </w:rPr>
                    <w:t>调味香料</w:t>
                  </w:r>
                </w:p>
              </w:tc>
              <w:tc>
                <w:tcPr>
                  <w:tcW w:w="2125" w:type="dxa"/>
                  <w:vAlign w:val="center"/>
                </w:tcPr>
                <w:p w14:paraId="5BACE72F" w14:textId="188B17BD" w:rsidR="00432686" w:rsidRPr="00FA2145" w:rsidRDefault="00AF4E30" w:rsidP="00AF4E30">
                  <w:pPr>
                    <w:pStyle w:val="aa5"/>
                  </w:pPr>
                  <w:r w:rsidRPr="00FA2145">
                    <w:rPr>
                      <w:rFonts w:hint="eastAsia"/>
                    </w:rPr>
                    <w:t>900 t</w:t>
                  </w:r>
                  <w:r w:rsidRPr="00FA2145">
                    <w:t>/</w:t>
                  </w:r>
                  <w:r w:rsidRPr="00FA2145">
                    <w:rPr>
                      <w:rFonts w:hint="eastAsia"/>
                    </w:rPr>
                    <w:t>a</w:t>
                  </w:r>
                </w:p>
              </w:tc>
              <w:tc>
                <w:tcPr>
                  <w:tcW w:w="2042" w:type="dxa"/>
                  <w:vAlign w:val="center"/>
                </w:tcPr>
                <w:p w14:paraId="132DE2CC" w14:textId="46D328F9" w:rsidR="00432686" w:rsidRPr="00FA2145" w:rsidRDefault="00432686" w:rsidP="00432686">
                  <w:pPr>
                    <w:pStyle w:val="aa5"/>
                  </w:pPr>
                  <w:r w:rsidRPr="00FA2145">
                    <w:rPr>
                      <w:rFonts w:hint="eastAsia"/>
                    </w:rPr>
                    <w:t>外购</w:t>
                  </w:r>
                </w:p>
              </w:tc>
            </w:tr>
            <w:tr w:rsidR="00432686" w:rsidRPr="00FA2145" w14:paraId="6249AA39" w14:textId="77777777" w:rsidTr="00432686">
              <w:trPr>
                <w:trHeight w:val="480"/>
                <w:jc w:val="center"/>
              </w:trPr>
              <w:tc>
                <w:tcPr>
                  <w:tcW w:w="1576" w:type="dxa"/>
                  <w:vMerge/>
                  <w:vAlign w:val="center"/>
                </w:tcPr>
                <w:p w14:paraId="7632CA0B" w14:textId="77777777" w:rsidR="00432686" w:rsidRPr="00FA2145" w:rsidRDefault="00432686" w:rsidP="00432686">
                  <w:pPr>
                    <w:pStyle w:val="aa5"/>
                  </w:pPr>
                </w:p>
              </w:tc>
              <w:tc>
                <w:tcPr>
                  <w:tcW w:w="1482" w:type="dxa"/>
                  <w:vMerge/>
                  <w:vAlign w:val="center"/>
                </w:tcPr>
                <w:p w14:paraId="157E0E45" w14:textId="77777777" w:rsidR="00432686" w:rsidRPr="00FA2145" w:rsidRDefault="00432686" w:rsidP="00432686">
                  <w:pPr>
                    <w:pStyle w:val="aa5"/>
                  </w:pPr>
                </w:p>
              </w:tc>
              <w:tc>
                <w:tcPr>
                  <w:tcW w:w="1495" w:type="dxa"/>
                  <w:vAlign w:val="center"/>
                </w:tcPr>
                <w:p w14:paraId="1FF633BA" w14:textId="5755280D" w:rsidR="00432686" w:rsidRPr="00FA2145" w:rsidRDefault="00432686" w:rsidP="00432686">
                  <w:pPr>
                    <w:pStyle w:val="aa5"/>
                  </w:pPr>
                  <w:r w:rsidRPr="00FA2145">
                    <w:rPr>
                      <w:rFonts w:hint="eastAsia"/>
                    </w:rPr>
                    <w:t>食用盐</w:t>
                  </w:r>
                </w:p>
              </w:tc>
              <w:tc>
                <w:tcPr>
                  <w:tcW w:w="2125" w:type="dxa"/>
                  <w:vAlign w:val="center"/>
                </w:tcPr>
                <w:p w14:paraId="432B2510" w14:textId="1303EC40" w:rsidR="00432686" w:rsidRPr="00FA2145" w:rsidRDefault="00AF4E30" w:rsidP="00432686">
                  <w:pPr>
                    <w:pStyle w:val="aa5"/>
                  </w:pPr>
                  <w:r w:rsidRPr="00FA2145">
                    <w:rPr>
                      <w:rFonts w:hint="eastAsia"/>
                    </w:rPr>
                    <w:t>1500 t</w:t>
                  </w:r>
                  <w:r w:rsidRPr="00FA2145">
                    <w:t>/</w:t>
                  </w:r>
                  <w:r w:rsidRPr="00FA2145">
                    <w:rPr>
                      <w:rFonts w:hint="eastAsia"/>
                    </w:rPr>
                    <w:t>a</w:t>
                  </w:r>
                </w:p>
              </w:tc>
              <w:tc>
                <w:tcPr>
                  <w:tcW w:w="2042" w:type="dxa"/>
                  <w:vAlign w:val="center"/>
                </w:tcPr>
                <w:p w14:paraId="69399D05" w14:textId="2DD7A722" w:rsidR="00432686" w:rsidRPr="00FA2145" w:rsidRDefault="00432686" w:rsidP="00432686">
                  <w:pPr>
                    <w:pStyle w:val="aa5"/>
                  </w:pPr>
                  <w:r w:rsidRPr="00FA2145">
                    <w:rPr>
                      <w:rFonts w:hint="eastAsia"/>
                    </w:rPr>
                    <w:t>外购</w:t>
                  </w:r>
                </w:p>
              </w:tc>
            </w:tr>
            <w:tr w:rsidR="00441861" w:rsidRPr="00FA2145" w14:paraId="67E22E99" w14:textId="77777777" w:rsidTr="00432686">
              <w:trPr>
                <w:trHeight w:val="480"/>
                <w:jc w:val="center"/>
              </w:trPr>
              <w:tc>
                <w:tcPr>
                  <w:tcW w:w="1576" w:type="dxa"/>
                  <w:vAlign w:val="center"/>
                </w:tcPr>
                <w:p w14:paraId="32B5BC03" w14:textId="6B2282F7" w:rsidR="00441861" w:rsidRPr="00FA2145" w:rsidRDefault="00441861" w:rsidP="00432686">
                  <w:pPr>
                    <w:pStyle w:val="aa5"/>
                  </w:pPr>
                  <w:r w:rsidRPr="00FA2145">
                    <w:rPr>
                      <w:rFonts w:hint="eastAsia"/>
                    </w:rPr>
                    <w:t>酒精</w:t>
                  </w:r>
                </w:p>
              </w:tc>
              <w:tc>
                <w:tcPr>
                  <w:tcW w:w="1482" w:type="dxa"/>
                  <w:vAlign w:val="center"/>
                </w:tcPr>
                <w:p w14:paraId="00FA8CA5" w14:textId="5E504662" w:rsidR="00441861" w:rsidRPr="00FA2145" w:rsidRDefault="00441861" w:rsidP="00432686">
                  <w:pPr>
                    <w:pStyle w:val="aa5"/>
                  </w:pPr>
                  <w:r w:rsidRPr="00FA2145">
                    <w:t>50</w:t>
                  </w:r>
                  <w:r w:rsidRPr="00FA2145">
                    <w:rPr>
                      <w:rFonts w:hint="eastAsia"/>
                    </w:rPr>
                    <w:t>kg/a</w:t>
                  </w:r>
                </w:p>
              </w:tc>
              <w:tc>
                <w:tcPr>
                  <w:tcW w:w="1495" w:type="dxa"/>
                  <w:vAlign w:val="center"/>
                </w:tcPr>
                <w:p w14:paraId="26F24958" w14:textId="1E4E11C4" w:rsidR="00441861" w:rsidRPr="00FA2145" w:rsidRDefault="00441861" w:rsidP="00432686">
                  <w:pPr>
                    <w:pStyle w:val="aa5"/>
                  </w:pPr>
                  <w:r w:rsidRPr="00FA2145">
                    <w:rPr>
                      <w:rFonts w:hint="eastAsia"/>
                    </w:rPr>
                    <w:t>酒精</w:t>
                  </w:r>
                </w:p>
              </w:tc>
              <w:tc>
                <w:tcPr>
                  <w:tcW w:w="2125" w:type="dxa"/>
                  <w:vAlign w:val="center"/>
                </w:tcPr>
                <w:p w14:paraId="37F47FAD" w14:textId="48E8994E" w:rsidR="00441861" w:rsidRPr="00FA2145" w:rsidRDefault="00441861" w:rsidP="00432686">
                  <w:pPr>
                    <w:pStyle w:val="aa5"/>
                  </w:pPr>
                  <w:r w:rsidRPr="00FA2145">
                    <w:t>100</w:t>
                  </w:r>
                  <w:r w:rsidRPr="00FA2145">
                    <w:rPr>
                      <w:rFonts w:hint="eastAsia"/>
                    </w:rPr>
                    <w:t>kg/a</w:t>
                  </w:r>
                </w:p>
              </w:tc>
              <w:tc>
                <w:tcPr>
                  <w:tcW w:w="2042" w:type="dxa"/>
                  <w:vAlign w:val="center"/>
                </w:tcPr>
                <w:p w14:paraId="39D2D27F" w14:textId="48A91569" w:rsidR="00441861" w:rsidRPr="00FA2145" w:rsidRDefault="00441861" w:rsidP="00432686">
                  <w:pPr>
                    <w:pStyle w:val="aa5"/>
                  </w:pPr>
                  <w:r w:rsidRPr="00FA2145">
                    <w:rPr>
                      <w:rFonts w:hint="eastAsia"/>
                    </w:rPr>
                    <w:t>食堂消毒使用</w:t>
                  </w:r>
                </w:p>
              </w:tc>
            </w:tr>
            <w:tr w:rsidR="00432686" w:rsidRPr="00FA2145" w14:paraId="7485B7D3" w14:textId="77777777" w:rsidTr="00432686">
              <w:trPr>
                <w:trHeight w:val="397"/>
                <w:jc w:val="center"/>
              </w:trPr>
              <w:tc>
                <w:tcPr>
                  <w:tcW w:w="1576" w:type="dxa"/>
                  <w:vAlign w:val="center"/>
                </w:tcPr>
                <w:p w14:paraId="03EB886A" w14:textId="77777777" w:rsidR="00432686" w:rsidRPr="00FA2145" w:rsidRDefault="00432686" w:rsidP="00432686">
                  <w:pPr>
                    <w:pStyle w:val="aa5"/>
                  </w:pPr>
                  <w:r w:rsidRPr="00FA2145">
                    <w:rPr>
                      <w:rFonts w:hint="eastAsia"/>
                    </w:rPr>
                    <w:t>水</w:t>
                  </w:r>
                </w:p>
              </w:tc>
              <w:tc>
                <w:tcPr>
                  <w:tcW w:w="1482" w:type="dxa"/>
                  <w:vAlign w:val="center"/>
                </w:tcPr>
                <w:p w14:paraId="7DDCEE9F" w14:textId="52AA0507" w:rsidR="00432686" w:rsidRPr="00FA2145" w:rsidRDefault="00432686" w:rsidP="00432686">
                  <w:pPr>
                    <w:pStyle w:val="aa5"/>
                  </w:pPr>
                  <w:r w:rsidRPr="00FA2145">
                    <w:t>8490</w:t>
                  </w:r>
                  <w:r w:rsidRPr="00FA2145">
                    <w:rPr>
                      <w:rFonts w:hint="eastAsia"/>
                    </w:rPr>
                    <w:t xml:space="preserve"> m</w:t>
                  </w:r>
                  <w:r w:rsidRPr="00FA2145">
                    <w:rPr>
                      <w:rFonts w:hint="eastAsia"/>
                      <w:vertAlign w:val="superscript"/>
                    </w:rPr>
                    <w:t>3</w:t>
                  </w:r>
                  <w:r w:rsidR="00AF4E30" w:rsidRPr="00FA2145">
                    <w:t>/</w:t>
                  </w:r>
                  <w:r w:rsidR="00AF4E30" w:rsidRPr="00FA2145">
                    <w:rPr>
                      <w:rFonts w:hint="eastAsia"/>
                    </w:rPr>
                    <w:t>a</w:t>
                  </w:r>
                </w:p>
              </w:tc>
              <w:tc>
                <w:tcPr>
                  <w:tcW w:w="1495" w:type="dxa"/>
                  <w:vAlign w:val="center"/>
                </w:tcPr>
                <w:p w14:paraId="1FBB38BC" w14:textId="4FCC8CE7" w:rsidR="00432686" w:rsidRPr="00FA2145" w:rsidRDefault="00432686" w:rsidP="00432686">
                  <w:pPr>
                    <w:pStyle w:val="aa5"/>
                  </w:pPr>
                  <w:r w:rsidRPr="00FA2145">
                    <w:rPr>
                      <w:rFonts w:hint="eastAsia"/>
                    </w:rPr>
                    <w:t>水</w:t>
                  </w:r>
                </w:p>
              </w:tc>
              <w:tc>
                <w:tcPr>
                  <w:tcW w:w="2125" w:type="dxa"/>
                  <w:vAlign w:val="center"/>
                </w:tcPr>
                <w:p w14:paraId="00F88E5D" w14:textId="51D10332" w:rsidR="00432686" w:rsidRPr="00FA2145" w:rsidRDefault="00432686" w:rsidP="00432686">
                  <w:pPr>
                    <w:pStyle w:val="aa5"/>
                  </w:pPr>
                  <w:r w:rsidRPr="00FA2145">
                    <w:t>8.229</w:t>
                  </w:r>
                  <w:r w:rsidRPr="00FA2145">
                    <w:rPr>
                      <w:rFonts w:hint="eastAsia"/>
                    </w:rPr>
                    <w:t>万</w:t>
                  </w:r>
                  <w:r w:rsidRPr="00FA2145">
                    <w:rPr>
                      <w:rFonts w:hint="eastAsia"/>
                    </w:rPr>
                    <w:t>m</w:t>
                  </w:r>
                  <w:r w:rsidRPr="00FA2145">
                    <w:rPr>
                      <w:rFonts w:hint="eastAsia"/>
                      <w:vertAlign w:val="superscript"/>
                    </w:rPr>
                    <w:t>3</w:t>
                  </w:r>
                  <w:r w:rsidR="00AF4E30" w:rsidRPr="00FA2145">
                    <w:rPr>
                      <w:rFonts w:hint="eastAsia"/>
                    </w:rPr>
                    <w:t xml:space="preserve"> </w:t>
                  </w:r>
                  <w:r w:rsidR="00AF4E30" w:rsidRPr="00FA2145">
                    <w:t>/</w:t>
                  </w:r>
                  <w:r w:rsidR="00AF4E30" w:rsidRPr="00FA2145">
                    <w:rPr>
                      <w:rFonts w:hint="eastAsia"/>
                    </w:rPr>
                    <w:t>a</w:t>
                  </w:r>
                </w:p>
              </w:tc>
              <w:tc>
                <w:tcPr>
                  <w:tcW w:w="2042" w:type="dxa"/>
                  <w:vAlign w:val="center"/>
                </w:tcPr>
                <w:p w14:paraId="6C7C3838" w14:textId="668A04D6" w:rsidR="00432686" w:rsidRPr="00FA2145" w:rsidRDefault="00432686" w:rsidP="00432686">
                  <w:pPr>
                    <w:pStyle w:val="aa5"/>
                  </w:pPr>
                  <w:r w:rsidRPr="00FA2145">
                    <w:rPr>
                      <w:rFonts w:hint="eastAsia"/>
                    </w:rPr>
                    <w:t>自来水</w:t>
                  </w:r>
                </w:p>
              </w:tc>
            </w:tr>
            <w:tr w:rsidR="00432686" w:rsidRPr="00FA2145" w14:paraId="47EEA9EC" w14:textId="77777777" w:rsidTr="00432686">
              <w:trPr>
                <w:trHeight w:val="397"/>
                <w:jc w:val="center"/>
              </w:trPr>
              <w:tc>
                <w:tcPr>
                  <w:tcW w:w="1576" w:type="dxa"/>
                  <w:vAlign w:val="center"/>
                </w:tcPr>
                <w:p w14:paraId="7857F78B" w14:textId="189F457D" w:rsidR="00432686" w:rsidRPr="00FA2145" w:rsidRDefault="00432686" w:rsidP="00432686">
                  <w:pPr>
                    <w:pStyle w:val="aa5"/>
                  </w:pPr>
                  <w:r w:rsidRPr="00FA2145">
                    <w:rPr>
                      <w:rFonts w:hint="eastAsia"/>
                    </w:rPr>
                    <w:t>电</w:t>
                  </w:r>
                </w:p>
              </w:tc>
              <w:tc>
                <w:tcPr>
                  <w:tcW w:w="1482" w:type="dxa"/>
                  <w:vAlign w:val="center"/>
                </w:tcPr>
                <w:p w14:paraId="61C0831C" w14:textId="5F8FB5CF" w:rsidR="00432686" w:rsidRPr="00FA2145" w:rsidRDefault="00432686" w:rsidP="00432686">
                  <w:pPr>
                    <w:pStyle w:val="aa5"/>
                  </w:pPr>
                  <w:r w:rsidRPr="00FA2145">
                    <w:t>300</w:t>
                  </w:r>
                  <w:r w:rsidRPr="00FA2145">
                    <w:rPr>
                      <w:rFonts w:hint="eastAsia"/>
                    </w:rPr>
                    <w:t>万度</w:t>
                  </w:r>
                  <w:r w:rsidR="00AF4E30" w:rsidRPr="00FA2145">
                    <w:t>/</w:t>
                  </w:r>
                  <w:r w:rsidR="00AF4E30" w:rsidRPr="00FA2145">
                    <w:rPr>
                      <w:rFonts w:hint="eastAsia"/>
                    </w:rPr>
                    <w:t>a</w:t>
                  </w:r>
                </w:p>
              </w:tc>
              <w:tc>
                <w:tcPr>
                  <w:tcW w:w="1495" w:type="dxa"/>
                  <w:vAlign w:val="center"/>
                </w:tcPr>
                <w:p w14:paraId="3172AD81" w14:textId="75465241" w:rsidR="00432686" w:rsidRPr="00FA2145" w:rsidRDefault="00432686" w:rsidP="00432686">
                  <w:pPr>
                    <w:pStyle w:val="aa5"/>
                  </w:pPr>
                  <w:r w:rsidRPr="00FA2145">
                    <w:rPr>
                      <w:rFonts w:hint="eastAsia"/>
                    </w:rPr>
                    <w:t>电</w:t>
                  </w:r>
                </w:p>
              </w:tc>
              <w:tc>
                <w:tcPr>
                  <w:tcW w:w="2125" w:type="dxa"/>
                  <w:vAlign w:val="center"/>
                </w:tcPr>
                <w:p w14:paraId="1BEE284B" w14:textId="42B04A0F" w:rsidR="00432686" w:rsidRPr="00FA2145" w:rsidRDefault="00432686" w:rsidP="00432686">
                  <w:pPr>
                    <w:pStyle w:val="aa5"/>
                  </w:pPr>
                  <w:r w:rsidRPr="00FA2145">
                    <w:rPr>
                      <w:rFonts w:hint="eastAsia"/>
                    </w:rPr>
                    <w:t>1560</w:t>
                  </w:r>
                  <w:r w:rsidRPr="00FA2145">
                    <w:rPr>
                      <w:rFonts w:hint="eastAsia"/>
                    </w:rPr>
                    <w:t>万度</w:t>
                  </w:r>
                  <w:r w:rsidR="00AF4E30" w:rsidRPr="00FA2145">
                    <w:rPr>
                      <w:rFonts w:hint="eastAsia"/>
                    </w:rPr>
                    <w:t>/a</w:t>
                  </w:r>
                </w:p>
              </w:tc>
              <w:tc>
                <w:tcPr>
                  <w:tcW w:w="2042" w:type="dxa"/>
                  <w:vAlign w:val="center"/>
                </w:tcPr>
                <w:p w14:paraId="1776E9A9" w14:textId="5A7A2BC6" w:rsidR="00432686" w:rsidRPr="00FA2145" w:rsidRDefault="00432686" w:rsidP="00432686">
                  <w:pPr>
                    <w:pStyle w:val="aa5"/>
                  </w:pPr>
                  <w:r w:rsidRPr="00FA2145">
                    <w:rPr>
                      <w:rFonts w:hint="eastAsia"/>
                    </w:rPr>
                    <w:t>驻马店市供电局</w:t>
                  </w:r>
                </w:p>
              </w:tc>
            </w:tr>
          </w:tbl>
          <w:p w14:paraId="0FA9DF20" w14:textId="7AE7E280" w:rsidR="000F61F2" w:rsidRPr="00FA2145" w:rsidRDefault="000F61F2" w:rsidP="000F61F2">
            <w:pPr>
              <w:pStyle w:val="aa1"/>
              <w:ind w:firstLine="480"/>
            </w:pPr>
            <w:r w:rsidRPr="00FA2145">
              <w:rPr>
                <w:rFonts w:hint="eastAsia"/>
              </w:rPr>
              <w:t>本项目</w:t>
            </w:r>
            <w:r w:rsidR="00C31684" w:rsidRPr="00FA2145">
              <w:rPr>
                <w:rFonts w:hint="eastAsia"/>
              </w:rPr>
              <w:t>改扩建</w:t>
            </w:r>
            <w:r w:rsidRPr="00FA2145">
              <w:rPr>
                <w:rFonts w:hint="eastAsia"/>
              </w:rPr>
              <w:t>后使用大豆油来取代色拉油。</w:t>
            </w:r>
          </w:p>
          <w:p w14:paraId="6061B2E6" w14:textId="15C76B3A" w:rsidR="00F02078" w:rsidRPr="00FA2145" w:rsidRDefault="00F02078" w:rsidP="00F02078">
            <w:pPr>
              <w:pStyle w:val="aa1"/>
              <w:ind w:firstLine="480"/>
            </w:pPr>
            <w:r w:rsidRPr="00FA2145">
              <w:rPr>
                <w:rFonts w:hint="eastAsia"/>
              </w:rPr>
              <w:t>大豆油：大豆油取自大豆种子，大豆油是世界上产量最多的油</w:t>
            </w:r>
            <w:r w:rsidRPr="00FA2145">
              <w:rPr>
                <w:rFonts w:hint="eastAsia"/>
              </w:rPr>
              <w:t>(</w:t>
            </w:r>
            <w:r w:rsidRPr="00FA2145">
              <w:rPr>
                <w:rFonts w:hint="eastAsia"/>
              </w:rPr>
              <w:t>油食品</w:t>
            </w:r>
            <w:r w:rsidRPr="00FA2145">
              <w:rPr>
                <w:rFonts w:hint="eastAsia"/>
              </w:rPr>
              <w:t>)</w:t>
            </w:r>
            <w:r w:rsidRPr="00FA2145">
              <w:rPr>
                <w:rFonts w:hint="eastAsia"/>
              </w:rPr>
              <w:t>脂。</w:t>
            </w:r>
            <w:r w:rsidRPr="00FA2145">
              <w:rPr>
                <w:rFonts w:hint="eastAsia"/>
              </w:rPr>
              <w:t xml:space="preserve"> </w:t>
            </w:r>
            <w:r w:rsidRPr="00FA2145">
              <w:rPr>
                <w:rFonts w:hint="eastAsia"/>
              </w:rPr>
              <w:t>大豆毛油的颜色因大豆种皮及大豆的品种不同而异。一般为淡黄、略绿、深褐色等。精炼过的大豆油为淡黄色。</w:t>
            </w:r>
            <w:r w:rsidRPr="00FA2145">
              <w:rPr>
                <w:rFonts w:hint="eastAsia"/>
              </w:rPr>
              <w:t xml:space="preserve"> </w:t>
            </w:r>
          </w:p>
          <w:p w14:paraId="1C0C87E4" w14:textId="6500AD1F" w:rsidR="00F02078" w:rsidRPr="00FA2145" w:rsidRDefault="00F02078" w:rsidP="00F02078">
            <w:pPr>
              <w:pStyle w:val="aa1"/>
              <w:ind w:firstLine="480"/>
            </w:pPr>
            <w:r w:rsidRPr="00FA2145">
              <w:rPr>
                <w:rFonts w:hint="eastAsia"/>
              </w:rPr>
              <w:t>大豆油的理化常数：</w:t>
            </w:r>
            <w:r w:rsidRPr="00FA2145">
              <w:rPr>
                <w:rFonts w:hint="eastAsia"/>
              </w:rPr>
              <w:t xml:space="preserve"> </w:t>
            </w:r>
          </w:p>
          <w:p w14:paraId="72E11579" w14:textId="1E694B1E" w:rsidR="00F02078" w:rsidRPr="00FA2145" w:rsidRDefault="00F02078" w:rsidP="00F02078">
            <w:pPr>
              <w:pStyle w:val="aa1"/>
              <w:ind w:firstLine="480"/>
            </w:pPr>
            <w:r w:rsidRPr="00FA2145">
              <w:rPr>
                <w:rFonts w:hint="eastAsia"/>
              </w:rPr>
              <w:t>相对密度</w:t>
            </w:r>
            <w:r w:rsidRPr="00FA2145">
              <w:rPr>
                <w:rFonts w:hint="eastAsia"/>
              </w:rPr>
              <w:t>(d20</w:t>
            </w:r>
            <w:r w:rsidRPr="00FA2145">
              <w:rPr>
                <w:rFonts w:hint="eastAsia"/>
              </w:rPr>
              <w:t>℃</w:t>
            </w:r>
            <w:r w:rsidRPr="00FA2145">
              <w:rPr>
                <w:rFonts w:hint="eastAsia"/>
              </w:rPr>
              <w:t>4</w:t>
            </w:r>
            <w:r w:rsidRPr="00FA2145">
              <w:rPr>
                <w:rFonts w:hint="eastAsia"/>
              </w:rPr>
              <w:t>℃</w:t>
            </w:r>
            <w:r w:rsidRPr="00FA2145">
              <w:rPr>
                <w:rFonts w:hint="eastAsia"/>
              </w:rPr>
              <w:t xml:space="preserve">) 0.9150-0.9375 </w:t>
            </w:r>
          </w:p>
          <w:p w14:paraId="4001BD3E" w14:textId="48737678" w:rsidR="00F02078" w:rsidRPr="00FA2145" w:rsidRDefault="00F02078" w:rsidP="00F02078">
            <w:pPr>
              <w:pStyle w:val="aa1"/>
              <w:ind w:firstLine="480"/>
            </w:pPr>
            <w:r w:rsidRPr="00FA2145">
              <w:rPr>
                <w:rFonts w:hint="eastAsia"/>
              </w:rPr>
              <w:t>折光指数</w:t>
            </w:r>
            <w:r w:rsidRPr="00FA2145">
              <w:rPr>
                <w:rFonts w:hint="eastAsia"/>
              </w:rPr>
              <w:t>(n20</w:t>
            </w:r>
            <w:r w:rsidRPr="00FA2145">
              <w:rPr>
                <w:rFonts w:hint="eastAsia"/>
              </w:rPr>
              <w:t>℃</w:t>
            </w:r>
            <w:r w:rsidRPr="00FA2145">
              <w:rPr>
                <w:rFonts w:hint="eastAsia"/>
              </w:rPr>
              <w:t xml:space="preserve">D) 1.4735-1.4775 </w:t>
            </w:r>
          </w:p>
          <w:p w14:paraId="1DC5B7C9" w14:textId="1094B8C2" w:rsidR="00F02078" w:rsidRPr="00FA2145" w:rsidRDefault="00F02078" w:rsidP="00F02078">
            <w:pPr>
              <w:pStyle w:val="aa1"/>
              <w:ind w:firstLine="480"/>
            </w:pPr>
            <w:r w:rsidRPr="00FA2145">
              <w:rPr>
                <w:rFonts w:hint="eastAsia"/>
              </w:rPr>
              <w:t>粘</w:t>
            </w:r>
            <w:r w:rsidRPr="00FA2145">
              <w:rPr>
                <w:rFonts w:hint="eastAsia"/>
              </w:rPr>
              <w:t xml:space="preserve"> </w:t>
            </w:r>
            <w:r w:rsidRPr="00FA2145">
              <w:rPr>
                <w:rFonts w:hint="eastAsia"/>
              </w:rPr>
              <w:t>度</w:t>
            </w:r>
            <w:r w:rsidRPr="00FA2145">
              <w:rPr>
                <w:rFonts w:hint="eastAsia"/>
              </w:rPr>
              <w:t>(E020</w:t>
            </w:r>
            <w:r w:rsidRPr="00FA2145">
              <w:rPr>
                <w:rFonts w:hint="eastAsia"/>
              </w:rPr>
              <w:t>℃</w:t>
            </w:r>
            <w:r w:rsidRPr="00FA2145">
              <w:rPr>
                <w:rFonts w:hint="eastAsia"/>
              </w:rPr>
              <w:t>) 8.5</w:t>
            </w:r>
            <w:r w:rsidRPr="00FA2145">
              <w:rPr>
                <w:rFonts w:hint="eastAsia"/>
              </w:rPr>
              <w:t>左右</w:t>
            </w:r>
            <w:r w:rsidRPr="00FA2145">
              <w:rPr>
                <w:rFonts w:hint="eastAsia"/>
              </w:rPr>
              <w:t xml:space="preserve"> </w:t>
            </w:r>
          </w:p>
          <w:p w14:paraId="45285FB4" w14:textId="348091D1" w:rsidR="00F02078" w:rsidRPr="00FA2145" w:rsidRDefault="00F02078" w:rsidP="00F02078">
            <w:pPr>
              <w:pStyle w:val="aa1"/>
              <w:ind w:firstLine="480"/>
            </w:pPr>
            <w:r w:rsidRPr="00FA2145">
              <w:rPr>
                <w:rFonts w:hint="eastAsia"/>
              </w:rPr>
              <w:t>凝固点</w:t>
            </w:r>
            <w:r w:rsidRPr="00FA2145">
              <w:rPr>
                <w:rFonts w:hint="eastAsia"/>
              </w:rPr>
              <w:t>(</w:t>
            </w:r>
            <w:r w:rsidRPr="00FA2145">
              <w:rPr>
                <w:rFonts w:hint="eastAsia"/>
              </w:rPr>
              <w:t>℃</w:t>
            </w:r>
            <w:r w:rsidRPr="00FA2145">
              <w:rPr>
                <w:rFonts w:hint="eastAsia"/>
              </w:rPr>
              <w:t>) -18</w:t>
            </w:r>
            <w:r w:rsidRPr="00FA2145">
              <w:rPr>
                <w:rFonts w:hint="eastAsia"/>
              </w:rPr>
              <w:t>～</w:t>
            </w:r>
            <w:r w:rsidRPr="00FA2145">
              <w:rPr>
                <w:rFonts w:hint="eastAsia"/>
              </w:rPr>
              <w:t xml:space="preserve"> -15 </w:t>
            </w:r>
          </w:p>
          <w:p w14:paraId="38EC5362" w14:textId="4366C043" w:rsidR="00F02078" w:rsidRPr="00FA2145" w:rsidRDefault="00F02078" w:rsidP="00F02078">
            <w:pPr>
              <w:pStyle w:val="aa1"/>
              <w:ind w:firstLine="480"/>
            </w:pPr>
            <w:r w:rsidRPr="00FA2145">
              <w:rPr>
                <w:rFonts w:hint="eastAsia"/>
              </w:rPr>
              <w:lastRenderedPageBreak/>
              <w:t>碘值</w:t>
            </w:r>
            <w:r w:rsidRPr="00FA2145">
              <w:rPr>
                <w:rFonts w:hint="eastAsia"/>
              </w:rPr>
              <w:t>(g</w:t>
            </w:r>
            <w:r w:rsidRPr="00FA2145">
              <w:rPr>
                <w:rFonts w:hint="eastAsia"/>
              </w:rPr>
              <w:t>碘</w:t>
            </w:r>
            <w:r w:rsidRPr="00FA2145">
              <w:rPr>
                <w:rFonts w:hint="eastAsia"/>
              </w:rPr>
              <w:t>/100g</w:t>
            </w:r>
            <w:r w:rsidRPr="00FA2145">
              <w:rPr>
                <w:rFonts w:hint="eastAsia"/>
              </w:rPr>
              <w:t>油</w:t>
            </w:r>
            <w:r w:rsidRPr="00FA2145">
              <w:rPr>
                <w:rFonts w:hint="eastAsia"/>
              </w:rPr>
              <w:t xml:space="preserve">) 120-137 </w:t>
            </w:r>
          </w:p>
          <w:p w14:paraId="5D47AC05" w14:textId="57EAB32A" w:rsidR="00F02078" w:rsidRPr="00FA2145" w:rsidRDefault="00F02078" w:rsidP="00F02078">
            <w:pPr>
              <w:pStyle w:val="aa1"/>
              <w:ind w:firstLine="480"/>
            </w:pPr>
            <w:r w:rsidRPr="00FA2145">
              <w:rPr>
                <w:rFonts w:hint="eastAsia"/>
              </w:rPr>
              <w:t>皂化值</w:t>
            </w:r>
            <w:r w:rsidRPr="00FA2145">
              <w:rPr>
                <w:rFonts w:hint="eastAsia"/>
              </w:rPr>
              <w:t>(</w:t>
            </w:r>
            <w:proofErr w:type="spellStart"/>
            <w:r w:rsidRPr="00FA2145">
              <w:rPr>
                <w:rFonts w:hint="eastAsia"/>
              </w:rPr>
              <w:t>mgKOH</w:t>
            </w:r>
            <w:proofErr w:type="spellEnd"/>
            <w:r w:rsidRPr="00FA2145">
              <w:rPr>
                <w:rFonts w:hint="eastAsia"/>
              </w:rPr>
              <w:t>/g</w:t>
            </w:r>
            <w:r w:rsidRPr="00FA2145">
              <w:rPr>
                <w:rFonts w:hint="eastAsia"/>
              </w:rPr>
              <w:t>油</w:t>
            </w:r>
            <w:r w:rsidRPr="00FA2145">
              <w:rPr>
                <w:rFonts w:hint="eastAsia"/>
              </w:rPr>
              <w:t xml:space="preserve">) 188-195 </w:t>
            </w:r>
          </w:p>
          <w:p w14:paraId="219F185B" w14:textId="61E83084" w:rsidR="00F02078" w:rsidRPr="00FA2145" w:rsidRDefault="00F02078" w:rsidP="00F02078">
            <w:pPr>
              <w:pStyle w:val="aa1"/>
              <w:ind w:firstLine="480"/>
            </w:pPr>
            <w:r w:rsidRPr="00FA2145">
              <w:rPr>
                <w:rFonts w:hint="eastAsia"/>
              </w:rPr>
              <w:t>总脂肪酸含量</w:t>
            </w:r>
            <w:r w:rsidRPr="00FA2145">
              <w:rPr>
                <w:rFonts w:hint="eastAsia"/>
              </w:rPr>
              <w:t>(</w:t>
            </w:r>
            <w:r w:rsidRPr="00FA2145">
              <w:rPr>
                <w:rFonts w:hint="eastAsia"/>
              </w:rPr>
              <w:t>％</w:t>
            </w:r>
            <w:r w:rsidRPr="00FA2145">
              <w:rPr>
                <w:rFonts w:hint="eastAsia"/>
              </w:rPr>
              <w:t xml:space="preserve">) 94.96 </w:t>
            </w:r>
          </w:p>
          <w:p w14:paraId="6F761B0B" w14:textId="239A2520" w:rsidR="00F02078" w:rsidRPr="00FA2145" w:rsidRDefault="00F02078" w:rsidP="00F02078">
            <w:pPr>
              <w:pStyle w:val="aa1"/>
              <w:ind w:firstLine="480"/>
            </w:pPr>
            <w:r w:rsidRPr="00FA2145">
              <w:rPr>
                <w:rFonts w:hint="eastAsia"/>
              </w:rPr>
              <w:t>脂肪酸平均分子量</w:t>
            </w:r>
            <w:r w:rsidRPr="00FA2145">
              <w:rPr>
                <w:rFonts w:hint="eastAsia"/>
              </w:rPr>
              <w:t xml:space="preserve"> 290</w:t>
            </w:r>
            <w:r w:rsidRPr="00FA2145">
              <w:rPr>
                <w:rFonts w:hint="eastAsia"/>
              </w:rPr>
              <w:t>左右</w:t>
            </w:r>
            <w:r w:rsidRPr="00FA2145">
              <w:rPr>
                <w:rFonts w:hint="eastAsia"/>
              </w:rPr>
              <w:t xml:space="preserve"> </w:t>
            </w:r>
          </w:p>
          <w:p w14:paraId="77672F41" w14:textId="005F59B2" w:rsidR="00F02078" w:rsidRPr="00FA2145" w:rsidRDefault="00F02078" w:rsidP="00F02078">
            <w:pPr>
              <w:pStyle w:val="aa1"/>
              <w:ind w:firstLine="480"/>
            </w:pPr>
            <w:r w:rsidRPr="00FA2145">
              <w:rPr>
                <w:rFonts w:hint="eastAsia"/>
              </w:rPr>
              <w:t>大豆油的脂肪酸组成：</w:t>
            </w:r>
          </w:p>
          <w:p w14:paraId="0DC5BE92" w14:textId="77777777" w:rsidR="00F02078" w:rsidRPr="00FA2145" w:rsidRDefault="00F02078" w:rsidP="00F02078">
            <w:pPr>
              <w:pStyle w:val="aa1"/>
              <w:ind w:firstLine="480"/>
            </w:pPr>
          </w:p>
          <w:p w14:paraId="4E62340F" w14:textId="554C63FD" w:rsidR="00F02078" w:rsidRPr="00FA2145" w:rsidRDefault="00F02078" w:rsidP="00F02078">
            <w:pPr>
              <w:pStyle w:val="aa1"/>
              <w:ind w:firstLine="480"/>
            </w:pPr>
            <w:r w:rsidRPr="00FA2145">
              <w:rPr>
                <w:rFonts w:hint="eastAsia"/>
              </w:rPr>
              <w:t>成分含量（</w:t>
            </w:r>
            <w:r w:rsidRPr="00FA2145">
              <w:rPr>
                <w:rFonts w:hint="eastAsia"/>
              </w:rPr>
              <w:t>%</w:t>
            </w:r>
            <w:r w:rsidRPr="00FA2145">
              <w:rPr>
                <w:rFonts w:hint="eastAsia"/>
              </w:rPr>
              <w:t>）</w:t>
            </w:r>
            <w:r w:rsidRPr="00FA2145">
              <w:rPr>
                <w:rFonts w:hint="eastAsia"/>
              </w:rPr>
              <w:t xml:space="preserve">   </w:t>
            </w:r>
            <w:r w:rsidRPr="00FA2145">
              <w:t xml:space="preserve">    </w:t>
            </w:r>
            <w:r w:rsidRPr="00FA2145">
              <w:rPr>
                <w:rFonts w:hint="eastAsia"/>
              </w:rPr>
              <w:t>成</w:t>
            </w:r>
            <w:r w:rsidRPr="00FA2145">
              <w:rPr>
                <w:rFonts w:hint="eastAsia"/>
              </w:rPr>
              <w:t xml:space="preserve"> </w:t>
            </w:r>
            <w:r w:rsidRPr="00FA2145">
              <w:rPr>
                <w:rFonts w:hint="eastAsia"/>
              </w:rPr>
              <w:t>分</w:t>
            </w:r>
            <w:r w:rsidRPr="00FA2145">
              <w:rPr>
                <w:rFonts w:hint="eastAsia"/>
              </w:rPr>
              <w:t xml:space="preserve"> </w:t>
            </w:r>
            <w:r w:rsidRPr="00FA2145">
              <w:rPr>
                <w:rFonts w:hint="eastAsia"/>
              </w:rPr>
              <w:t>含</w:t>
            </w:r>
            <w:r w:rsidRPr="00FA2145">
              <w:rPr>
                <w:rFonts w:hint="eastAsia"/>
              </w:rPr>
              <w:t xml:space="preserve"> </w:t>
            </w:r>
            <w:r w:rsidRPr="00FA2145">
              <w:rPr>
                <w:rFonts w:hint="eastAsia"/>
              </w:rPr>
              <w:t>量（</w:t>
            </w:r>
            <w:r w:rsidRPr="00FA2145">
              <w:rPr>
                <w:rFonts w:hint="eastAsia"/>
              </w:rPr>
              <w:t>%</w:t>
            </w:r>
            <w:r w:rsidRPr="00FA2145">
              <w:rPr>
                <w:rFonts w:hint="eastAsia"/>
              </w:rPr>
              <w:t>）</w:t>
            </w:r>
            <w:r w:rsidRPr="00FA2145">
              <w:rPr>
                <w:rFonts w:hint="eastAsia"/>
              </w:rPr>
              <w:t xml:space="preserve"> </w:t>
            </w:r>
          </w:p>
          <w:p w14:paraId="2873FB6B" w14:textId="2EBCDA52" w:rsidR="00F02078" w:rsidRPr="00FA2145" w:rsidRDefault="00F02078" w:rsidP="00F02078">
            <w:pPr>
              <w:pStyle w:val="aa1"/>
              <w:ind w:firstLine="480"/>
            </w:pPr>
            <w:r w:rsidRPr="00FA2145">
              <w:rPr>
                <w:rFonts w:hint="eastAsia"/>
              </w:rPr>
              <w:t>棕榈酸</w:t>
            </w:r>
            <w:r w:rsidRPr="00FA2145">
              <w:rPr>
                <w:rFonts w:hint="eastAsia"/>
              </w:rPr>
              <w:t xml:space="preserve"> 6-8            </w:t>
            </w:r>
            <w:r w:rsidRPr="00FA2145">
              <w:rPr>
                <w:rFonts w:hint="eastAsia"/>
              </w:rPr>
              <w:t>油</w:t>
            </w:r>
            <w:r w:rsidRPr="00FA2145">
              <w:rPr>
                <w:rFonts w:hint="eastAsia"/>
              </w:rPr>
              <w:t xml:space="preserve"> </w:t>
            </w:r>
            <w:r w:rsidRPr="00FA2145">
              <w:rPr>
                <w:rFonts w:hint="eastAsia"/>
              </w:rPr>
              <w:t>酸</w:t>
            </w:r>
            <w:r w:rsidRPr="00FA2145">
              <w:rPr>
                <w:rFonts w:hint="eastAsia"/>
              </w:rPr>
              <w:t xml:space="preserve"> 25-36 </w:t>
            </w:r>
          </w:p>
          <w:p w14:paraId="0480F4CB" w14:textId="1E104CA4" w:rsidR="00F02078" w:rsidRPr="00FA2145" w:rsidRDefault="00F02078" w:rsidP="00F02078">
            <w:pPr>
              <w:pStyle w:val="aa1"/>
              <w:ind w:firstLine="480"/>
            </w:pPr>
            <w:r w:rsidRPr="00FA2145">
              <w:rPr>
                <w:rFonts w:hint="eastAsia"/>
              </w:rPr>
              <w:t>硬脂酸</w:t>
            </w:r>
            <w:r w:rsidRPr="00FA2145">
              <w:rPr>
                <w:rFonts w:hint="eastAsia"/>
              </w:rPr>
              <w:t xml:space="preserve"> 3-5            </w:t>
            </w:r>
            <w:r w:rsidRPr="00FA2145">
              <w:rPr>
                <w:rFonts w:hint="eastAsia"/>
              </w:rPr>
              <w:t>亚油酸</w:t>
            </w:r>
            <w:r w:rsidRPr="00FA2145">
              <w:rPr>
                <w:rFonts w:hint="eastAsia"/>
              </w:rPr>
              <w:t xml:space="preserve"> 52-65 </w:t>
            </w:r>
          </w:p>
          <w:p w14:paraId="623BB6B5" w14:textId="4422842C" w:rsidR="00F02078" w:rsidRPr="00FA2145" w:rsidRDefault="00F02078" w:rsidP="00F02078">
            <w:pPr>
              <w:pStyle w:val="aa1"/>
              <w:ind w:firstLine="480"/>
            </w:pPr>
            <w:r w:rsidRPr="00FA2145">
              <w:rPr>
                <w:rFonts w:hint="eastAsia"/>
              </w:rPr>
              <w:t>花生酸</w:t>
            </w:r>
            <w:r w:rsidRPr="00FA2145">
              <w:rPr>
                <w:rFonts w:hint="eastAsia"/>
              </w:rPr>
              <w:t xml:space="preserve"> 0.4-0.1     </w:t>
            </w:r>
            <w:r w:rsidRPr="00FA2145">
              <w:t xml:space="preserve">    </w:t>
            </w:r>
            <w:r w:rsidRPr="00FA2145">
              <w:rPr>
                <w:rFonts w:hint="eastAsia"/>
              </w:rPr>
              <w:t xml:space="preserve"> </w:t>
            </w:r>
            <w:r w:rsidRPr="00FA2145">
              <w:rPr>
                <w:rFonts w:hint="eastAsia"/>
              </w:rPr>
              <w:t>亚麻酸</w:t>
            </w:r>
            <w:r w:rsidRPr="00FA2145">
              <w:rPr>
                <w:rFonts w:hint="eastAsia"/>
              </w:rPr>
              <w:t xml:space="preserve"> 2.0-3.0 </w:t>
            </w:r>
          </w:p>
          <w:p w14:paraId="6A79D5E2" w14:textId="6EA4BDAB" w:rsidR="00F02078" w:rsidRPr="00FA2145" w:rsidRDefault="00F02078" w:rsidP="00F02078">
            <w:pPr>
              <w:pStyle w:val="aa1"/>
              <w:ind w:firstLine="480"/>
            </w:pPr>
            <w:r w:rsidRPr="00FA2145">
              <w:rPr>
                <w:rFonts w:hint="eastAsia"/>
              </w:rPr>
              <w:t>大豆毛油有腥味，精炼后可去除，但储藏过程中有回味倾向。</w:t>
            </w:r>
            <w:proofErr w:type="gramStart"/>
            <w:r w:rsidRPr="00FA2145">
              <w:rPr>
                <w:rFonts w:hint="eastAsia"/>
              </w:rPr>
              <w:t>豆</w:t>
            </w:r>
            <w:proofErr w:type="gramEnd"/>
            <w:r w:rsidRPr="00FA2145">
              <w:rPr>
                <w:rFonts w:hint="eastAsia"/>
              </w:rPr>
              <w:t>腥味由于含亚麻酸、异亚油酸所引起，用选择氢化的方法将亚麻酸含量降至最小，同时避免异亚油酸的生成，则可基本消除大豆油的</w:t>
            </w:r>
            <w:r w:rsidRPr="00FA2145">
              <w:rPr>
                <w:rFonts w:hint="eastAsia"/>
              </w:rPr>
              <w:t>"</w:t>
            </w:r>
            <w:r w:rsidRPr="00FA2145">
              <w:rPr>
                <w:rFonts w:hint="eastAsia"/>
              </w:rPr>
              <w:t>回味</w:t>
            </w:r>
            <w:r w:rsidRPr="00FA2145">
              <w:rPr>
                <w:rFonts w:hint="eastAsia"/>
              </w:rPr>
              <w:t>"</w:t>
            </w:r>
            <w:r w:rsidRPr="00FA2145">
              <w:rPr>
                <w:rFonts w:hint="eastAsia"/>
              </w:rPr>
              <w:t>现象。</w:t>
            </w:r>
            <w:r w:rsidRPr="00FA2145">
              <w:rPr>
                <w:rFonts w:hint="eastAsia"/>
              </w:rPr>
              <w:t xml:space="preserve"> </w:t>
            </w:r>
          </w:p>
          <w:p w14:paraId="675E209C" w14:textId="410D4461" w:rsidR="00F02078" w:rsidRPr="00FA2145" w:rsidRDefault="00F02078" w:rsidP="00F02078">
            <w:pPr>
              <w:pStyle w:val="aa1"/>
              <w:ind w:firstLine="480"/>
            </w:pPr>
            <w:proofErr w:type="gramStart"/>
            <w:r w:rsidRPr="00FA2145">
              <w:rPr>
                <w:rFonts w:hint="eastAsia"/>
              </w:rPr>
              <w:t>精练过</w:t>
            </w:r>
            <w:proofErr w:type="gramEnd"/>
            <w:r w:rsidRPr="00FA2145">
              <w:rPr>
                <w:rFonts w:hint="eastAsia"/>
              </w:rPr>
              <w:t>的大豆油在长期储藏时，其颜色会由浅变深，这种现象叫做</w:t>
            </w:r>
            <w:r w:rsidRPr="00FA2145">
              <w:rPr>
                <w:rFonts w:hint="eastAsia"/>
              </w:rPr>
              <w:t>"</w:t>
            </w:r>
            <w:r w:rsidRPr="00FA2145">
              <w:rPr>
                <w:rFonts w:hint="eastAsia"/>
              </w:rPr>
              <w:t>颜色复原</w:t>
            </w:r>
            <w:r w:rsidRPr="00FA2145">
              <w:rPr>
                <w:rFonts w:hint="eastAsia"/>
              </w:rPr>
              <w:t>"</w:t>
            </w:r>
            <w:r w:rsidRPr="00FA2145">
              <w:rPr>
                <w:rFonts w:hint="eastAsia"/>
              </w:rPr>
              <w:t>。大豆油的颜色复原现象比其它油脂都显著，而油脂自动氧化所引起的复杂变化可能是其基本原因。采取降低原料水分含量的方法可以防止这种现象的发生，此法正广为采用，基本上解决了大豆油色泽</w:t>
            </w:r>
            <w:r w:rsidRPr="00FA2145">
              <w:rPr>
                <w:rFonts w:hint="eastAsia"/>
              </w:rPr>
              <w:t>"</w:t>
            </w:r>
            <w:r w:rsidRPr="00FA2145">
              <w:rPr>
                <w:rFonts w:hint="eastAsia"/>
              </w:rPr>
              <w:t>回复</w:t>
            </w:r>
            <w:r w:rsidRPr="00FA2145">
              <w:rPr>
                <w:rFonts w:hint="eastAsia"/>
              </w:rPr>
              <w:t>"</w:t>
            </w:r>
            <w:r w:rsidRPr="00FA2145">
              <w:rPr>
                <w:rFonts w:hint="eastAsia"/>
              </w:rPr>
              <w:t>的不良变化。</w:t>
            </w:r>
            <w:r w:rsidRPr="00FA2145">
              <w:rPr>
                <w:rFonts w:hint="eastAsia"/>
              </w:rPr>
              <w:t xml:space="preserve"> </w:t>
            </w:r>
          </w:p>
          <w:p w14:paraId="605B0F04" w14:textId="35050F70" w:rsidR="00F02078" w:rsidRPr="00FA2145" w:rsidRDefault="00F02078" w:rsidP="00F02078">
            <w:pPr>
              <w:pStyle w:val="aa1"/>
              <w:ind w:firstLine="480"/>
            </w:pPr>
            <w:r w:rsidRPr="00FA2145">
              <w:rPr>
                <w:rFonts w:hint="eastAsia"/>
              </w:rPr>
              <w:t>大豆油中含有大量的亚油酸。亚油酸是人体必需的脂肪酸，具有重要的生理功能。幼儿</w:t>
            </w:r>
            <w:r w:rsidRPr="00FA2145">
              <w:rPr>
                <w:rFonts w:hint="eastAsia"/>
              </w:rPr>
              <w:t>(</w:t>
            </w:r>
            <w:r w:rsidRPr="00FA2145">
              <w:rPr>
                <w:rFonts w:hint="eastAsia"/>
              </w:rPr>
              <w:t>幼儿食品</w:t>
            </w:r>
            <w:r w:rsidRPr="00FA2145">
              <w:rPr>
                <w:rFonts w:hint="eastAsia"/>
              </w:rPr>
              <w:t>)</w:t>
            </w:r>
            <w:r w:rsidRPr="00FA2145">
              <w:rPr>
                <w:rFonts w:hint="eastAsia"/>
              </w:rPr>
              <w:t>缺乏亚油酸，皮肤变得干燥，鳞屑增厚，发育生长迟缓；老年</w:t>
            </w:r>
            <w:r w:rsidRPr="00FA2145">
              <w:rPr>
                <w:rFonts w:hint="eastAsia"/>
              </w:rPr>
              <w:t>(</w:t>
            </w:r>
            <w:r w:rsidRPr="00FA2145">
              <w:rPr>
                <w:rFonts w:hint="eastAsia"/>
              </w:rPr>
              <w:t>老年食品</w:t>
            </w:r>
            <w:r w:rsidRPr="00FA2145">
              <w:rPr>
                <w:rFonts w:hint="eastAsia"/>
              </w:rPr>
              <w:t>)</w:t>
            </w:r>
            <w:r w:rsidRPr="00FA2145">
              <w:rPr>
                <w:rFonts w:hint="eastAsia"/>
              </w:rPr>
              <w:t>人缺乏亚油酸，会引起白内障及心脑血管病变。</w:t>
            </w:r>
            <w:r w:rsidRPr="00FA2145">
              <w:rPr>
                <w:rFonts w:hint="eastAsia"/>
              </w:rPr>
              <w:t xml:space="preserve"> </w:t>
            </w:r>
          </w:p>
          <w:p w14:paraId="216305BB" w14:textId="1E2DF922" w:rsidR="00F02078" w:rsidRPr="00FA2145" w:rsidRDefault="00F02078" w:rsidP="00F02078">
            <w:pPr>
              <w:pStyle w:val="aa1"/>
              <w:ind w:firstLine="480"/>
            </w:pPr>
            <w:r w:rsidRPr="00FA2145">
              <w:rPr>
                <w:rFonts w:hint="eastAsia"/>
              </w:rPr>
              <w:t>大豆油的消化</w:t>
            </w:r>
            <w:r w:rsidRPr="00FA2145">
              <w:rPr>
                <w:rFonts w:hint="eastAsia"/>
              </w:rPr>
              <w:t>(</w:t>
            </w:r>
            <w:r w:rsidRPr="00FA2145">
              <w:rPr>
                <w:rFonts w:hint="eastAsia"/>
              </w:rPr>
              <w:t>消化食品</w:t>
            </w:r>
            <w:r w:rsidRPr="00FA2145">
              <w:rPr>
                <w:rFonts w:hint="eastAsia"/>
              </w:rPr>
              <w:t>)</w:t>
            </w:r>
            <w:r w:rsidRPr="00FA2145">
              <w:rPr>
                <w:rFonts w:hint="eastAsia"/>
              </w:rPr>
              <w:t>率达</w:t>
            </w:r>
            <w:r w:rsidRPr="00FA2145">
              <w:rPr>
                <w:rFonts w:hint="eastAsia"/>
              </w:rPr>
              <w:t>98</w:t>
            </w:r>
            <w:r w:rsidRPr="00FA2145">
              <w:rPr>
                <w:rFonts w:hint="eastAsia"/>
              </w:rPr>
              <w:t>％，油中还富含维生素</w:t>
            </w:r>
            <w:r w:rsidRPr="00FA2145">
              <w:rPr>
                <w:rFonts w:hint="eastAsia"/>
              </w:rPr>
              <w:t>(</w:t>
            </w:r>
            <w:r w:rsidRPr="00FA2145">
              <w:rPr>
                <w:rFonts w:hint="eastAsia"/>
              </w:rPr>
              <w:t>维生素食品</w:t>
            </w:r>
            <w:r w:rsidRPr="00FA2145">
              <w:rPr>
                <w:rFonts w:hint="eastAsia"/>
              </w:rPr>
              <w:t>)E</w:t>
            </w:r>
            <w:r w:rsidRPr="00FA2145">
              <w:rPr>
                <w:rFonts w:hint="eastAsia"/>
              </w:rPr>
              <w:t>和</w:t>
            </w:r>
            <w:r w:rsidRPr="00FA2145">
              <w:rPr>
                <w:rFonts w:hint="eastAsia"/>
              </w:rPr>
              <w:t>A</w:t>
            </w:r>
            <w:r w:rsidRPr="00FA2145">
              <w:rPr>
                <w:rFonts w:hint="eastAsia"/>
              </w:rPr>
              <w:t>，故其营养价值较高。大豆油大量用于烹任和制造人造奶油。工业上大豆油用作油漆、油墨、高级润滑油、人造奶油、人造羊毛、人造纤维的原料以及医药上的补养药品。大豆油还有防腐性能，可作桐油、亚麻油的代用品。</w:t>
            </w:r>
          </w:p>
          <w:p w14:paraId="31438F49" w14:textId="00ADAA18" w:rsidR="008D5EE0" w:rsidRPr="00FA2145" w:rsidRDefault="006D5EF0" w:rsidP="008D5EE0">
            <w:pPr>
              <w:spacing w:line="360" w:lineRule="auto"/>
              <w:ind w:firstLineChars="200" w:firstLine="480"/>
              <w:rPr>
                <w:rFonts w:eastAsia="黑体"/>
                <w:color w:val="000000" w:themeColor="text1"/>
              </w:rPr>
            </w:pPr>
            <w:r w:rsidRPr="00FA2145">
              <w:rPr>
                <w:rFonts w:eastAsia="黑体"/>
                <w:color w:val="000000" w:themeColor="text1"/>
              </w:rPr>
              <w:t>5</w:t>
            </w:r>
            <w:r w:rsidR="00B976A8" w:rsidRPr="00FA2145">
              <w:rPr>
                <w:rFonts w:eastAsia="黑体"/>
                <w:color w:val="000000" w:themeColor="text1"/>
              </w:rPr>
              <w:t>、</w:t>
            </w:r>
            <w:r w:rsidR="00B976A8" w:rsidRPr="00FA2145">
              <w:rPr>
                <w:rFonts w:eastAsia="黑体"/>
                <w:color w:val="000000" w:themeColor="text1"/>
              </w:rPr>
              <w:t>“</w:t>
            </w:r>
            <w:r w:rsidR="00B976A8" w:rsidRPr="00FA2145">
              <w:rPr>
                <w:rFonts w:eastAsia="黑体"/>
                <w:color w:val="000000" w:themeColor="text1"/>
              </w:rPr>
              <w:t>三线一单</w:t>
            </w:r>
            <w:r w:rsidR="00B976A8" w:rsidRPr="00FA2145">
              <w:rPr>
                <w:rFonts w:eastAsia="黑体"/>
                <w:color w:val="000000" w:themeColor="text1"/>
              </w:rPr>
              <w:t>”</w:t>
            </w:r>
            <w:r w:rsidR="00B976A8" w:rsidRPr="00FA2145">
              <w:rPr>
                <w:rFonts w:eastAsia="黑体"/>
                <w:color w:val="000000" w:themeColor="text1"/>
              </w:rPr>
              <w:t>符合性分析</w:t>
            </w:r>
          </w:p>
          <w:p w14:paraId="0517F9AA" w14:textId="09C04C80" w:rsidR="00B976A8" w:rsidRPr="00FA2145" w:rsidRDefault="00B976A8" w:rsidP="008D5EE0">
            <w:pPr>
              <w:spacing w:line="360" w:lineRule="auto"/>
              <w:ind w:firstLineChars="200" w:firstLine="480"/>
              <w:rPr>
                <w:color w:val="000000" w:themeColor="text1"/>
              </w:rPr>
            </w:pPr>
            <w:r w:rsidRPr="00FA2145">
              <w:rPr>
                <w:color w:val="000000" w:themeColor="text1"/>
              </w:rPr>
              <w:t>根据原环境保护部发布的《关于以改善环境质量为核心加强环境影响评价管理的通知》要求，建设单位需要满足</w:t>
            </w:r>
            <w:r w:rsidRPr="00FA2145">
              <w:rPr>
                <w:color w:val="000000" w:themeColor="text1"/>
              </w:rPr>
              <w:t>“</w:t>
            </w:r>
            <w:r w:rsidRPr="00FA2145">
              <w:rPr>
                <w:color w:val="000000" w:themeColor="text1"/>
              </w:rPr>
              <w:t>三线一单</w:t>
            </w:r>
            <w:r w:rsidRPr="00FA2145">
              <w:rPr>
                <w:color w:val="000000" w:themeColor="text1"/>
              </w:rPr>
              <w:t>”</w:t>
            </w:r>
            <w:r w:rsidRPr="00FA2145">
              <w:rPr>
                <w:color w:val="000000" w:themeColor="text1"/>
              </w:rPr>
              <w:t>的要求。符合性分析见下表。</w:t>
            </w:r>
          </w:p>
          <w:p w14:paraId="03D1B51F" w14:textId="58FF0DEF" w:rsidR="00B976A8" w:rsidRPr="00FA2145" w:rsidRDefault="00B976A8" w:rsidP="008D5EE0">
            <w:pPr>
              <w:pStyle w:val="afc"/>
              <w:spacing w:after="0" w:line="520" w:lineRule="exact"/>
              <w:ind w:leftChars="0" w:left="0"/>
              <w:jc w:val="center"/>
              <w:rPr>
                <w:rFonts w:eastAsia="黑体"/>
                <w:color w:val="000000" w:themeColor="text1"/>
              </w:rPr>
            </w:pPr>
            <w:r w:rsidRPr="00FA2145">
              <w:rPr>
                <w:rFonts w:eastAsia="黑体"/>
                <w:color w:val="000000" w:themeColor="text1"/>
              </w:rPr>
              <w:t>表</w:t>
            </w:r>
            <w:r w:rsidR="00135CF3" w:rsidRPr="00FA2145">
              <w:rPr>
                <w:rFonts w:eastAsia="黑体"/>
                <w:color w:val="000000" w:themeColor="text1"/>
              </w:rPr>
              <w:t>5</w:t>
            </w:r>
            <w:r w:rsidRPr="00FA2145">
              <w:rPr>
                <w:rFonts w:eastAsia="黑体"/>
                <w:color w:val="000000" w:themeColor="text1"/>
              </w:rPr>
              <w:t xml:space="preserve">   </w:t>
            </w:r>
            <w:r w:rsidRPr="00FA2145">
              <w:rPr>
                <w:rFonts w:eastAsia="黑体"/>
                <w:color w:val="000000" w:themeColor="text1"/>
              </w:rPr>
              <w:t>本项目与三线</w:t>
            </w:r>
            <w:proofErr w:type="gramStart"/>
            <w:r w:rsidRPr="00FA2145">
              <w:rPr>
                <w:rFonts w:eastAsia="黑体"/>
                <w:color w:val="000000" w:themeColor="text1"/>
              </w:rPr>
              <w:t>一单符合</w:t>
            </w:r>
            <w:proofErr w:type="gramEnd"/>
            <w:r w:rsidRPr="00FA2145">
              <w:rPr>
                <w:rFonts w:eastAsia="黑体"/>
                <w:color w:val="000000" w:themeColor="text1"/>
              </w:rPr>
              <w:t>性分析一览表</w:t>
            </w:r>
          </w:p>
          <w:tbl>
            <w:tblPr>
              <w:tblStyle w:val="aff5"/>
              <w:tblW w:w="8695" w:type="dxa"/>
              <w:jc w:val="center"/>
              <w:tblInd w:w="0" w:type="dxa"/>
              <w:tblLayout w:type="fixed"/>
              <w:tblLook w:val="04A0" w:firstRow="1" w:lastRow="0" w:firstColumn="1" w:lastColumn="0" w:noHBand="0" w:noVBand="1"/>
            </w:tblPr>
            <w:tblGrid>
              <w:gridCol w:w="733"/>
              <w:gridCol w:w="1559"/>
              <w:gridCol w:w="6403"/>
            </w:tblGrid>
            <w:tr w:rsidR="00F4549C" w:rsidRPr="00FA2145" w14:paraId="2293E6AC" w14:textId="77777777" w:rsidTr="00636BFC">
              <w:trPr>
                <w:jc w:val="center"/>
              </w:trPr>
              <w:tc>
                <w:tcPr>
                  <w:tcW w:w="733" w:type="dxa"/>
                  <w:vAlign w:val="center"/>
                </w:tcPr>
                <w:p w14:paraId="1F1E08E2"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序号</w:t>
                  </w:r>
                </w:p>
              </w:tc>
              <w:tc>
                <w:tcPr>
                  <w:tcW w:w="1559" w:type="dxa"/>
                  <w:vAlign w:val="center"/>
                </w:tcPr>
                <w:p w14:paraId="5E47766E"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内容</w:t>
                  </w:r>
                </w:p>
              </w:tc>
              <w:tc>
                <w:tcPr>
                  <w:tcW w:w="6403" w:type="dxa"/>
                  <w:vAlign w:val="center"/>
                </w:tcPr>
                <w:p w14:paraId="769739DE"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符合性分析</w:t>
                  </w:r>
                </w:p>
              </w:tc>
            </w:tr>
            <w:tr w:rsidR="00F4549C" w:rsidRPr="00FA2145" w14:paraId="5F5EF16A" w14:textId="77777777" w:rsidTr="00636BFC">
              <w:trPr>
                <w:jc w:val="center"/>
              </w:trPr>
              <w:tc>
                <w:tcPr>
                  <w:tcW w:w="733" w:type="dxa"/>
                  <w:vAlign w:val="center"/>
                </w:tcPr>
                <w:p w14:paraId="1F05130D"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1</w:t>
                  </w:r>
                </w:p>
              </w:tc>
              <w:tc>
                <w:tcPr>
                  <w:tcW w:w="1559" w:type="dxa"/>
                  <w:vAlign w:val="center"/>
                </w:tcPr>
                <w:p w14:paraId="20B8A6E7"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生态保护红线</w:t>
                  </w:r>
                </w:p>
              </w:tc>
              <w:tc>
                <w:tcPr>
                  <w:tcW w:w="6403" w:type="dxa"/>
                  <w:vAlign w:val="center"/>
                </w:tcPr>
                <w:p w14:paraId="66E7A2D7" w14:textId="32CDC8DD"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本项目位于</w:t>
                  </w:r>
                  <w:r w:rsidR="00D67713" w:rsidRPr="00FA2145">
                    <w:rPr>
                      <w:rFonts w:hint="eastAsia"/>
                      <w:color w:val="000000" w:themeColor="text1"/>
                      <w:sz w:val="21"/>
                    </w:rPr>
                    <w:t>驻马店经济开发区创业大道西段</w:t>
                  </w:r>
                  <w:r w:rsidRPr="00FA2145">
                    <w:rPr>
                      <w:color w:val="000000" w:themeColor="text1"/>
                      <w:sz w:val="21"/>
                    </w:rPr>
                    <w:t>，根据《河南省生态保护</w:t>
                  </w:r>
                  <w:r w:rsidRPr="00FA2145">
                    <w:rPr>
                      <w:color w:val="000000" w:themeColor="text1"/>
                      <w:sz w:val="21"/>
                    </w:rPr>
                    <w:lastRenderedPageBreak/>
                    <w:t>红线划定方案》（征求意见稿），本项目不在河南省生态保护红线范围内，符合生态保护红线要求。</w:t>
                  </w:r>
                </w:p>
              </w:tc>
            </w:tr>
            <w:tr w:rsidR="00F4549C" w:rsidRPr="00FA2145" w14:paraId="53273BB7" w14:textId="77777777" w:rsidTr="00636BFC">
              <w:trPr>
                <w:jc w:val="center"/>
              </w:trPr>
              <w:tc>
                <w:tcPr>
                  <w:tcW w:w="733" w:type="dxa"/>
                  <w:vAlign w:val="center"/>
                </w:tcPr>
                <w:p w14:paraId="58604B25"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lastRenderedPageBreak/>
                    <w:t>2</w:t>
                  </w:r>
                </w:p>
              </w:tc>
              <w:tc>
                <w:tcPr>
                  <w:tcW w:w="1559" w:type="dxa"/>
                  <w:vAlign w:val="center"/>
                </w:tcPr>
                <w:p w14:paraId="012FA9E7"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环境质量底线</w:t>
                  </w:r>
                </w:p>
              </w:tc>
              <w:tc>
                <w:tcPr>
                  <w:tcW w:w="6403" w:type="dxa"/>
                  <w:vAlign w:val="center"/>
                </w:tcPr>
                <w:p w14:paraId="1C95C622" w14:textId="5391C604" w:rsidR="00B976A8" w:rsidRPr="00FA2145" w:rsidRDefault="00B976A8" w:rsidP="00B976A8">
                  <w:pPr>
                    <w:pStyle w:val="afc"/>
                    <w:spacing w:after="0" w:line="360" w:lineRule="exact"/>
                    <w:ind w:leftChars="0" w:left="0" w:firstLineChars="0" w:firstLine="0"/>
                    <w:rPr>
                      <w:color w:val="000000" w:themeColor="text1"/>
                      <w:sz w:val="21"/>
                      <w:szCs w:val="21"/>
                    </w:rPr>
                  </w:pPr>
                  <w:r w:rsidRPr="00FA2145">
                    <w:rPr>
                      <w:color w:val="000000" w:themeColor="text1"/>
                      <w:sz w:val="21"/>
                      <w:szCs w:val="21"/>
                    </w:rPr>
                    <w:t>项目环境空气质量</w:t>
                  </w:r>
                  <w:r w:rsidRPr="00FA2145">
                    <w:rPr>
                      <w:snapToGrid w:val="0"/>
                      <w:color w:val="000000" w:themeColor="text1"/>
                      <w:sz w:val="21"/>
                      <w:szCs w:val="21"/>
                    </w:rPr>
                    <w:t>SO</w:t>
                  </w:r>
                  <w:r w:rsidRPr="00FA2145">
                    <w:rPr>
                      <w:snapToGrid w:val="0"/>
                      <w:color w:val="000000" w:themeColor="text1"/>
                      <w:sz w:val="21"/>
                      <w:szCs w:val="21"/>
                      <w:vertAlign w:val="subscript"/>
                    </w:rPr>
                    <w:t>2</w:t>
                  </w:r>
                  <w:r w:rsidRPr="00FA2145">
                    <w:rPr>
                      <w:snapToGrid w:val="0"/>
                      <w:color w:val="000000" w:themeColor="text1"/>
                      <w:sz w:val="21"/>
                      <w:szCs w:val="21"/>
                    </w:rPr>
                    <w:t>、</w:t>
                  </w:r>
                  <w:r w:rsidRPr="00FA2145">
                    <w:rPr>
                      <w:snapToGrid w:val="0"/>
                      <w:color w:val="000000" w:themeColor="text1"/>
                      <w:sz w:val="21"/>
                      <w:szCs w:val="21"/>
                    </w:rPr>
                    <w:t>NO</w:t>
                  </w:r>
                  <w:r w:rsidRPr="00FA2145">
                    <w:rPr>
                      <w:snapToGrid w:val="0"/>
                      <w:color w:val="000000" w:themeColor="text1"/>
                      <w:sz w:val="21"/>
                      <w:szCs w:val="21"/>
                      <w:vertAlign w:val="subscript"/>
                    </w:rPr>
                    <w:t>2</w:t>
                  </w:r>
                  <w:r w:rsidRPr="00FA2145">
                    <w:rPr>
                      <w:snapToGrid w:val="0"/>
                      <w:color w:val="000000" w:themeColor="text1"/>
                      <w:sz w:val="21"/>
                      <w:szCs w:val="21"/>
                    </w:rPr>
                    <w:t>、</w:t>
                  </w:r>
                  <w:r w:rsidRPr="00FA2145">
                    <w:rPr>
                      <w:snapToGrid w:val="0"/>
                      <w:color w:val="000000" w:themeColor="text1"/>
                      <w:sz w:val="21"/>
                      <w:szCs w:val="21"/>
                    </w:rPr>
                    <w:t>CO</w:t>
                  </w:r>
                  <w:r w:rsidRPr="00FA2145">
                    <w:rPr>
                      <w:snapToGrid w:val="0"/>
                      <w:color w:val="000000" w:themeColor="text1"/>
                      <w:sz w:val="21"/>
                      <w:szCs w:val="21"/>
                    </w:rPr>
                    <w:t>、</w:t>
                  </w:r>
                  <w:r w:rsidRPr="00FA2145">
                    <w:rPr>
                      <w:snapToGrid w:val="0"/>
                      <w:color w:val="000000" w:themeColor="text1"/>
                      <w:sz w:val="21"/>
                      <w:szCs w:val="21"/>
                    </w:rPr>
                    <w:t>O</w:t>
                  </w:r>
                  <w:r w:rsidRPr="00FA2145">
                    <w:rPr>
                      <w:snapToGrid w:val="0"/>
                      <w:color w:val="000000" w:themeColor="text1"/>
                      <w:sz w:val="21"/>
                      <w:szCs w:val="21"/>
                      <w:vertAlign w:val="subscript"/>
                    </w:rPr>
                    <w:t>3</w:t>
                  </w:r>
                  <w:r w:rsidRPr="00FA2145">
                    <w:rPr>
                      <w:snapToGrid w:val="0"/>
                      <w:color w:val="000000" w:themeColor="text1"/>
                      <w:sz w:val="21"/>
                      <w:szCs w:val="21"/>
                    </w:rPr>
                    <w:t xml:space="preserve"> 4</w:t>
                  </w:r>
                  <w:r w:rsidRPr="00FA2145">
                    <w:rPr>
                      <w:snapToGrid w:val="0"/>
                      <w:color w:val="000000" w:themeColor="text1"/>
                      <w:sz w:val="21"/>
                      <w:szCs w:val="21"/>
                    </w:rPr>
                    <w:t>项指标均能达到《环境空气质量标准》（</w:t>
                  </w:r>
                  <w:r w:rsidRPr="00FA2145">
                    <w:rPr>
                      <w:snapToGrid w:val="0"/>
                      <w:color w:val="000000" w:themeColor="text1"/>
                      <w:sz w:val="21"/>
                      <w:szCs w:val="21"/>
                    </w:rPr>
                    <w:t>GB3095-2012</w:t>
                  </w:r>
                  <w:r w:rsidRPr="00FA2145">
                    <w:rPr>
                      <w:snapToGrid w:val="0"/>
                      <w:color w:val="000000" w:themeColor="text1"/>
                      <w:sz w:val="21"/>
                      <w:szCs w:val="21"/>
                    </w:rPr>
                    <w:t>）二级标准限值要求；而</w:t>
                  </w:r>
                  <w:r w:rsidRPr="00FA2145">
                    <w:rPr>
                      <w:snapToGrid w:val="0"/>
                      <w:color w:val="000000" w:themeColor="text1"/>
                      <w:sz w:val="21"/>
                      <w:szCs w:val="21"/>
                    </w:rPr>
                    <w:t>PM</w:t>
                  </w:r>
                  <w:r w:rsidRPr="00FA2145">
                    <w:rPr>
                      <w:snapToGrid w:val="0"/>
                      <w:color w:val="000000" w:themeColor="text1"/>
                      <w:sz w:val="21"/>
                      <w:szCs w:val="21"/>
                      <w:vertAlign w:val="subscript"/>
                    </w:rPr>
                    <w:t>10</w:t>
                  </w:r>
                  <w:r w:rsidRPr="00FA2145">
                    <w:rPr>
                      <w:snapToGrid w:val="0"/>
                      <w:color w:val="000000" w:themeColor="text1"/>
                      <w:sz w:val="21"/>
                      <w:szCs w:val="21"/>
                    </w:rPr>
                    <w:t>、</w:t>
                  </w:r>
                  <w:r w:rsidRPr="00FA2145">
                    <w:rPr>
                      <w:snapToGrid w:val="0"/>
                      <w:color w:val="000000" w:themeColor="text1"/>
                      <w:sz w:val="21"/>
                      <w:szCs w:val="21"/>
                    </w:rPr>
                    <w:t>P</w:t>
                  </w:r>
                  <w:r w:rsidR="00171329" w:rsidRPr="00FA2145">
                    <w:rPr>
                      <w:snapToGrid w:val="0"/>
                      <w:color w:val="000000" w:themeColor="text1"/>
                      <w:sz w:val="21"/>
                      <w:szCs w:val="21"/>
                    </w:rPr>
                    <w:t>M</w:t>
                  </w:r>
                  <w:r w:rsidR="00171329" w:rsidRPr="00FA2145">
                    <w:rPr>
                      <w:snapToGrid w:val="0"/>
                      <w:color w:val="000000" w:themeColor="text1"/>
                      <w:sz w:val="21"/>
                      <w:szCs w:val="21"/>
                      <w:vertAlign w:val="subscript"/>
                    </w:rPr>
                    <w:t>2.5</w:t>
                  </w:r>
                  <w:r w:rsidRPr="00FA2145">
                    <w:rPr>
                      <w:snapToGrid w:val="0"/>
                      <w:color w:val="000000" w:themeColor="text1"/>
                      <w:sz w:val="21"/>
                      <w:szCs w:val="21"/>
                    </w:rPr>
                    <w:t>存在超标现象</w:t>
                  </w:r>
                  <w:r w:rsidRPr="00FA2145">
                    <w:rPr>
                      <w:color w:val="000000" w:themeColor="text1"/>
                      <w:sz w:val="21"/>
                      <w:szCs w:val="21"/>
                    </w:rPr>
                    <w:t>；地表水</w:t>
                  </w:r>
                  <w:r w:rsidR="00D67713" w:rsidRPr="00FA2145">
                    <w:rPr>
                      <w:rFonts w:hint="eastAsia"/>
                      <w:color w:val="000000" w:themeColor="text1"/>
                      <w:sz w:val="21"/>
                      <w:szCs w:val="21"/>
                    </w:rPr>
                    <w:t>不</w:t>
                  </w:r>
                  <w:r w:rsidRPr="00FA2145">
                    <w:rPr>
                      <w:color w:val="000000" w:themeColor="text1"/>
                      <w:sz w:val="21"/>
                      <w:szCs w:val="21"/>
                    </w:rPr>
                    <w:t>满足《地表水环境标准》（</w:t>
                  </w:r>
                  <w:r w:rsidRPr="00FA2145">
                    <w:rPr>
                      <w:color w:val="000000" w:themeColor="text1"/>
                      <w:sz w:val="21"/>
                      <w:szCs w:val="21"/>
                    </w:rPr>
                    <w:t>GB3838—2002</w:t>
                  </w:r>
                  <w:r w:rsidRPr="00FA2145">
                    <w:rPr>
                      <w:color w:val="000000" w:themeColor="text1"/>
                      <w:sz w:val="21"/>
                      <w:szCs w:val="21"/>
                    </w:rPr>
                    <w:t>）</w:t>
                  </w:r>
                  <w:r w:rsidR="00EC6B68" w:rsidRPr="00FA2145">
                    <w:rPr>
                      <w:color w:val="000000" w:themeColor="text1"/>
                      <w:sz w:val="21"/>
                      <w:szCs w:val="21"/>
                    </w:rPr>
                    <w:t>III</w:t>
                  </w:r>
                  <w:r w:rsidRPr="00FA2145">
                    <w:rPr>
                      <w:color w:val="000000" w:themeColor="text1"/>
                      <w:sz w:val="21"/>
                      <w:szCs w:val="21"/>
                    </w:rPr>
                    <w:t>类标准；地下水满足《地下水质量标准》（</w:t>
                  </w:r>
                  <w:r w:rsidRPr="00FA2145">
                    <w:rPr>
                      <w:color w:val="000000" w:themeColor="text1"/>
                      <w:sz w:val="21"/>
                      <w:szCs w:val="21"/>
                    </w:rPr>
                    <w:t>GB/T14848-</w:t>
                  </w:r>
                  <w:r w:rsidR="00AB09D1" w:rsidRPr="00FA2145">
                    <w:rPr>
                      <w:color w:val="000000" w:themeColor="text1"/>
                      <w:sz w:val="21"/>
                      <w:szCs w:val="21"/>
                    </w:rPr>
                    <w:t>2017</w:t>
                  </w:r>
                  <w:r w:rsidRPr="00FA2145">
                    <w:rPr>
                      <w:color w:val="000000" w:themeColor="text1"/>
                      <w:sz w:val="21"/>
                      <w:szCs w:val="21"/>
                    </w:rPr>
                    <w:t>）中的</w:t>
                  </w:r>
                  <w:r w:rsidRPr="00FA2145">
                    <w:rPr>
                      <w:color w:val="000000" w:themeColor="text1"/>
                      <w:sz w:val="21"/>
                      <w:szCs w:val="21"/>
                    </w:rPr>
                    <w:t>Ⅲ</w:t>
                  </w:r>
                  <w:r w:rsidRPr="00FA2145">
                    <w:rPr>
                      <w:color w:val="000000" w:themeColor="text1"/>
                      <w:sz w:val="21"/>
                      <w:szCs w:val="21"/>
                    </w:rPr>
                    <w:t>类标准。</w:t>
                  </w:r>
                </w:p>
                <w:p w14:paraId="38DEB735" w14:textId="4D05D842"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szCs w:val="21"/>
                    </w:rPr>
                    <w:t>现状环境质量超标项目为常规超标，均由区域气候、污染物迁移、交通、基建等因素造成。经预测，项目所排放的污染物满足相关排放标准和总量控制指标的要求，不</w:t>
                  </w:r>
                  <w:proofErr w:type="gramStart"/>
                  <w:r w:rsidRPr="00FA2145">
                    <w:rPr>
                      <w:color w:val="000000" w:themeColor="text1"/>
                      <w:sz w:val="21"/>
                      <w:szCs w:val="21"/>
                    </w:rPr>
                    <w:t>影响</w:t>
                  </w:r>
                  <w:r w:rsidR="00313239" w:rsidRPr="00FA2145">
                    <w:rPr>
                      <w:rFonts w:hint="eastAsia"/>
                      <w:color w:val="000000" w:themeColor="text1"/>
                      <w:sz w:val="21"/>
                      <w:szCs w:val="21"/>
                    </w:rPr>
                    <w:t>驻</w:t>
                  </w:r>
                  <w:proofErr w:type="gramEnd"/>
                  <w:r w:rsidR="00313239" w:rsidRPr="00FA2145">
                    <w:rPr>
                      <w:rFonts w:hint="eastAsia"/>
                      <w:color w:val="000000" w:themeColor="text1"/>
                      <w:sz w:val="21"/>
                      <w:szCs w:val="21"/>
                    </w:rPr>
                    <w:t>马店市经济开发区</w:t>
                  </w:r>
                  <w:r w:rsidRPr="00FA2145">
                    <w:rPr>
                      <w:color w:val="000000" w:themeColor="text1"/>
                      <w:sz w:val="21"/>
                      <w:szCs w:val="21"/>
                    </w:rPr>
                    <w:t>污染物减</w:t>
                  </w:r>
                  <w:proofErr w:type="gramStart"/>
                  <w:r w:rsidRPr="00FA2145">
                    <w:rPr>
                      <w:color w:val="000000" w:themeColor="text1"/>
                      <w:sz w:val="21"/>
                      <w:szCs w:val="21"/>
                    </w:rPr>
                    <w:t>排任务</w:t>
                  </w:r>
                  <w:proofErr w:type="gramEnd"/>
                  <w:r w:rsidRPr="00FA2145">
                    <w:rPr>
                      <w:color w:val="000000" w:themeColor="text1"/>
                      <w:sz w:val="21"/>
                      <w:szCs w:val="21"/>
                    </w:rPr>
                    <w:t>的完成，该项目对周围环境的影响程度不大。</w:t>
                  </w:r>
                </w:p>
              </w:tc>
            </w:tr>
            <w:tr w:rsidR="00F4549C" w:rsidRPr="00FA2145" w14:paraId="1059A79B" w14:textId="77777777" w:rsidTr="00636BFC">
              <w:trPr>
                <w:jc w:val="center"/>
              </w:trPr>
              <w:tc>
                <w:tcPr>
                  <w:tcW w:w="733" w:type="dxa"/>
                  <w:vAlign w:val="center"/>
                </w:tcPr>
                <w:p w14:paraId="232ABA57"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3</w:t>
                  </w:r>
                </w:p>
              </w:tc>
              <w:tc>
                <w:tcPr>
                  <w:tcW w:w="1559" w:type="dxa"/>
                  <w:vAlign w:val="center"/>
                </w:tcPr>
                <w:p w14:paraId="393B73CC"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资源利用上线</w:t>
                  </w:r>
                </w:p>
              </w:tc>
              <w:tc>
                <w:tcPr>
                  <w:tcW w:w="6403" w:type="dxa"/>
                  <w:vAlign w:val="center"/>
                </w:tcPr>
                <w:p w14:paraId="38D62AEF" w14:textId="757C6FF5"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供电：用电由产业集聚区电网供给，年用电量为</w:t>
                  </w:r>
                  <w:r w:rsidR="00EC0720" w:rsidRPr="00FA2145">
                    <w:rPr>
                      <w:color w:val="000000" w:themeColor="text1"/>
                      <w:sz w:val="21"/>
                    </w:rPr>
                    <w:t>1560</w:t>
                  </w:r>
                  <w:r w:rsidRPr="00FA2145">
                    <w:rPr>
                      <w:color w:val="000000" w:themeColor="text1"/>
                      <w:sz w:val="21"/>
                    </w:rPr>
                    <w:t>万度</w:t>
                  </w:r>
                </w:p>
                <w:p w14:paraId="0B39D3CA" w14:textId="77777777"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供能：本项目不使用化石燃料，生产全部使用电能。</w:t>
                  </w:r>
                </w:p>
                <w:p w14:paraId="447EB25E" w14:textId="4B52CB5A"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供水：有区域自来水管网供给，年用水量为</w:t>
                  </w:r>
                  <w:r w:rsidR="006D5EF0" w:rsidRPr="00FA2145">
                    <w:rPr>
                      <w:color w:val="000000" w:themeColor="text1"/>
                      <w:sz w:val="21"/>
                    </w:rPr>
                    <w:t>8.229</w:t>
                  </w:r>
                  <w:r w:rsidR="006D5EF0" w:rsidRPr="00FA2145">
                    <w:rPr>
                      <w:rFonts w:hint="eastAsia"/>
                      <w:color w:val="000000" w:themeColor="text1"/>
                      <w:sz w:val="21"/>
                    </w:rPr>
                    <w:t>万</w:t>
                  </w:r>
                  <w:r w:rsidRPr="00FA2145">
                    <w:rPr>
                      <w:color w:val="000000" w:themeColor="text1"/>
                      <w:sz w:val="21"/>
                    </w:rPr>
                    <w:t>立方米</w:t>
                  </w:r>
                </w:p>
                <w:p w14:paraId="4B8D8CA6" w14:textId="77777777"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本项目不属于高能耗、高水耗项目，符合资源利用上线要求</w:t>
                  </w:r>
                </w:p>
              </w:tc>
            </w:tr>
            <w:tr w:rsidR="00F4549C" w:rsidRPr="00FA2145" w14:paraId="5C64CAF4" w14:textId="77777777" w:rsidTr="00636BFC">
              <w:trPr>
                <w:jc w:val="center"/>
              </w:trPr>
              <w:tc>
                <w:tcPr>
                  <w:tcW w:w="733" w:type="dxa"/>
                  <w:vAlign w:val="center"/>
                </w:tcPr>
                <w:p w14:paraId="5A7F9CFB"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4</w:t>
                  </w:r>
                </w:p>
              </w:tc>
              <w:tc>
                <w:tcPr>
                  <w:tcW w:w="1559" w:type="dxa"/>
                  <w:vAlign w:val="center"/>
                </w:tcPr>
                <w:p w14:paraId="6CB62172" w14:textId="77777777" w:rsidR="00B976A8" w:rsidRPr="00FA2145" w:rsidRDefault="00B976A8" w:rsidP="00B976A8">
                  <w:pPr>
                    <w:pStyle w:val="afc"/>
                    <w:spacing w:after="0" w:line="360" w:lineRule="exact"/>
                    <w:ind w:leftChars="0" w:left="0" w:firstLineChars="0" w:firstLine="0"/>
                    <w:jc w:val="center"/>
                    <w:rPr>
                      <w:color w:val="000000" w:themeColor="text1"/>
                      <w:sz w:val="21"/>
                    </w:rPr>
                  </w:pPr>
                  <w:r w:rsidRPr="00FA2145">
                    <w:rPr>
                      <w:color w:val="000000" w:themeColor="text1"/>
                      <w:sz w:val="21"/>
                    </w:rPr>
                    <w:t>环境负面准入清单</w:t>
                  </w:r>
                </w:p>
              </w:tc>
              <w:tc>
                <w:tcPr>
                  <w:tcW w:w="6403" w:type="dxa"/>
                  <w:vAlign w:val="center"/>
                </w:tcPr>
                <w:p w14:paraId="222E1192" w14:textId="77777777" w:rsidR="00B976A8" w:rsidRPr="00FA2145" w:rsidRDefault="00B976A8" w:rsidP="00B976A8">
                  <w:pPr>
                    <w:pStyle w:val="afc"/>
                    <w:spacing w:after="0" w:line="360" w:lineRule="exact"/>
                    <w:ind w:leftChars="0" w:left="0" w:firstLineChars="0" w:firstLine="0"/>
                    <w:rPr>
                      <w:color w:val="000000" w:themeColor="text1"/>
                      <w:sz w:val="21"/>
                    </w:rPr>
                  </w:pPr>
                  <w:r w:rsidRPr="00FA2145">
                    <w:rPr>
                      <w:color w:val="000000" w:themeColor="text1"/>
                      <w:sz w:val="21"/>
                    </w:rPr>
                    <w:t>本项目不属于高能耗、高水耗项目。生产工艺、设备不属于淘汰类，且项目所在地上无环境准入负面清单。</w:t>
                  </w:r>
                </w:p>
              </w:tc>
            </w:tr>
          </w:tbl>
          <w:p w14:paraId="1AB46905" w14:textId="41DFF30E" w:rsidR="006E34EE" w:rsidRPr="00FA2145" w:rsidRDefault="00B976A8" w:rsidP="00EC0720">
            <w:pPr>
              <w:spacing w:line="360" w:lineRule="auto"/>
              <w:ind w:firstLineChars="200" w:firstLine="480"/>
              <w:rPr>
                <w:rFonts w:eastAsia="黑体"/>
                <w:color w:val="000000" w:themeColor="text1"/>
              </w:rPr>
            </w:pPr>
            <w:r w:rsidRPr="00FA2145">
              <w:rPr>
                <w:color w:val="000000" w:themeColor="text1"/>
              </w:rPr>
              <w:t>由上表可见，拟建项目从生态保护红线、环境质量底线、资源利用上线和环境准入负面清单方面符合</w:t>
            </w:r>
            <w:proofErr w:type="gramStart"/>
            <w:r w:rsidRPr="00FA2145">
              <w:rPr>
                <w:color w:val="000000" w:themeColor="text1"/>
              </w:rPr>
              <w:t>“</w:t>
            </w:r>
            <w:proofErr w:type="gramEnd"/>
            <w:r w:rsidRPr="00FA2145">
              <w:rPr>
                <w:color w:val="000000" w:themeColor="text1"/>
              </w:rPr>
              <w:t>《关于以改善环境质量为核心加强环境影响评价管理的通知》</w:t>
            </w:r>
            <w:r w:rsidRPr="00FA2145">
              <w:rPr>
                <w:color w:val="000000" w:themeColor="text1"/>
              </w:rPr>
              <w:t>(</w:t>
            </w:r>
            <w:r w:rsidRPr="00FA2145">
              <w:rPr>
                <w:color w:val="000000" w:themeColor="text1"/>
              </w:rPr>
              <w:t>环环评【</w:t>
            </w:r>
            <w:r w:rsidRPr="00FA2145">
              <w:rPr>
                <w:color w:val="000000" w:themeColor="text1"/>
              </w:rPr>
              <w:t>2016</w:t>
            </w:r>
            <w:r w:rsidRPr="00FA2145">
              <w:rPr>
                <w:color w:val="000000" w:themeColor="text1"/>
              </w:rPr>
              <w:t>】</w:t>
            </w:r>
            <w:r w:rsidRPr="00FA2145">
              <w:rPr>
                <w:color w:val="000000" w:themeColor="text1"/>
              </w:rPr>
              <w:t>150</w:t>
            </w:r>
            <w:r w:rsidRPr="00FA2145">
              <w:rPr>
                <w:color w:val="000000" w:themeColor="text1"/>
              </w:rPr>
              <w:t>号</w:t>
            </w:r>
            <w:r w:rsidRPr="00FA2145">
              <w:rPr>
                <w:color w:val="000000" w:themeColor="text1"/>
              </w:rPr>
              <w:t>)</w:t>
            </w:r>
            <w:r w:rsidRPr="00FA2145">
              <w:rPr>
                <w:color w:val="000000" w:themeColor="text1"/>
              </w:rPr>
              <w:t>中</w:t>
            </w:r>
            <w:r w:rsidRPr="00FA2145">
              <w:rPr>
                <w:color w:val="000000" w:themeColor="text1"/>
              </w:rPr>
              <w:t>“</w:t>
            </w:r>
            <w:r w:rsidRPr="00FA2145">
              <w:rPr>
                <w:color w:val="000000" w:themeColor="text1"/>
              </w:rPr>
              <w:t>三线一单</w:t>
            </w:r>
            <w:r w:rsidRPr="00FA2145">
              <w:rPr>
                <w:color w:val="000000" w:themeColor="text1"/>
              </w:rPr>
              <w:t>”</w:t>
            </w:r>
            <w:r w:rsidRPr="00FA2145">
              <w:rPr>
                <w:color w:val="000000" w:themeColor="text1"/>
              </w:rPr>
              <w:t>的要求。</w:t>
            </w:r>
          </w:p>
        </w:tc>
      </w:tr>
      <w:bookmarkEnd w:id="0"/>
      <w:tr w:rsidR="00F4549C" w:rsidRPr="00FA2145" w14:paraId="1A80A29C" w14:textId="77777777" w:rsidTr="0068302F">
        <w:trPr>
          <w:trHeight w:val="2117"/>
          <w:jc w:val="center"/>
        </w:trPr>
        <w:tc>
          <w:tcPr>
            <w:tcW w:w="8946" w:type="dxa"/>
            <w:gridSpan w:val="7"/>
          </w:tcPr>
          <w:p w14:paraId="72151A6D" w14:textId="36BBF5C7" w:rsidR="00E245B0" w:rsidRPr="00FA2145" w:rsidRDefault="00E245B0" w:rsidP="00E245B0">
            <w:pPr>
              <w:spacing w:line="360" w:lineRule="auto"/>
              <w:rPr>
                <w:b/>
                <w:bCs/>
                <w:color w:val="000000" w:themeColor="text1"/>
                <w:sz w:val="28"/>
                <w:szCs w:val="28"/>
              </w:rPr>
            </w:pPr>
            <w:r w:rsidRPr="00FA2145">
              <w:rPr>
                <w:b/>
                <w:bCs/>
                <w:color w:val="000000" w:themeColor="text1"/>
                <w:sz w:val="28"/>
                <w:szCs w:val="28"/>
              </w:rPr>
              <w:lastRenderedPageBreak/>
              <w:t>与本项目有关的原有污染情况及主要环境问题</w:t>
            </w:r>
            <w:r w:rsidR="00706F45" w:rsidRPr="00FA2145">
              <w:rPr>
                <w:b/>
                <w:bCs/>
                <w:color w:val="000000" w:themeColor="text1"/>
                <w:sz w:val="28"/>
                <w:szCs w:val="28"/>
              </w:rPr>
              <w:t>：</w:t>
            </w:r>
          </w:p>
          <w:p w14:paraId="193730E7" w14:textId="1B114C11" w:rsidR="00E245B0" w:rsidRPr="00FA2145" w:rsidRDefault="00B760F4" w:rsidP="008B59FD">
            <w:pPr>
              <w:pStyle w:val="25"/>
              <w:spacing w:line="360" w:lineRule="auto"/>
              <w:ind w:firstLineChars="208" w:firstLine="499"/>
              <w:rPr>
                <w:bCs/>
              </w:rPr>
            </w:pPr>
            <w:r w:rsidRPr="00FA2145">
              <w:rPr>
                <w:rFonts w:cs="Times New Roman" w:hint="eastAsia"/>
                <w:color w:val="000000" w:themeColor="text1"/>
                <w:szCs w:val="21"/>
              </w:rPr>
              <w:t>现有</w:t>
            </w:r>
            <w:r w:rsidR="006D5EF0" w:rsidRPr="00FA2145">
              <w:rPr>
                <w:rFonts w:cs="Times New Roman" w:hint="eastAsia"/>
                <w:color w:val="000000" w:themeColor="text1"/>
                <w:szCs w:val="21"/>
              </w:rPr>
              <w:t>工程</w:t>
            </w:r>
            <w:r w:rsidRPr="00FA2145">
              <w:rPr>
                <w:rFonts w:cs="Times New Roman" w:hint="eastAsia"/>
                <w:color w:val="000000" w:themeColor="text1"/>
                <w:szCs w:val="21"/>
              </w:rPr>
              <w:t>“驻马店市平平食品有限公司年产</w:t>
            </w:r>
            <w:r w:rsidRPr="00FA2145">
              <w:rPr>
                <w:rFonts w:cs="Times New Roman" w:hint="eastAsia"/>
                <w:color w:val="000000" w:themeColor="text1"/>
                <w:szCs w:val="21"/>
              </w:rPr>
              <w:t>5000</w:t>
            </w:r>
            <w:r w:rsidRPr="00FA2145">
              <w:rPr>
                <w:rFonts w:cs="Times New Roman" w:hint="eastAsia"/>
                <w:color w:val="000000" w:themeColor="text1"/>
                <w:szCs w:val="21"/>
              </w:rPr>
              <w:t>吨面筋生产加工项目”，于</w:t>
            </w:r>
            <w:r w:rsidRPr="00FA2145">
              <w:rPr>
                <w:rFonts w:cs="Times New Roman" w:hint="eastAsia"/>
                <w:color w:val="000000" w:themeColor="text1"/>
                <w:szCs w:val="21"/>
              </w:rPr>
              <w:t>2</w:t>
            </w:r>
            <w:r w:rsidRPr="00FA2145">
              <w:rPr>
                <w:rFonts w:cs="Times New Roman"/>
                <w:color w:val="000000" w:themeColor="text1"/>
                <w:szCs w:val="21"/>
              </w:rPr>
              <w:t>011</w:t>
            </w:r>
            <w:r w:rsidRPr="00FA2145">
              <w:rPr>
                <w:rFonts w:cs="Times New Roman" w:hint="eastAsia"/>
                <w:color w:val="000000" w:themeColor="text1"/>
                <w:szCs w:val="21"/>
              </w:rPr>
              <w:t>年九月由中铁工程设计咨询集团有限公司编制了环境影响报告表，并于</w:t>
            </w:r>
            <w:r w:rsidRPr="00FA2145">
              <w:rPr>
                <w:rFonts w:cs="Times New Roman" w:hint="eastAsia"/>
                <w:color w:val="000000" w:themeColor="text1"/>
                <w:szCs w:val="21"/>
              </w:rPr>
              <w:t>2</w:t>
            </w:r>
            <w:r w:rsidRPr="00FA2145">
              <w:rPr>
                <w:rFonts w:cs="Times New Roman"/>
                <w:color w:val="000000" w:themeColor="text1"/>
                <w:szCs w:val="21"/>
              </w:rPr>
              <w:t>011</w:t>
            </w:r>
            <w:r w:rsidRPr="00FA2145">
              <w:rPr>
                <w:rFonts w:cs="Times New Roman" w:hint="eastAsia"/>
                <w:color w:val="000000" w:themeColor="text1"/>
                <w:szCs w:val="21"/>
              </w:rPr>
              <w:t>年</w:t>
            </w:r>
            <w:r w:rsidRPr="00FA2145">
              <w:rPr>
                <w:rFonts w:cs="Times New Roman" w:hint="eastAsia"/>
                <w:color w:val="000000" w:themeColor="text1"/>
                <w:szCs w:val="21"/>
              </w:rPr>
              <w:t>9</w:t>
            </w:r>
            <w:r w:rsidRPr="00FA2145">
              <w:rPr>
                <w:rFonts w:cs="Times New Roman" w:hint="eastAsia"/>
                <w:color w:val="000000" w:themeColor="text1"/>
                <w:szCs w:val="21"/>
              </w:rPr>
              <w:t>月</w:t>
            </w:r>
            <w:r w:rsidRPr="00FA2145">
              <w:rPr>
                <w:rFonts w:cs="Times New Roman" w:hint="eastAsia"/>
                <w:color w:val="000000" w:themeColor="text1"/>
                <w:szCs w:val="21"/>
              </w:rPr>
              <w:t>9</w:t>
            </w:r>
            <w:r w:rsidRPr="00FA2145">
              <w:rPr>
                <w:rFonts w:cs="Times New Roman" w:hint="eastAsia"/>
                <w:color w:val="000000" w:themeColor="text1"/>
                <w:szCs w:val="21"/>
              </w:rPr>
              <w:t>日取得了河南驻马店经济开发区环境保护局出具了批复：驻</w:t>
            </w:r>
            <w:proofErr w:type="gramStart"/>
            <w:r w:rsidRPr="00FA2145">
              <w:rPr>
                <w:rFonts w:cs="Times New Roman" w:hint="eastAsia"/>
                <w:color w:val="000000" w:themeColor="text1"/>
                <w:szCs w:val="21"/>
              </w:rPr>
              <w:t>开环监表</w:t>
            </w:r>
            <w:proofErr w:type="gramEnd"/>
            <w:r w:rsidRPr="00FA2145">
              <w:rPr>
                <w:rFonts w:cs="Times New Roman" w:hint="eastAsia"/>
                <w:color w:val="000000" w:themeColor="text1"/>
                <w:szCs w:val="21"/>
              </w:rPr>
              <w:t>[</w:t>
            </w:r>
            <w:r w:rsidRPr="00FA2145">
              <w:rPr>
                <w:rFonts w:cs="Times New Roman"/>
                <w:color w:val="000000" w:themeColor="text1"/>
                <w:szCs w:val="21"/>
              </w:rPr>
              <w:t>2011]09</w:t>
            </w:r>
            <w:r w:rsidRPr="00FA2145">
              <w:rPr>
                <w:rFonts w:cs="Times New Roman" w:hint="eastAsia"/>
                <w:color w:val="000000" w:themeColor="text1"/>
                <w:szCs w:val="21"/>
              </w:rPr>
              <w:t>号。该项目建成后并于</w:t>
            </w:r>
            <w:r w:rsidR="00E47A85" w:rsidRPr="00FA2145">
              <w:rPr>
                <w:rFonts w:cs="Times New Roman" w:hint="eastAsia"/>
                <w:color w:val="000000" w:themeColor="text1"/>
                <w:szCs w:val="21"/>
              </w:rPr>
              <w:t>2</w:t>
            </w:r>
            <w:r w:rsidR="00E47A85" w:rsidRPr="00FA2145">
              <w:rPr>
                <w:rFonts w:cs="Times New Roman"/>
                <w:color w:val="000000" w:themeColor="text1"/>
                <w:szCs w:val="21"/>
              </w:rPr>
              <w:t>012</w:t>
            </w:r>
            <w:r w:rsidR="00E47A85" w:rsidRPr="00FA2145">
              <w:rPr>
                <w:rFonts w:cs="Times New Roman" w:hint="eastAsia"/>
                <w:color w:val="000000" w:themeColor="text1"/>
                <w:szCs w:val="21"/>
              </w:rPr>
              <w:t>年八月组织了建设项目竣工环境保护验收工作，并于</w:t>
            </w:r>
            <w:r w:rsidR="00E47A85" w:rsidRPr="00FA2145">
              <w:rPr>
                <w:rFonts w:cs="Times New Roman" w:hint="eastAsia"/>
                <w:color w:val="000000" w:themeColor="text1"/>
                <w:szCs w:val="21"/>
              </w:rPr>
              <w:t>2</w:t>
            </w:r>
            <w:r w:rsidR="00E47A85" w:rsidRPr="00FA2145">
              <w:rPr>
                <w:rFonts w:cs="Times New Roman"/>
                <w:color w:val="000000" w:themeColor="text1"/>
                <w:szCs w:val="21"/>
              </w:rPr>
              <w:t>012</w:t>
            </w:r>
            <w:r w:rsidR="00E47A85" w:rsidRPr="00FA2145">
              <w:rPr>
                <w:rFonts w:cs="Times New Roman" w:hint="eastAsia"/>
                <w:color w:val="000000" w:themeColor="text1"/>
                <w:szCs w:val="21"/>
              </w:rPr>
              <w:t>年</w:t>
            </w:r>
            <w:r w:rsidR="00E47A85" w:rsidRPr="00FA2145">
              <w:rPr>
                <w:rFonts w:cs="Times New Roman" w:hint="eastAsia"/>
                <w:color w:val="000000" w:themeColor="text1"/>
                <w:szCs w:val="21"/>
              </w:rPr>
              <w:t>9</w:t>
            </w:r>
            <w:r w:rsidR="00E47A85" w:rsidRPr="00FA2145">
              <w:rPr>
                <w:rFonts w:cs="Times New Roman" w:hint="eastAsia"/>
                <w:color w:val="000000" w:themeColor="text1"/>
                <w:szCs w:val="21"/>
              </w:rPr>
              <w:t>月</w:t>
            </w:r>
            <w:r w:rsidR="00E47A85" w:rsidRPr="00FA2145">
              <w:rPr>
                <w:rFonts w:cs="Times New Roman" w:hint="eastAsia"/>
                <w:color w:val="000000" w:themeColor="text1"/>
                <w:szCs w:val="21"/>
              </w:rPr>
              <w:t>9</w:t>
            </w:r>
            <w:r w:rsidR="00E47A85" w:rsidRPr="00FA2145">
              <w:rPr>
                <w:rFonts w:cs="Times New Roman" w:hint="eastAsia"/>
                <w:color w:val="000000" w:themeColor="text1"/>
                <w:szCs w:val="21"/>
              </w:rPr>
              <w:t>日取得了河南驻马店经济开发区环境保护局出具的验收意见。</w:t>
            </w:r>
            <w:r w:rsidR="00E47A85" w:rsidRPr="00FA2145">
              <w:rPr>
                <w:rFonts w:hint="eastAsia"/>
                <w:bCs/>
              </w:rPr>
              <w:t>下面对</w:t>
            </w:r>
            <w:r w:rsidR="00EC6B68" w:rsidRPr="00FA2145">
              <w:rPr>
                <w:rFonts w:hint="eastAsia"/>
                <w:bCs/>
              </w:rPr>
              <w:t>现有</w:t>
            </w:r>
            <w:r w:rsidR="00E47A85" w:rsidRPr="00FA2145">
              <w:rPr>
                <w:rFonts w:hint="eastAsia"/>
                <w:bCs/>
              </w:rPr>
              <w:t>工程情况进行简要介绍。</w:t>
            </w:r>
          </w:p>
          <w:p w14:paraId="5A5A3583" w14:textId="7B203E35" w:rsidR="00A4154E" w:rsidRPr="00FA2145" w:rsidRDefault="00A4154E" w:rsidP="00A4154E">
            <w:pPr>
              <w:spacing w:line="360" w:lineRule="auto"/>
              <w:jc w:val="center"/>
              <w:rPr>
                <w:rFonts w:ascii="黑体" w:eastAsia="黑体" w:hAnsi="黑体"/>
                <w:bCs/>
                <w:szCs w:val="21"/>
              </w:rPr>
            </w:pPr>
            <w:r w:rsidRPr="00FA2145">
              <w:rPr>
                <w:rFonts w:ascii="黑体" w:eastAsia="黑体" w:hAnsi="黑体" w:hint="eastAsia"/>
                <w:bCs/>
                <w:szCs w:val="21"/>
              </w:rPr>
              <w:t>表</w:t>
            </w:r>
            <w:r w:rsidR="00E42A77" w:rsidRPr="00FA2145">
              <w:rPr>
                <w:rFonts w:ascii="黑体" w:eastAsia="黑体" w:hAnsi="黑体"/>
                <w:bCs/>
                <w:szCs w:val="21"/>
              </w:rPr>
              <w:t>6</w:t>
            </w:r>
            <w:r w:rsidRPr="00FA2145">
              <w:rPr>
                <w:rFonts w:ascii="黑体" w:eastAsia="黑体" w:hAnsi="黑体" w:hint="eastAsia"/>
                <w:bCs/>
                <w:szCs w:val="21"/>
              </w:rPr>
              <w:t xml:space="preserve">    项目环保手续履行情况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418"/>
              <w:gridCol w:w="1843"/>
              <w:gridCol w:w="1277"/>
              <w:gridCol w:w="2203"/>
            </w:tblGrid>
            <w:tr w:rsidR="00A4154E" w:rsidRPr="00FA2145" w14:paraId="3D15F888" w14:textId="77777777" w:rsidTr="00A4154E">
              <w:trPr>
                <w:trHeight w:val="20"/>
              </w:trPr>
              <w:tc>
                <w:tcPr>
                  <w:tcW w:w="1135" w:type="pct"/>
                  <w:vMerge w:val="restart"/>
                  <w:vAlign w:val="center"/>
                </w:tcPr>
                <w:p w14:paraId="51C3BBFB" w14:textId="77777777" w:rsidR="00A4154E" w:rsidRPr="00FA2145" w:rsidRDefault="00A4154E" w:rsidP="00A4154E">
                  <w:pPr>
                    <w:spacing w:line="360" w:lineRule="exact"/>
                    <w:jc w:val="center"/>
                    <w:rPr>
                      <w:bCs/>
                      <w:sz w:val="21"/>
                      <w:szCs w:val="21"/>
                    </w:rPr>
                  </w:pPr>
                  <w:r w:rsidRPr="00FA2145">
                    <w:rPr>
                      <w:bCs/>
                      <w:sz w:val="21"/>
                      <w:szCs w:val="21"/>
                    </w:rPr>
                    <w:t>项目名称</w:t>
                  </w:r>
                </w:p>
              </w:tc>
              <w:tc>
                <w:tcPr>
                  <w:tcW w:w="1869" w:type="pct"/>
                  <w:gridSpan w:val="2"/>
                  <w:vAlign w:val="center"/>
                </w:tcPr>
                <w:p w14:paraId="5D0F5A68" w14:textId="77777777" w:rsidR="00A4154E" w:rsidRPr="00FA2145" w:rsidRDefault="00A4154E" w:rsidP="00A4154E">
                  <w:pPr>
                    <w:spacing w:line="360" w:lineRule="exact"/>
                    <w:jc w:val="center"/>
                    <w:rPr>
                      <w:bCs/>
                      <w:sz w:val="21"/>
                      <w:szCs w:val="21"/>
                    </w:rPr>
                  </w:pPr>
                  <w:r w:rsidRPr="00FA2145">
                    <w:rPr>
                      <w:bCs/>
                      <w:sz w:val="21"/>
                      <w:szCs w:val="21"/>
                    </w:rPr>
                    <w:t>环评</w:t>
                  </w:r>
                </w:p>
              </w:tc>
              <w:tc>
                <w:tcPr>
                  <w:tcW w:w="1995" w:type="pct"/>
                  <w:gridSpan w:val="2"/>
                  <w:vAlign w:val="center"/>
                </w:tcPr>
                <w:p w14:paraId="310C39E6" w14:textId="77777777" w:rsidR="00A4154E" w:rsidRPr="00FA2145" w:rsidRDefault="00A4154E" w:rsidP="00A4154E">
                  <w:pPr>
                    <w:spacing w:line="360" w:lineRule="exact"/>
                    <w:jc w:val="center"/>
                    <w:rPr>
                      <w:bCs/>
                      <w:sz w:val="21"/>
                      <w:szCs w:val="21"/>
                    </w:rPr>
                  </w:pPr>
                  <w:r w:rsidRPr="00FA2145">
                    <w:rPr>
                      <w:bCs/>
                      <w:sz w:val="21"/>
                      <w:szCs w:val="21"/>
                    </w:rPr>
                    <w:t>竣工验收</w:t>
                  </w:r>
                </w:p>
              </w:tc>
            </w:tr>
            <w:tr w:rsidR="00A4154E" w:rsidRPr="00FA2145" w14:paraId="64A5DB88" w14:textId="77777777" w:rsidTr="00A4154E">
              <w:trPr>
                <w:trHeight w:val="20"/>
              </w:trPr>
              <w:tc>
                <w:tcPr>
                  <w:tcW w:w="1135" w:type="pct"/>
                  <w:vMerge/>
                  <w:vAlign w:val="center"/>
                </w:tcPr>
                <w:p w14:paraId="0EEC5A4B" w14:textId="77777777" w:rsidR="00A4154E" w:rsidRPr="00FA2145" w:rsidRDefault="00A4154E" w:rsidP="00A4154E">
                  <w:pPr>
                    <w:spacing w:line="360" w:lineRule="exact"/>
                    <w:jc w:val="center"/>
                    <w:rPr>
                      <w:sz w:val="21"/>
                      <w:szCs w:val="21"/>
                    </w:rPr>
                  </w:pPr>
                </w:p>
              </w:tc>
              <w:tc>
                <w:tcPr>
                  <w:tcW w:w="813" w:type="pct"/>
                  <w:vAlign w:val="center"/>
                </w:tcPr>
                <w:p w14:paraId="1C509D68" w14:textId="77777777" w:rsidR="00A4154E" w:rsidRPr="00FA2145" w:rsidRDefault="00A4154E" w:rsidP="00A4154E">
                  <w:pPr>
                    <w:spacing w:line="360" w:lineRule="exact"/>
                    <w:jc w:val="center"/>
                    <w:rPr>
                      <w:sz w:val="21"/>
                      <w:szCs w:val="21"/>
                    </w:rPr>
                  </w:pPr>
                  <w:r w:rsidRPr="00FA2145">
                    <w:rPr>
                      <w:sz w:val="21"/>
                      <w:szCs w:val="21"/>
                    </w:rPr>
                    <w:t>审批部门</w:t>
                  </w:r>
                </w:p>
              </w:tc>
              <w:tc>
                <w:tcPr>
                  <w:tcW w:w="1057" w:type="pct"/>
                  <w:vAlign w:val="center"/>
                </w:tcPr>
                <w:p w14:paraId="5BB34E0F" w14:textId="77777777" w:rsidR="00A4154E" w:rsidRPr="00FA2145" w:rsidRDefault="00A4154E" w:rsidP="00A4154E">
                  <w:pPr>
                    <w:spacing w:line="360" w:lineRule="exact"/>
                    <w:jc w:val="center"/>
                    <w:rPr>
                      <w:sz w:val="21"/>
                      <w:szCs w:val="21"/>
                    </w:rPr>
                  </w:pPr>
                  <w:r w:rsidRPr="00FA2145">
                    <w:rPr>
                      <w:sz w:val="21"/>
                      <w:szCs w:val="21"/>
                    </w:rPr>
                    <w:t>审批文号及审批时间</w:t>
                  </w:r>
                </w:p>
              </w:tc>
              <w:tc>
                <w:tcPr>
                  <w:tcW w:w="732" w:type="pct"/>
                  <w:vAlign w:val="center"/>
                </w:tcPr>
                <w:p w14:paraId="08C686E5" w14:textId="77777777" w:rsidR="00A4154E" w:rsidRPr="00FA2145" w:rsidRDefault="00A4154E" w:rsidP="00A4154E">
                  <w:pPr>
                    <w:spacing w:line="360" w:lineRule="exact"/>
                    <w:jc w:val="center"/>
                    <w:rPr>
                      <w:sz w:val="21"/>
                      <w:szCs w:val="21"/>
                    </w:rPr>
                  </w:pPr>
                  <w:r w:rsidRPr="00FA2145">
                    <w:rPr>
                      <w:sz w:val="21"/>
                      <w:szCs w:val="21"/>
                    </w:rPr>
                    <w:t>验收部门</w:t>
                  </w:r>
                </w:p>
              </w:tc>
              <w:tc>
                <w:tcPr>
                  <w:tcW w:w="1263" w:type="pct"/>
                  <w:vAlign w:val="center"/>
                </w:tcPr>
                <w:p w14:paraId="4331B2D1" w14:textId="77777777" w:rsidR="00A4154E" w:rsidRPr="00FA2145" w:rsidRDefault="00A4154E" w:rsidP="00A4154E">
                  <w:pPr>
                    <w:spacing w:line="360" w:lineRule="exact"/>
                    <w:jc w:val="center"/>
                    <w:rPr>
                      <w:sz w:val="21"/>
                      <w:szCs w:val="21"/>
                    </w:rPr>
                  </w:pPr>
                  <w:r w:rsidRPr="00FA2145">
                    <w:rPr>
                      <w:sz w:val="21"/>
                      <w:szCs w:val="21"/>
                    </w:rPr>
                    <w:t>验收文号及审批时间</w:t>
                  </w:r>
                </w:p>
              </w:tc>
            </w:tr>
            <w:tr w:rsidR="00A4154E" w:rsidRPr="00FA2145" w14:paraId="223C1570" w14:textId="77777777" w:rsidTr="00A4154E">
              <w:trPr>
                <w:trHeight w:val="1440"/>
              </w:trPr>
              <w:tc>
                <w:tcPr>
                  <w:tcW w:w="1135" w:type="pct"/>
                  <w:vAlign w:val="center"/>
                </w:tcPr>
                <w:p w14:paraId="49E3E7EB" w14:textId="172FED8B" w:rsidR="00A4154E" w:rsidRPr="00FA2145" w:rsidRDefault="00A4154E" w:rsidP="00A4154E">
                  <w:pPr>
                    <w:spacing w:line="360" w:lineRule="exact"/>
                    <w:jc w:val="center"/>
                    <w:rPr>
                      <w:sz w:val="21"/>
                      <w:szCs w:val="21"/>
                    </w:rPr>
                  </w:pPr>
                  <w:r w:rsidRPr="00FA2145">
                    <w:rPr>
                      <w:rFonts w:hint="eastAsia"/>
                      <w:sz w:val="21"/>
                      <w:szCs w:val="21"/>
                    </w:rPr>
                    <w:lastRenderedPageBreak/>
                    <w:t>驻马店市平平食品有限公司年产</w:t>
                  </w:r>
                  <w:r w:rsidRPr="00FA2145">
                    <w:rPr>
                      <w:rFonts w:hint="eastAsia"/>
                      <w:sz w:val="21"/>
                      <w:szCs w:val="21"/>
                    </w:rPr>
                    <w:t>5000</w:t>
                  </w:r>
                  <w:r w:rsidRPr="00FA2145">
                    <w:rPr>
                      <w:rFonts w:hint="eastAsia"/>
                      <w:sz w:val="21"/>
                      <w:szCs w:val="21"/>
                    </w:rPr>
                    <w:t>吨面筋生产加工项目</w:t>
                  </w:r>
                </w:p>
              </w:tc>
              <w:tc>
                <w:tcPr>
                  <w:tcW w:w="813" w:type="pct"/>
                  <w:vAlign w:val="center"/>
                </w:tcPr>
                <w:p w14:paraId="4744F158" w14:textId="032A8E88" w:rsidR="00A4154E" w:rsidRPr="00FA2145" w:rsidRDefault="00A4154E" w:rsidP="00A4154E">
                  <w:pPr>
                    <w:spacing w:line="360" w:lineRule="exact"/>
                    <w:jc w:val="center"/>
                    <w:rPr>
                      <w:sz w:val="21"/>
                      <w:szCs w:val="21"/>
                    </w:rPr>
                  </w:pPr>
                  <w:r w:rsidRPr="00FA2145">
                    <w:rPr>
                      <w:rFonts w:hint="eastAsia"/>
                      <w:color w:val="000000" w:themeColor="text1"/>
                      <w:sz w:val="21"/>
                      <w:szCs w:val="21"/>
                    </w:rPr>
                    <w:t>河南驻马店经济开发区环境保护局</w:t>
                  </w:r>
                </w:p>
              </w:tc>
              <w:tc>
                <w:tcPr>
                  <w:tcW w:w="1057" w:type="pct"/>
                  <w:vAlign w:val="center"/>
                </w:tcPr>
                <w:p w14:paraId="683337F3" w14:textId="77777777" w:rsidR="00A4154E" w:rsidRPr="00FA2145" w:rsidRDefault="00A4154E" w:rsidP="00A4154E">
                  <w:pPr>
                    <w:spacing w:line="360" w:lineRule="exact"/>
                    <w:jc w:val="center"/>
                    <w:rPr>
                      <w:sz w:val="21"/>
                      <w:szCs w:val="21"/>
                    </w:rPr>
                  </w:pPr>
                  <w:r w:rsidRPr="00FA2145">
                    <w:rPr>
                      <w:rFonts w:hint="eastAsia"/>
                      <w:sz w:val="21"/>
                      <w:szCs w:val="21"/>
                    </w:rPr>
                    <w:t>驻</w:t>
                  </w:r>
                  <w:proofErr w:type="gramStart"/>
                  <w:r w:rsidRPr="00FA2145">
                    <w:rPr>
                      <w:rFonts w:hint="eastAsia"/>
                      <w:sz w:val="21"/>
                      <w:szCs w:val="21"/>
                    </w:rPr>
                    <w:t>开环监表</w:t>
                  </w:r>
                  <w:proofErr w:type="gramEnd"/>
                  <w:r w:rsidRPr="00FA2145">
                    <w:rPr>
                      <w:rFonts w:hint="eastAsia"/>
                      <w:sz w:val="21"/>
                      <w:szCs w:val="21"/>
                    </w:rPr>
                    <w:t>[2011]09</w:t>
                  </w:r>
                  <w:r w:rsidRPr="00FA2145">
                    <w:rPr>
                      <w:rFonts w:hint="eastAsia"/>
                      <w:sz w:val="21"/>
                      <w:szCs w:val="21"/>
                    </w:rPr>
                    <w:t>号</w:t>
                  </w:r>
                </w:p>
                <w:p w14:paraId="3AEBA80B" w14:textId="0A474473" w:rsidR="00A4154E" w:rsidRPr="00FA2145" w:rsidRDefault="00A4154E" w:rsidP="00A4154E">
                  <w:pPr>
                    <w:spacing w:line="360" w:lineRule="exact"/>
                    <w:jc w:val="center"/>
                    <w:rPr>
                      <w:sz w:val="21"/>
                      <w:szCs w:val="21"/>
                    </w:rPr>
                  </w:pPr>
                  <w:r w:rsidRPr="00FA2145">
                    <w:rPr>
                      <w:rFonts w:hint="eastAsia"/>
                      <w:sz w:val="21"/>
                      <w:szCs w:val="21"/>
                    </w:rPr>
                    <w:t>2</w:t>
                  </w:r>
                  <w:r w:rsidRPr="00FA2145">
                    <w:rPr>
                      <w:sz w:val="21"/>
                      <w:szCs w:val="21"/>
                    </w:rPr>
                    <w:t>011.9.9</w:t>
                  </w:r>
                </w:p>
              </w:tc>
              <w:tc>
                <w:tcPr>
                  <w:tcW w:w="732" w:type="pct"/>
                  <w:vAlign w:val="center"/>
                </w:tcPr>
                <w:p w14:paraId="7D9A771F" w14:textId="65BC518B" w:rsidR="00A4154E" w:rsidRPr="00FA2145" w:rsidRDefault="00A4154E" w:rsidP="00A4154E">
                  <w:pPr>
                    <w:spacing w:line="360" w:lineRule="exact"/>
                    <w:jc w:val="center"/>
                    <w:rPr>
                      <w:color w:val="000000" w:themeColor="text1"/>
                      <w:sz w:val="21"/>
                      <w:szCs w:val="21"/>
                    </w:rPr>
                  </w:pPr>
                  <w:r w:rsidRPr="00FA2145">
                    <w:rPr>
                      <w:rFonts w:hint="eastAsia"/>
                      <w:color w:val="000000" w:themeColor="text1"/>
                      <w:sz w:val="21"/>
                      <w:szCs w:val="21"/>
                    </w:rPr>
                    <w:t>河南驻马店经济开发区环境保护局</w:t>
                  </w:r>
                </w:p>
              </w:tc>
              <w:tc>
                <w:tcPr>
                  <w:tcW w:w="1263" w:type="pct"/>
                  <w:vAlign w:val="center"/>
                </w:tcPr>
                <w:p w14:paraId="29D8EB41" w14:textId="134D82BB" w:rsidR="00A4154E" w:rsidRPr="00FA2145" w:rsidRDefault="00A4154E" w:rsidP="00A4154E">
                  <w:pPr>
                    <w:spacing w:line="360" w:lineRule="exact"/>
                    <w:jc w:val="center"/>
                    <w:rPr>
                      <w:color w:val="000000" w:themeColor="text1"/>
                      <w:sz w:val="21"/>
                      <w:szCs w:val="21"/>
                    </w:rPr>
                  </w:pPr>
                  <w:r w:rsidRPr="00FA2145">
                    <w:rPr>
                      <w:rFonts w:hint="eastAsia"/>
                      <w:color w:val="000000" w:themeColor="text1"/>
                      <w:sz w:val="21"/>
                      <w:szCs w:val="21"/>
                    </w:rPr>
                    <w:t>驻开环验</w:t>
                  </w:r>
                  <w:r w:rsidRPr="00FA2145">
                    <w:rPr>
                      <w:rFonts w:hint="eastAsia"/>
                      <w:color w:val="000000" w:themeColor="text1"/>
                      <w:sz w:val="21"/>
                      <w:szCs w:val="21"/>
                    </w:rPr>
                    <w:t>[201</w:t>
                  </w:r>
                  <w:r w:rsidRPr="00FA2145">
                    <w:rPr>
                      <w:color w:val="000000" w:themeColor="text1"/>
                      <w:sz w:val="21"/>
                      <w:szCs w:val="21"/>
                    </w:rPr>
                    <w:t>2</w:t>
                  </w:r>
                  <w:r w:rsidRPr="00FA2145">
                    <w:rPr>
                      <w:rFonts w:hint="eastAsia"/>
                      <w:color w:val="000000" w:themeColor="text1"/>
                      <w:sz w:val="21"/>
                      <w:szCs w:val="21"/>
                    </w:rPr>
                    <w:t>]</w:t>
                  </w:r>
                  <w:r w:rsidRPr="00FA2145">
                    <w:rPr>
                      <w:color w:val="000000" w:themeColor="text1"/>
                      <w:sz w:val="21"/>
                      <w:szCs w:val="21"/>
                    </w:rPr>
                    <w:t>011</w:t>
                  </w:r>
                  <w:r w:rsidRPr="00FA2145">
                    <w:rPr>
                      <w:rFonts w:hint="eastAsia"/>
                      <w:color w:val="000000" w:themeColor="text1"/>
                      <w:sz w:val="21"/>
                      <w:szCs w:val="21"/>
                    </w:rPr>
                    <w:t>号</w:t>
                  </w:r>
                </w:p>
                <w:p w14:paraId="01C5F45C" w14:textId="58B07064" w:rsidR="00A4154E" w:rsidRPr="00FA2145" w:rsidRDefault="00A4154E" w:rsidP="00A4154E">
                  <w:pPr>
                    <w:spacing w:line="360" w:lineRule="exact"/>
                    <w:jc w:val="center"/>
                    <w:rPr>
                      <w:color w:val="000000" w:themeColor="text1"/>
                      <w:sz w:val="21"/>
                      <w:szCs w:val="21"/>
                    </w:rPr>
                  </w:pPr>
                  <w:r w:rsidRPr="00FA2145">
                    <w:rPr>
                      <w:rFonts w:hint="eastAsia"/>
                      <w:color w:val="000000" w:themeColor="text1"/>
                      <w:sz w:val="21"/>
                      <w:szCs w:val="21"/>
                    </w:rPr>
                    <w:t>201</w:t>
                  </w:r>
                  <w:r w:rsidRPr="00FA2145">
                    <w:rPr>
                      <w:color w:val="000000" w:themeColor="text1"/>
                      <w:sz w:val="21"/>
                      <w:szCs w:val="21"/>
                    </w:rPr>
                    <w:t>2.9.9</w:t>
                  </w:r>
                </w:p>
              </w:tc>
            </w:tr>
          </w:tbl>
          <w:p w14:paraId="2F6E50A0" w14:textId="0A89F216" w:rsidR="00EC6B68" w:rsidRPr="00FA2145" w:rsidRDefault="00EC6B68" w:rsidP="00EC6B68">
            <w:pPr>
              <w:pStyle w:val="aa1"/>
              <w:ind w:firstLine="480"/>
            </w:pPr>
            <w:proofErr w:type="gramStart"/>
            <w:r w:rsidRPr="00FA2145">
              <w:t>与本</w:t>
            </w:r>
            <w:r w:rsidR="00C31684" w:rsidRPr="00FA2145">
              <w:rPr>
                <w:rFonts w:hint="eastAsia"/>
              </w:rPr>
              <w:t>改扩建</w:t>
            </w:r>
            <w:proofErr w:type="gramEnd"/>
            <w:r w:rsidRPr="00FA2145">
              <w:t>项目有关的原有污染情况及主要环境问题主要是原项目在生产过程中产生的废气、</w:t>
            </w:r>
            <w:r w:rsidRPr="00FA2145">
              <w:rPr>
                <w:rFonts w:hint="eastAsia"/>
              </w:rPr>
              <w:t>废水、</w:t>
            </w:r>
            <w:r w:rsidRPr="00FA2145">
              <w:t>噪声及固体废弃物问题</w:t>
            </w:r>
            <w:r w:rsidRPr="00FA2145">
              <w:rPr>
                <w:rFonts w:hint="eastAsia"/>
              </w:rPr>
              <w:t>，</w:t>
            </w:r>
            <w:r w:rsidRPr="00FA2145">
              <w:t>现进行回顾性分析。</w:t>
            </w:r>
          </w:p>
          <w:p w14:paraId="68A7A2AB" w14:textId="5E4D7DD7" w:rsidR="00B7326A" w:rsidRPr="00FA2145" w:rsidRDefault="00EC6B68" w:rsidP="00EC0720">
            <w:pPr>
              <w:pStyle w:val="aa3"/>
              <w:ind w:firstLine="480"/>
            </w:pPr>
            <w:r w:rsidRPr="00FA2145">
              <w:t>1</w:t>
            </w:r>
            <w:r w:rsidRPr="00FA2145">
              <w:rPr>
                <w:rFonts w:hint="eastAsia"/>
              </w:rPr>
              <w:t>、</w:t>
            </w:r>
            <w:r w:rsidR="00B7326A" w:rsidRPr="00FA2145">
              <w:t>现有工程工艺流程</w:t>
            </w:r>
          </w:p>
          <w:p w14:paraId="02185649" w14:textId="0ECA32A6" w:rsidR="00B7326A" w:rsidRPr="00FA2145" w:rsidRDefault="00B7326A" w:rsidP="00B7326A">
            <w:pPr>
              <w:tabs>
                <w:tab w:val="left" w:pos="876"/>
              </w:tabs>
              <w:spacing w:line="360" w:lineRule="auto"/>
              <w:ind w:firstLineChars="200" w:firstLine="480"/>
              <w:jc w:val="left"/>
            </w:pPr>
            <w:r w:rsidRPr="00FA2145">
              <w:rPr>
                <w:rFonts w:hint="eastAsia"/>
              </w:rPr>
              <w:t>（</w:t>
            </w:r>
            <w:r w:rsidRPr="00FA2145">
              <w:rPr>
                <w:rFonts w:hint="eastAsia"/>
              </w:rPr>
              <w:t>1</w:t>
            </w:r>
            <w:r w:rsidRPr="00FA2145">
              <w:rPr>
                <w:rFonts w:hint="eastAsia"/>
              </w:rPr>
              <w:t>）</w:t>
            </w:r>
            <w:r w:rsidR="00EC0720" w:rsidRPr="00FA2145">
              <w:rPr>
                <w:rFonts w:hint="eastAsia"/>
              </w:rPr>
              <w:t>面筋</w:t>
            </w:r>
            <w:r w:rsidRPr="00FA2145">
              <w:t>生产工艺</w:t>
            </w:r>
          </w:p>
          <w:p w14:paraId="7AB2F207" w14:textId="2A1BCCA7" w:rsidR="00B7326A" w:rsidRPr="00FA2145" w:rsidRDefault="003E0B86" w:rsidP="003E0B86">
            <w:pPr>
              <w:tabs>
                <w:tab w:val="left" w:pos="876"/>
              </w:tabs>
              <w:spacing w:line="360" w:lineRule="auto"/>
              <w:jc w:val="center"/>
            </w:pPr>
            <w:r w:rsidRPr="00FA2145">
              <w:rPr>
                <w:noProof/>
              </w:rPr>
              <w:drawing>
                <wp:inline distT="0" distB="0" distL="0" distR="0" wp14:anchorId="05D8852D" wp14:editId="4CDA1539">
                  <wp:extent cx="4931300" cy="2368493"/>
                  <wp:effectExtent l="0" t="0" r="3175"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4193" cy="2369882"/>
                          </a:xfrm>
                          <a:prstGeom prst="rect">
                            <a:avLst/>
                          </a:prstGeom>
                          <a:noFill/>
                          <a:ln>
                            <a:noFill/>
                          </a:ln>
                        </pic:spPr>
                      </pic:pic>
                    </a:graphicData>
                  </a:graphic>
                </wp:inline>
              </w:drawing>
            </w:r>
          </w:p>
          <w:p w14:paraId="23D7D82C" w14:textId="656D12A8" w:rsidR="00B7326A" w:rsidRPr="00FA2145" w:rsidRDefault="00B7326A" w:rsidP="00B7326A">
            <w:pPr>
              <w:rPr>
                <w:rFonts w:ascii="Calibri" w:hAnsi="Calibri"/>
              </w:rPr>
            </w:pPr>
          </w:p>
          <w:p w14:paraId="2A8CDE96" w14:textId="08EB44B5" w:rsidR="00B7326A" w:rsidRPr="00FA2145" w:rsidRDefault="00B7326A" w:rsidP="00B7326A">
            <w:pPr>
              <w:tabs>
                <w:tab w:val="left" w:pos="876"/>
              </w:tabs>
              <w:spacing w:line="360" w:lineRule="auto"/>
              <w:jc w:val="center"/>
            </w:pPr>
            <w:r w:rsidRPr="00FA2145">
              <w:rPr>
                <w:rFonts w:ascii="黑体" w:eastAsia="黑体" w:hAnsi="黑体" w:cs="黑体" w:hint="eastAsia"/>
              </w:rPr>
              <w:t>图</w:t>
            </w:r>
            <w:r w:rsidRPr="00FA2145">
              <w:rPr>
                <w:rFonts w:eastAsia="黑体"/>
              </w:rPr>
              <w:t>1</w:t>
            </w:r>
            <w:r w:rsidRPr="00FA2145">
              <w:rPr>
                <w:rFonts w:eastAsia="黑体" w:hint="eastAsia"/>
              </w:rPr>
              <w:t xml:space="preserve"> </w:t>
            </w:r>
            <w:r w:rsidRPr="00FA2145">
              <w:rPr>
                <w:rFonts w:ascii="黑体" w:eastAsia="黑体" w:hAnsi="黑体" w:cs="黑体" w:hint="eastAsia"/>
              </w:rPr>
              <w:t xml:space="preserve">   </w:t>
            </w:r>
            <w:r w:rsidR="00023565" w:rsidRPr="00FA2145">
              <w:rPr>
                <w:rFonts w:ascii="黑体" w:eastAsia="黑体" w:hAnsi="黑体" w:cs="黑体" w:hint="eastAsia"/>
              </w:rPr>
              <w:t>生产</w:t>
            </w:r>
            <w:r w:rsidRPr="00FA2145">
              <w:rPr>
                <w:rFonts w:ascii="黑体" w:eastAsia="黑体" w:hAnsi="黑体" w:cs="黑体" w:hint="eastAsia"/>
              </w:rPr>
              <w:t>工艺流程</w:t>
            </w:r>
            <w:proofErr w:type="gramStart"/>
            <w:r w:rsidRPr="00FA2145">
              <w:rPr>
                <w:rFonts w:ascii="黑体" w:eastAsia="黑体" w:hAnsi="黑体" w:cs="黑体" w:hint="eastAsia"/>
              </w:rPr>
              <w:t>及产污环节</w:t>
            </w:r>
            <w:proofErr w:type="gramEnd"/>
            <w:r w:rsidRPr="00FA2145">
              <w:rPr>
                <w:rFonts w:ascii="黑体" w:eastAsia="黑体" w:hAnsi="黑体" w:cs="黑体" w:hint="eastAsia"/>
              </w:rPr>
              <w:t>示意图</w:t>
            </w:r>
          </w:p>
          <w:p w14:paraId="7943E8B8" w14:textId="77777777" w:rsidR="00B7326A" w:rsidRPr="00FA2145" w:rsidRDefault="00B7326A" w:rsidP="00B7326A">
            <w:pPr>
              <w:tabs>
                <w:tab w:val="left" w:pos="876"/>
              </w:tabs>
              <w:spacing w:line="360" w:lineRule="auto"/>
              <w:ind w:firstLineChars="200" w:firstLine="482"/>
              <w:jc w:val="left"/>
              <w:rPr>
                <w:b/>
                <w:bCs/>
              </w:rPr>
            </w:pPr>
            <w:r w:rsidRPr="00FA2145">
              <w:rPr>
                <w:rFonts w:hint="eastAsia"/>
                <w:b/>
                <w:bCs/>
              </w:rPr>
              <w:t>工艺流程简述：</w:t>
            </w:r>
          </w:p>
          <w:p w14:paraId="7025D166" w14:textId="5A7C7C22" w:rsidR="00B7326A" w:rsidRPr="00FA2145" w:rsidRDefault="00023565" w:rsidP="00D76893">
            <w:pPr>
              <w:pStyle w:val="aff9"/>
              <w:numPr>
                <w:ilvl w:val="0"/>
                <w:numId w:val="39"/>
              </w:numPr>
              <w:tabs>
                <w:tab w:val="left" w:pos="876"/>
              </w:tabs>
              <w:spacing w:line="360" w:lineRule="auto"/>
              <w:jc w:val="left"/>
            </w:pPr>
            <w:r w:rsidRPr="00FA2145">
              <w:rPr>
                <w:rFonts w:hint="eastAsia"/>
              </w:rPr>
              <w:t>外购的面粉，计量后倒入和面机中</w:t>
            </w:r>
            <w:r w:rsidR="00D76893" w:rsidRPr="00FA2145">
              <w:rPr>
                <w:rFonts w:hint="eastAsia"/>
              </w:rPr>
              <w:t>，加入适当比例的水、添加剂，搅拌均匀。</w:t>
            </w:r>
          </w:p>
          <w:p w14:paraId="70752E42" w14:textId="4A19020D" w:rsidR="00D76893" w:rsidRPr="00FA2145" w:rsidRDefault="00D76893" w:rsidP="00D76893">
            <w:pPr>
              <w:pStyle w:val="aff9"/>
              <w:numPr>
                <w:ilvl w:val="0"/>
                <w:numId w:val="39"/>
              </w:numPr>
              <w:tabs>
                <w:tab w:val="left" w:pos="876"/>
              </w:tabs>
              <w:spacing w:line="360" w:lineRule="auto"/>
              <w:jc w:val="left"/>
            </w:pPr>
            <w:r w:rsidRPr="00FA2145">
              <w:rPr>
                <w:rFonts w:hint="eastAsia"/>
              </w:rPr>
              <w:t>（</w:t>
            </w:r>
            <w:r w:rsidRPr="00FA2145">
              <w:rPr>
                <w:rFonts w:hint="eastAsia"/>
              </w:rPr>
              <w:t>2</w:t>
            </w:r>
            <w:r w:rsidRPr="00FA2145">
              <w:rPr>
                <w:rFonts w:hint="eastAsia"/>
              </w:rPr>
              <w:t>）搅拌均匀的面团，放入成型熟制一体机中，加工成丝状半成品，自然冷却经</w:t>
            </w:r>
            <w:r w:rsidRPr="00FA2145">
              <w:rPr>
                <w:rFonts w:hint="eastAsia"/>
              </w:rPr>
              <w:t>3</w:t>
            </w:r>
            <w:r w:rsidRPr="00FA2145">
              <w:t>0</w:t>
            </w:r>
            <w:r w:rsidRPr="00FA2145">
              <w:rPr>
                <w:rFonts w:hint="eastAsia"/>
              </w:rPr>
              <w:t>分钟后，放入切丝机切成不同长度规格的产品，目前生产的产品规格长度约为</w:t>
            </w:r>
            <w:r w:rsidRPr="00FA2145">
              <w:rPr>
                <w:rFonts w:hint="eastAsia"/>
              </w:rPr>
              <w:t>1</w:t>
            </w:r>
            <w:r w:rsidRPr="00FA2145">
              <w:t>0</w:t>
            </w:r>
            <w:r w:rsidRPr="00FA2145">
              <w:rPr>
                <w:rFonts w:hint="eastAsia"/>
              </w:rPr>
              <w:t>cm</w:t>
            </w:r>
            <w:r w:rsidRPr="00FA2145">
              <w:rPr>
                <w:rFonts w:hint="eastAsia"/>
              </w:rPr>
              <w:t>；</w:t>
            </w:r>
          </w:p>
          <w:p w14:paraId="3C707B40" w14:textId="6846F5EF" w:rsidR="00D76893" w:rsidRPr="00FA2145" w:rsidRDefault="00D76893" w:rsidP="00D76893">
            <w:pPr>
              <w:pStyle w:val="aff9"/>
              <w:numPr>
                <w:ilvl w:val="0"/>
                <w:numId w:val="39"/>
              </w:numPr>
              <w:tabs>
                <w:tab w:val="left" w:pos="876"/>
              </w:tabs>
              <w:spacing w:line="360" w:lineRule="auto"/>
              <w:jc w:val="left"/>
            </w:pPr>
            <w:r w:rsidRPr="00FA2145">
              <w:rPr>
                <w:rFonts w:hint="eastAsia"/>
              </w:rPr>
              <w:t>切丝完成后，由人工定量导入搅拌机中，然后称量配置混合料，主要是色拉油，辣椒粉及</w:t>
            </w:r>
            <w:proofErr w:type="gramStart"/>
            <w:r w:rsidRPr="00FA2145">
              <w:rPr>
                <w:rFonts w:hint="eastAsia"/>
              </w:rPr>
              <w:t>孜</w:t>
            </w:r>
            <w:proofErr w:type="gramEnd"/>
            <w:r w:rsidRPr="00FA2145">
              <w:rPr>
                <w:rFonts w:hint="eastAsia"/>
              </w:rPr>
              <w:t>然粉等，严格按比例称量后，加入搅拌机中混匀。之后在流水线上分袋包装即成成品销售。</w:t>
            </w:r>
          </w:p>
          <w:p w14:paraId="1B53F94F" w14:textId="44761F67" w:rsidR="00B7326A" w:rsidRPr="00FA2145" w:rsidRDefault="00EC6B68" w:rsidP="00EC6B68">
            <w:pPr>
              <w:pStyle w:val="aa3"/>
              <w:ind w:firstLine="480"/>
            </w:pPr>
            <w:r w:rsidRPr="00FA2145">
              <w:t>2</w:t>
            </w:r>
            <w:r w:rsidRPr="00FA2145">
              <w:rPr>
                <w:rFonts w:hint="eastAsia"/>
              </w:rPr>
              <w:t>、</w:t>
            </w:r>
            <w:r w:rsidR="00B7326A" w:rsidRPr="00FA2145">
              <w:t>现有工程</w:t>
            </w:r>
            <w:r w:rsidR="00B7326A" w:rsidRPr="00FA2145">
              <w:rPr>
                <w:rFonts w:hint="eastAsia"/>
              </w:rPr>
              <w:t>污染物产排情况</w:t>
            </w:r>
          </w:p>
          <w:p w14:paraId="7F90149A" w14:textId="77777777" w:rsidR="00B7326A" w:rsidRPr="00FA2145" w:rsidRDefault="00B7326A" w:rsidP="00EC0720">
            <w:pPr>
              <w:pStyle w:val="aa1"/>
              <w:ind w:firstLine="480"/>
            </w:pPr>
            <w:r w:rsidRPr="00FA2145">
              <w:rPr>
                <w:rFonts w:hint="eastAsia"/>
              </w:rPr>
              <w:t>（</w:t>
            </w:r>
            <w:r w:rsidRPr="00FA2145">
              <w:rPr>
                <w:rFonts w:hint="eastAsia"/>
              </w:rPr>
              <w:t>1</w:t>
            </w:r>
            <w:r w:rsidRPr="00FA2145">
              <w:rPr>
                <w:rFonts w:hint="eastAsia"/>
              </w:rPr>
              <w:t>）废水</w:t>
            </w:r>
          </w:p>
          <w:p w14:paraId="5E5FF6ED" w14:textId="0C97B913" w:rsidR="00ED194E" w:rsidRPr="00FA2145" w:rsidRDefault="00ED194E" w:rsidP="00EC0720">
            <w:pPr>
              <w:pStyle w:val="aa1"/>
              <w:ind w:firstLine="480"/>
            </w:pPr>
            <w:r w:rsidRPr="00FA2145">
              <w:rPr>
                <w:rFonts w:hint="eastAsia"/>
              </w:rPr>
              <w:lastRenderedPageBreak/>
              <w:t>现有工程废水主要来源于清洁废水、职工生活污水、食堂废水，原环</w:t>
            </w:r>
            <w:proofErr w:type="gramStart"/>
            <w:r w:rsidRPr="00FA2145">
              <w:rPr>
                <w:rFonts w:hint="eastAsia"/>
              </w:rPr>
              <w:t>评设计</w:t>
            </w:r>
            <w:proofErr w:type="gramEnd"/>
            <w:r w:rsidRPr="00FA2145">
              <w:rPr>
                <w:rFonts w:hint="eastAsia"/>
              </w:rPr>
              <w:t>中食堂废水经隔油池处理后与清洁废水、职工生活污水一并进入厂区三级沉淀池进行处理，处理后排入工业园区排污管网。</w:t>
            </w:r>
          </w:p>
          <w:p w14:paraId="74E4FCFB" w14:textId="2D317EC7" w:rsidR="00B7326A" w:rsidRPr="00FA2145" w:rsidRDefault="00B7326A" w:rsidP="00EC0720">
            <w:pPr>
              <w:pStyle w:val="aa1"/>
              <w:ind w:firstLine="480"/>
            </w:pPr>
            <w:r w:rsidRPr="00FA2145">
              <w:rPr>
                <w:rFonts w:hint="eastAsia"/>
              </w:rPr>
              <w:t>（</w:t>
            </w:r>
            <w:r w:rsidRPr="00FA2145">
              <w:rPr>
                <w:rFonts w:hint="eastAsia"/>
              </w:rPr>
              <w:t>2</w:t>
            </w:r>
            <w:r w:rsidRPr="00FA2145">
              <w:rPr>
                <w:rFonts w:hint="eastAsia"/>
              </w:rPr>
              <w:t>）废气</w:t>
            </w:r>
          </w:p>
          <w:p w14:paraId="5ED950DD" w14:textId="3987C7E3" w:rsidR="00A4154E" w:rsidRPr="00FA2145" w:rsidRDefault="00A4154E" w:rsidP="00EC0720">
            <w:pPr>
              <w:pStyle w:val="aa1"/>
              <w:ind w:firstLine="480"/>
            </w:pPr>
            <w:r w:rsidRPr="00FA2145">
              <w:rPr>
                <w:rFonts w:hint="eastAsia"/>
              </w:rPr>
              <w:t>该项目产生的废气主要是和面工序产生的粉尘（颗粒物）和职工食堂产生的油烟废气（消毒所产生的酒精用量较少，会发的乙醇废气可忽略不计）。</w:t>
            </w:r>
          </w:p>
          <w:p w14:paraId="290C1E11" w14:textId="337EDD7F" w:rsidR="00A4154E" w:rsidRPr="00FA2145" w:rsidRDefault="00A4154E" w:rsidP="00EC0720">
            <w:pPr>
              <w:pStyle w:val="aa1"/>
              <w:ind w:firstLine="480"/>
            </w:pPr>
            <w:r w:rsidRPr="00FA2145">
              <w:rPr>
                <w:rFonts w:hint="eastAsia"/>
              </w:rPr>
              <w:t>和面搅拌过程为加水封闭搅拌，面粉粉尘产生量较少，</w:t>
            </w:r>
            <w:proofErr w:type="gramStart"/>
            <w:r w:rsidRPr="00FA2145">
              <w:rPr>
                <w:rFonts w:hint="eastAsia"/>
              </w:rPr>
              <w:t>主要产尘环节</w:t>
            </w:r>
            <w:proofErr w:type="gramEnd"/>
            <w:r w:rsidRPr="00FA2145">
              <w:rPr>
                <w:rFonts w:hint="eastAsia"/>
              </w:rPr>
              <w:t>为面粉</w:t>
            </w:r>
            <w:r w:rsidRPr="00FA2145">
              <w:rPr>
                <w:rFonts w:hint="eastAsia"/>
              </w:rPr>
              <w:t xml:space="preserve"> </w:t>
            </w:r>
            <w:r w:rsidRPr="00FA2145">
              <w:rPr>
                <w:rFonts w:hint="eastAsia"/>
              </w:rPr>
              <w:t>加入，公司通过每个车间前后两侧装数台风冷机，以起到实时换气的作用：食堂现有燃气灶</w:t>
            </w:r>
            <w:r w:rsidRPr="00FA2145">
              <w:rPr>
                <w:rFonts w:hint="eastAsia"/>
              </w:rPr>
              <w:t>3</w:t>
            </w:r>
            <w:r w:rsidRPr="00FA2145">
              <w:rPr>
                <w:rFonts w:hint="eastAsia"/>
              </w:rPr>
              <w:t>个，油烟废气经油烟净化器处理后外排。</w:t>
            </w:r>
          </w:p>
          <w:p w14:paraId="0FCA0FB0" w14:textId="77777777" w:rsidR="00B7326A" w:rsidRPr="00FA2145" w:rsidRDefault="00B7326A" w:rsidP="00EC0720">
            <w:pPr>
              <w:pStyle w:val="aa1"/>
              <w:ind w:firstLine="480"/>
            </w:pPr>
            <w:r w:rsidRPr="00FA2145">
              <w:rPr>
                <w:rFonts w:hint="eastAsia"/>
              </w:rPr>
              <w:t>（</w:t>
            </w:r>
            <w:r w:rsidRPr="00FA2145">
              <w:rPr>
                <w:rFonts w:hint="eastAsia"/>
              </w:rPr>
              <w:t>3</w:t>
            </w:r>
            <w:r w:rsidRPr="00FA2145">
              <w:rPr>
                <w:rFonts w:hint="eastAsia"/>
              </w:rPr>
              <w:t>）噪声</w:t>
            </w:r>
          </w:p>
          <w:p w14:paraId="55C898FF" w14:textId="12D0C4B2" w:rsidR="00B7326A" w:rsidRPr="00FA2145" w:rsidRDefault="00A4154E" w:rsidP="00EC0720">
            <w:pPr>
              <w:pStyle w:val="aa1"/>
              <w:ind w:firstLine="480"/>
            </w:pPr>
            <w:r w:rsidRPr="00FA2145">
              <w:rPr>
                <w:rFonts w:hint="eastAsia"/>
              </w:rPr>
              <w:t>该公司产生的噪声主要为风冷机、搅拌机、熟制机、和面机等设备运行时产生的噪声。生产车间墙壁采用了隔声材料</w:t>
            </w:r>
            <w:r w:rsidR="00B23A11" w:rsidRPr="00FA2145">
              <w:rPr>
                <w:rFonts w:hint="eastAsia"/>
              </w:rPr>
              <w:t>，隔声门窗，设备下安装了减震底座，以降低生产设备对周围环境的影响。厂界噪声排放能够满足</w:t>
            </w:r>
            <w:r w:rsidR="00B23A11" w:rsidRPr="00FA2145">
              <w:t>《工业企业厂界环境噪声排放标准》</w:t>
            </w:r>
            <w:r w:rsidR="00B23A11" w:rsidRPr="00FA2145">
              <w:rPr>
                <w:rFonts w:hint="eastAsia"/>
              </w:rPr>
              <w:t>（</w:t>
            </w:r>
            <w:r w:rsidR="00B23A11" w:rsidRPr="00FA2145">
              <w:rPr>
                <w:rFonts w:hint="eastAsia"/>
              </w:rPr>
              <w:t>GB12348-2008</w:t>
            </w:r>
            <w:r w:rsidR="00B23A11" w:rsidRPr="00FA2145">
              <w:t>）</w:t>
            </w:r>
            <w:r w:rsidR="00B23A11" w:rsidRPr="00FA2145">
              <w:rPr>
                <w:rFonts w:hint="eastAsia"/>
              </w:rPr>
              <w:t>3</w:t>
            </w:r>
            <w:r w:rsidR="00B23A11" w:rsidRPr="00FA2145">
              <w:t>类</w:t>
            </w:r>
            <w:r w:rsidR="00B23A11" w:rsidRPr="00FA2145">
              <w:rPr>
                <w:rFonts w:hint="eastAsia"/>
              </w:rPr>
              <w:t>标准要求。</w:t>
            </w:r>
          </w:p>
          <w:p w14:paraId="0BA2421C" w14:textId="77777777" w:rsidR="00B7326A" w:rsidRPr="00FA2145" w:rsidRDefault="00B7326A" w:rsidP="00944D6E">
            <w:pPr>
              <w:pStyle w:val="aa1"/>
              <w:ind w:firstLine="480"/>
            </w:pPr>
            <w:r w:rsidRPr="00FA2145">
              <w:rPr>
                <w:rFonts w:hint="eastAsia"/>
              </w:rPr>
              <w:t>（</w:t>
            </w:r>
            <w:r w:rsidRPr="00FA2145">
              <w:rPr>
                <w:rFonts w:hint="eastAsia"/>
              </w:rPr>
              <w:t>4</w:t>
            </w:r>
            <w:r w:rsidRPr="00FA2145">
              <w:rPr>
                <w:rFonts w:hint="eastAsia"/>
              </w:rPr>
              <w:t>）固废</w:t>
            </w:r>
          </w:p>
          <w:p w14:paraId="1F665DF5" w14:textId="55EFABFD" w:rsidR="00B7326A" w:rsidRPr="00FA2145" w:rsidRDefault="00B7326A" w:rsidP="00EA7F04">
            <w:pPr>
              <w:pStyle w:val="aa1"/>
              <w:ind w:firstLine="480"/>
            </w:pPr>
            <w:r w:rsidRPr="00FA2145">
              <w:t>现有工程固</w:t>
            </w:r>
            <w:proofErr w:type="gramStart"/>
            <w:r w:rsidRPr="00FA2145">
              <w:t>废主要</w:t>
            </w:r>
            <w:proofErr w:type="gramEnd"/>
            <w:r w:rsidRPr="00FA2145">
              <w:t>是</w:t>
            </w:r>
            <w:r w:rsidR="0080654A" w:rsidRPr="00FA2145">
              <w:rPr>
                <w:rFonts w:hint="eastAsia"/>
              </w:rPr>
              <w:t>职工生活垃圾，由环卫部门统一收运处理。</w:t>
            </w:r>
          </w:p>
          <w:p w14:paraId="4BEC045C" w14:textId="160F4897" w:rsidR="00135CF3" w:rsidRPr="00FA2145" w:rsidRDefault="00944D6E" w:rsidP="00944D6E">
            <w:pPr>
              <w:pStyle w:val="25"/>
              <w:spacing w:line="360" w:lineRule="auto"/>
              <w:ind w:firstLine="499"/>
              <w:rPr>
                <w:rFonts w:cs="Times New Roman"/>
                <w:color w:val="000000" w:themeColor="text1"/>
                <w:szCs w:val="21"/>
                <w:u w:val="single"/>
              </w:rPr>
            </w:pPr>
            <w:r w:rsidRPr="00FA2145">
              <w:rPr>
                <w:rFonts w:cs="Times New Roman" w:hint="eastAsia"/>
                <w:color w:val="000000" w:themeColor="text1"/>
                <w:szCs w:val="21"/>
                <w:u w:val="single"/>
              </w:rPr>
              <w:t>（</w:t>
            </w:r>
            <w:r w:rsidRPr="00FA2145">
              <w:rPr>
                <w:rFonts w:cs="Times New Roman"/>
                <w:color w:val="000000" w:themeColor="text1"/>
                <w:szCs w:val="21"/>
                <w:u w:val="single"/>
              </w:rPr>
              <w:t>5</w:t>
            </w:r>
            <w:r w:rsidRPr="00FA2145">
              <w:rPr>
                <w:rFonts w:cs="Times New Roman" w:hint="eastAsia"/>
                <w:color w:val="000000" w:themeColor="text1"/>
                <w:szCs w:val="21"/>
                <w:u w:val="single"/>
              </w:rPr>
              <w:t>）现有工程存在问题：</w:t>
            </w:r>
          </w:p>
          <w:p w14:paraId="70D447E3" w14:textId="04460A05" w:rsidR="00944D6E" w:rsidRPr="00FA2145" w:rsidRDefault="00944D6E" w:rsidP="00944D6E">
            <w:pPr>
              <w:pStyle w:val="25"/>
              <w:spacing w:line="360" w:lineRule="auto"/>
              <w:ind w:firstLine="499"/>
              <w:rPr>
                <w:rFonts w:cs="Times New Roman"/>
                <w:color w:val="000000" w:themeColor="text1"/>
                <w:szCs w:val="21"/>
                <w:u w:val="single"/>
              </w:rPr>
            </w:pPr>
            <w:r w:rsidRPr="00FA2145">
              <w:rPr>
                <w:rFonts w:cs="Times New Roman" w:hint="eastAsia"/>
                <w:color w:val="000000" w:themeColor="text1"/>
                <w:szCs w:val="21"/>
                <w:u w:val="single"/>
              </w:rPr>
              <w:t>1</w:t>
            </w:r>
            <w:r w:rsidRPr="00FA2145">
              <w:rPr>
                <w:rFonts w:cs="Times New Roman" w:hint="eastAsia"/>
                <w:color w:val="000000" w:themeColor="text1"/>
                <w:szCs w:val="21"/>
                <w:u w:val="single"/>
              </w:rPr>
              <w:t>）油罐区</w:t>
            </w:r>
            <w:r w:rsidR="00441861" w:rsidRPr="00FA2145">
              <w:rPr>
                <w:rFonts w:cs="Times New Roman" w:hint="eastAsia"/>
                <w:color w:val="000000" w:themeColor="text1"/>
                <w:szCs w:val="21"/>
                <w:u w:val="single"/>
              </w:rPr>
              <w:t>底座已使用水泥基</w:t>
            </w:r>
            <w:r w:rsidR="00324634" w:rsidRPr="00FA2145">
              <w:rPr>
                <w:rFonts w:cs="Times New Roman" w:hint="eastAsia"/>
                <w:color w:val="000000" w:themeColor="text1"/>
                <w:szCs w:val="21"/>
                <w:u w:val="single"/>
              </w:rPr>
              <w:t>混凝土防渗，但底座周边</w:t>
            </w:r>
            <w:r w:rsidRPr="00FA2145">
              <w:rPr>
                <w:rFonts w:cs="Times New Roman" w:hint="eastAsia"/>
                <w:color w:val="000000" w:themeColor="text1"/>
                <w:szCs w:val="21"/>
                <w:u w:val="single"/>
              </w:rPr>
              <w:t>未建设围堰；</w:t>
            </w:r>
          </w:p>
          <w:p w14:paraId="74B67A41" w14:textId="59407892" w:rsidR="00944D6E" w:rsidRPr="00FA2145" w:rsidRDefault="00944D6E" w:rsidP="00944D6E">
            <w:pPr>
              <w:pStyle w:val="25"/>
              <w:spacing w:line="360" w:lineRule="auto"/>
              <w:ind w:firstLine="499"/>
              <w:rPr>
                <w:rFonts w:cs="Times New Roman"/>
                <w:color w:val="000000" w:themeColor="text1"/>
                <w:szCs w:val="21"/>
                <w:u w:val="single"/>
              </w:rPr>
            </w:pPr>
            <w:r w:rsidRPr="00FA2145">
              <w:rPr>
                <w:rFonts w:cs="Times New Roman" w:hint="eastAsia"/>
                <w:color w:val="000000" w:themeColor="text1"/>
                <w:szCs w:val="21"/>
                <w:u w:val="single"/>
              </w:rPr>
              <w:t>2</w:t>
            </w:r>
            <w:r w:rsidRPr="00FA2145">
              <w:rPr>
                <w:rFonts w:cs="Times New Roman" w:hint="eastAsia"/>
                <w:color w:val="000000" w:themeColor="text1"/>
                <w:szCs w:val="21"/>
                <w:u w:val="single"/>
              </w:rPr>
              <w:t>）</w:t>
            </w:r>
            <w:r w:rsidR="00826E2A" w:rsidRPr="00FA2145">
              <w:rPr>
                <w:rFonts w:cs="Times New Roman" w:hint="eastAsia"/>
                <w:color w:val="000000" w:themeColor="text1"/>
                <w:szCs w:val="21"/>
                <w:u w:val="single"/>
              </w:rPr>
              <w:t>对比环</w:t>
            </w:r>
            <w:proofErr w:type="gramStart"/>
            <w:r w:rsidR="00826E2A" w:rsidRPr="00FA2145">
              <w:rPr>
                <w:rFonts w:cs="Times New Roman" w:hint="eastAsia"/>
                <w:color w:val="000000" w:themeColor="text1"/>
                <w:szCs w:val="21"/>
                <w:u w:val="single"/>
              </w:rPr>
              <w:t>评报告</w:t>
            </w:r>
            <w:proofErr w:type="gramEnd"/>
            <w:r w:rsidR="00826E2A" w:rsidRPr="00FA2145">
              <w:rPr>
                <w:rFonts w:cs="Times New Roman" w:hint="eastAsia"/>
                <w:color w:val="000000" w:themeColor="text1"/>
                <w:szCs w:val="21"/>
                <w:u w:val="single"/>
              </w:rPr>
              <w:t>生产规模增大，未及时办理环保手续；</w:t>
            </w:r>
          </w:p>
          <w:p w14:paraId="407288EA" w14:textId="0F72BB05" w:rsidR="00135CF3" w:rsidRPr="00FA2145" w:rsidRDefault="006C5878" w:rsidP="008B59FD">
            <w:pPr>
              <w:pStyle w:val="25"/>
              <w:spacing w:line="360" w:lineRule="auto"/>
              <w:ind w:firstLineChars="208" w:firstLine="499"/>
              <w:rPr>
                <w:rFonts w:cs="Times New Roman"/>
                <w:color w:val="000000" w:themeColor="text1"/>
                <w:szCs w:val="21"/>
                <w:u w:val="single"/>
              </w:rPr>
            </w:pPr>
            <w:r w:rsidRPr="00FA2145">
              <w:rPr>
                <w:rFonts w:cs="Times New Roman" w:hint="eastAsia"/>
                <w:color w:val="000000" w:themeColor="text1"/>
                <w:szCs w:val="21"/>
                <w:u w:val="single"/>
              </w:rPr>
              <w:t>（</w:t>
            </w:r>
            <w:r w:rsidRPr="00FA2145">
              <w:rPr>
                <w:rFonts w:cs="Times New Roman" w:hint="eastAsia"/>
                <w:color w:val="000000" w:themeColor="text1"/>
                <w:szCs w:val="21"/>
                <w:u w:val="single"/>
              </w:rPr>
              <w:t>6</w:t>
            </w:r>
            <w:r w:rsidRPr="00FA2145">
              <w:rPr>
                <w:rFonts w:cs="Times New Roman" w:hint="eastAsia"/>
                <w:color w:val="000000" w:themeColor="text1"/>
                <w:szCs w:val="21"/>
                <w:u w:val="single"/>
              </w:rPr>
              <w:t>）建议</w:t>
            </w:r>
          </w:p>
          <w:p w14:paraId="5FBE9E24" w14:textId="7A7B9B90" w:rsidR="00826E2A" w:rsidRPr="00FA2145" w:rsidRDefault="006C5878" w:rsidP="008B59FD">
            <w:pPr>
              <w:pStyle w:val="25"/>
              <w:spacing w:line="360" w:lineRule="auto"/>
              <w:ind w:firstLineChars="208" w:firstLine="499"/>
              <w:rPr>
                <w:rFonts w:cs="Times New Roman"/>
                <w:color w:val="000000" w:themeColor="text1"/>
                <w:szCs w:val="21"/>
                <w:u w:val="single"/>
              </w:rPr>
            </w:pPr>
            <w:r w:rsidRPr="00FA2145">
              <w:rPr>
                <w:rFonts w:cs="Times New Roman" w:hint="eastAsia"/>
                <w:color w:val="000000" w:themeColor="text1"/>
                <w:szCs w:val="21"/>
                <w:u w:val="single"/>
              </w:rPr>
              <w:t>1</w:t>
            </w:r>
            <w:r w:rsidRPr="00FA2145">
              <w:rPr>
                <w:rFonts w:cs="Times New Roman" w:hint="eastAsia"/>
                <w:color w:val="000000" w:themeColor="text1"/>
                <w:szCs w:val="21"/>
                <w:u w:val="single"/>
              </w:rPr>
              <w:t>）</w:t>
            </w:r>
            <w:r w:rsidR="00324634" w:rsidRPr="00FA2145">
              <w:rPr>
                <w:rFonts w:cs="Times New Roman" w:hint="eastAsia"/>
                <w:color w:val="000000" w:themeColor="text1"/>
                <w:szCs w:val="21"/>
                <w:u w:val="single"/>
              </w:rPr>
              <w:t>对底座四周</w:t>
            </w:r>
            <w:r w:rsidRPr="00FA2145">
              <w:rPr>
                <w:rFonts w:hAnsi="宋体"/>
                <w:szCs w:val="21"/>
                <w:u w:val="single"/>
              </w:rPr>
              <w:t>基础防渗，</w:t>
            </w:r>
            <w:r w:rsidR="00324634" w:rsidRPr="00FA2145">
              <w:rPr>
                <w:rFonts w:hAnsi="宋体" w:hint="eastAsia"/>
                <w:szCs w:val="21"/>
                <w:u w:val="single"/>
              </w:rPr>
              <w:t>并</w:t>
            </w:r>
            <w:r w:rsidRPr="00FA2145">
              <w:rPr>
                <w:rFonts w:hAnsi="宋体"/>
                <w:szCs w:val="21"/>
                <w:u w:val="single"/>
              </w:rPr>
              <w:t>设围堰，</w:t>
            </w:r>
            <w:r w:rsidRPr="00FA2145">
              <w:rPr>
                <w:rFonts w:hAnsi="宋体" w:hint="eastAsia"/>
                <w:szCs w:val="21"/>
                <w:u w:val="single"/>
              </w:rPr>
              <w:t>围堰</w:t>
            </w:r>
            <w:r w:rsidRPr="00FA2145">
              <w:rPr>
                <w:rFonts w:hAnsi="宋体"/>
                <w:szCs w:val="21"/>
                <w:u w:val="single"/>
              </w:rPr>
              <w:t>容积</w:t>
            </w:r>
            <w:r w:rsidRPr="00FA2145">
              <w:rPr>
                <w:rFonts w:hAnsi="宋体" w:hint="eastAsia"/>
                <w:szCs w:val="21"/>
                <w:u w:val="single"/>
              </w:rPr>
              <w:t>须</w:t>
            </w:r>
            <w:r w:rsidRPr="00FA2145">
              <w:rPr>
                <w:rFonts w:hAnsi="宋体"/>
                <w:szCs w:val="21"/>
                <w:u w:val="single"/>
              </w:rPr>
              <w:t>达最大单罐容积的</w:t>
            </w:r>
            <w:r w:rsidRPr="00FA2145">
              <w:rPr>
                <w:szCs w:val="21"/>
                <w:u w:val="single"/>
              </w:rPr>
              <w:t>1.1</w:t>
            </w:r>
            <w:r w:rsidRPr="00FA2145">
              <w:rPr>
                <w:rFonts w:hAnsi="宋体"/>
                <w:szCs w:val="21"/>
                <w:u w:val="single"/>
              </w:rPr>
              <w:t>倍，</w:t>
            </w:r>
            <w:proofErr w:type="gramStart"/>
            <w:r w:rsidRPr="00FA2145">
              <w:rPr>
                <w:rFonts w:hAnsi="宋体"/>
                <w:szCs w:val="21"/>
                <w:u w:val="single"/>
              </w:rPr>
              <w:t>并</w:t>
            </w:r>
            <w:r w:rsidRPr="00FA2145">
              <w:rPr>
                <w:rFonts w:hAnsi="宋体" w:hint="eastAsia"/>
                <w:szCs w:val="21"/>
                <w:u w:val="single"/>
              </w:rPr>
              <w:t>设</w:t>
            </w:r>
            <w:r w:rsidRPr="00FA2145">
              <w:rPr>
                <w:rFonts w:hAnsi="宋体"/>
                <w:szCs w:val="21"/>
                <w:u w:val="single"/>
              </w:rPr>
              <w:t>备</w:t>
            </w:r>
            <w:proofErr w:type="gramEnd"/>
            <w:r w:rsidRPr="00FA2145">
              <w:rPr>
                <w:rFonts w:hAnsi="宋体"/>
                <w:szCs w:val="21"/>
                <w:u w:val="single"/>
              </w:rPr>
              <w:t>用储罐。</w:t>
            </w:r>
          </w:p>
          <w:p w14:paraId="74176635" w14:textId="6A78F6D4" w:rsidR="00826E2A" w:rsidRPr="00FA2145" w:rsidRDefault="006C5878" w:rsidP="008B59FD">
            <w:pPr>
              <w:pStyle w:val="25"/>
              <w:spacing w:line="360" w:lineRule="auto"/>
              <w:ind w:firstLineChars="208" w:firstLine="499"/>
              <w:rPr>
                <w:rFonts w:cs="Times New Roman"/>
                <w:color w:val="000000" w:themeColor="text1"/>
                <w:szCs w:val="21"/>
                <w:u w:val="single"/>
              </w:rPr>
            </w:pPr>
            <w:r w:rsidRPr="00FA2145">
              <w:rPr>
                <w:rFonts w:cs="Times New Roman" w:hint="eastAsia"/>
                <w:color w:val="000000" w:themeColor="text1"/>
                <w:szCs w:val="21"/>
                <w:u w:val="single"/>
              </w:rPr>
              <w:t>2</w:t>
            </w:r>
            <w:r w:rsidRPr="00FA2145">
              <w:rPr>
                <w:rFonts w:cs="Times New Roman" w:hint="eastAsia"/>
                <w:color w:val="000000" w:themeColor="text1"/>
                <w:szCs w:val="21"/>
                <w:u w:val="single"/>
              </w:rPr>
              <w:t>）按相关的法律法规和环境主管部门要求，及时完善环保手续。</w:t>
            </w:r>
          </w:p>
          <w:p w14:paraId="10F6E23E" w14:textId="6A5213E0" w:rsidR="00826E2A" w:rsidRPr="00FA2145" w:rsidRDefault="00826E2A" w:rsidP="008B59FD">
            <w:pPr>
              <w:pStyle w:val="25"/>
              <w:spacing w:line="360" w:lineRule="auto"/>
              <w:ind w:firstLineChars="208" w:firstLine="499"/>
              <w:rPr>
                <w:rFonts w:cs="Times New Roman"/>
                <w:color w:val="000000" w:themeColor="text1"/>
                <w:szCs w:val="21"/>
              </w:rPr>
            </w:pPr>
          </w:p>
          <w:p w14:paraId="69D170C8" w14:textId="22E0A4E4" w:rsidR="00826E2A" w:rsidRPr="00FA2145" w:rsidRDefault="00826E2A" w:rsidP="008B59FD">
            <w:pPr>
              <w:pStyle w:val="25"/>
              <w:spacing w:line="360" w:lineRule="auto"/>
              <w:ind w:firstLineChars="208" w:firstLine="499"/>
              <w:rPr>
                <w:rFonts w:cs="Times New Roman"/>
                <w:color w:val="000000" w:themeColor="text1"/>
                <w:szCs w:val="21"/>
              </w:rPr>
            </w:pPr>
          </w:p>
          <w:p w14:paraId="1F227873" w14:textId="0873A168" w:rsidR="00826E2A" w:rsidRPr="00FA2145" w:rsidRDefault="00826E2A" w:rsidP="008B59FD">
            <w:pPr>
              <w:pStyle w:val="25"/>
              <w:spacing w:line="360" w:lineRule="auto"/>
              <w:ind w:firstLineChars="208" w:firstLine="499"/>
              <w:rPr>
                <w:rFonts w:cs="Times New Roman"/>
                <w:color w:val="000000" w:themeColor="text1"/>
                <w:szCs w:val="21"/>
              </w:rPr>
            </w:pPr>
          </w:p>
          <w:p w14:paraId="5703CD26" w14:textId="47E217C0" w:rsidR="00826E2A" w:rsidRPr="00FA2145" w:rsidRDefault="00826E2A" w:rsidP="008B59FD">
            <w:pPr>
              <w:pStyle w:val="25"/>
              <w:spacing w:line="360" w:lineRule="auto"/>
              <w:ind w:firstLineChars="208" w:firstLine="499"/>
              <w:rPr>
                <w:rFonts w:cs="Times New Roman"/>
                <w:color w:val="000000" w:themeColor="text1"/>
                <w:szCs w:val="21"/>
              </w:rPr>
            </w:pPr>
          </w:p>
          <w:p w14:paraId="1089302A" w14:textId="7A0968F6" w:rsidR="00826E2A" w:rsidRPr="00FA2145" w:rsidRDefault="00826E2A" w:rsidP="004A2FEB">
            <w:pPr>
              <w:pStyle w:val="25"/>
              <w:spacing w:line="360" w:lineRule="auto"/>
              <w:rPr>
                <w:rFonts w:cs="Times New Roman"/>
                <w:color w:val="000000" w:themeColor="text1"/>
                <w:szCs w:val="21"/>
              </w:rPr>
            </w:pPr>
          </w:p>
          <w:p w14:paraId="46FAB1B7" w14:textId="6B9646A7" w:rsidR="00E33855" w:rsidRPr="00FA2145" w:rsidRDefault="00E33855" w:rsidP="0081510F">
            <w:pPr>
              <w:pStyle w:val="25"/>
              <w:spacing w:line="360" w:lineRule="auto"/>
              <w:rPr>
                <w:rFonts w:cs="Times New Roman"/>
                <w:color w:val="000000" w:themeColor="text1"/>
                <w:szCs w:val="21"/>
              </w:rPr>
            </w:pPr>
          </w:p>
        </w:tc>
      </w:tr>
    </w:tbl>
    <w:p w14:paraId="53EAE814" w14:textId="0FEFEE94" w:rsidR="0057185F" w:rsidRPr="00FA2145" w:rsidRDefault="0057185F" w:rsidP="00EA4523">
      <w:pPr>
        <w:pStyle w:val="3"/>
        <w:pageBreakBefore/>
        <w:spacing w:line="360" w:lineRule="exact"/>
        <w:rPr>
          <w:color w:val="000000" w:themeColor="text1"/>
        </w:rPr>
      </w:pPr>
      <w:r w:rsidRPr="00FA2145">
        <w:rPr>
          <w:color w:val="000000" w:themeColor="text1"/>
        </w:rPr>
        <w:lastRenderedPageBreak/>
        <w:t>建设项目所在地自然环境简况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47AC3" w:rsidRPr="00FA2145" w14:paraId="0EA21E8F" w14:textId="77777777" w:rsidTr="00AB09D1">
        <w:trPr>
          <w:trHeight w:val="13457"/>
          <w:jc w:val="center"/>
        </w:trPr>
        <w:tc>
          <w:tcPr>
            <w:tcW w:w="9000" w:type="dxa"/>
          </w:tcPr>
          <w:p w14:paraId="75D623F3" w14:textId="77777777" w:rsidR="00847AC3" w:rsidRPr="00FA2145" w:rsidRDefault="00847AC3" w:rsidP="00847AC3">
            <w:pPr>
              <w:spacing w:line="360" w:lineRule="auto"/>
              <w:rPr>
                <w:b/>
                <w:bCs/>
                <w:color w:val="000000" w:themeColor="text1"/>
                <w:sz w:val="28"/>
                <w:szCs w:val="28"/>
              </w:rPr>
            </w:pPr>
            <w:r w:rsidRPr="00FA2145">
              <w:rPr>
                <w:b/>
                <w:bCs/>
                <w:color w:val="000000" w:themeColor="text1"/>
                <w:sz w:val="28"/>
                <w:szCs w:val="28"/>
              </w:rPr>
              <w:t>自然环境简况（地形、地貌、地质、气候、气象、水文、植被、生物多样性等）：</w:t>
            </w:r>
          </w:p>
          <w:p w14:paraId="1590CA05" w14:textId="77777777" w:rsidR="00AA05AC" w:rsidRPr="00FA2145" w:rsidRDefault="00AA05AC" w:rsidP="00FF6C13">
            <w:pPr>
              <w:pStyle w:val="aa3"/>
              <w:ind w:firstLine="480"/>
              <w:rPr>
                <w:szCs w:val="21"/>
              </w:rPr>
            </w:pPr>
            <w:r w:rsidRPr="00FA2145">
              <w:t>1</w:t>
            </w:r>
            <w:r w:rsidRPr="00FA2145">
              <w:t>、地理位置</w:t>
            </w:r>
          </w:p>
          <w:p w14:paraId="6EA2ED0B" w14:textId="77777777" w:rsidR="00AA05AC" w:rsidRPr="00FA2145" w:rsidRDefault="00AA05AC" w:rsidP="00FF6C13">
            <w:pPr>
              <w:pStyle w:val="aa1"/>
              <w:ind w:firstLine="480"/>
            </w:pPr>
            <w:r w:rsidRPr="00FA2145">
              <w:t>驻马店市位于河南省中南部，东经</w:t>
            </w:r>
            <w:r w:rsidRPr="00FA2145">
              <w:t>113°1</w:t>
            </w:r>
            <w:r w:rsidRPr="00FA2145">
              <w:rPr>
                <w:rFonts w:ascii="宋体" w:hAnsi="宋体"/>
              </w:rPr>
              <w:t>0</w:t>
            </w:r>
            <w:r w:rsidRPr="00FA2145">
              <w:t>′</w:t>
            </w:r>
            <w:r w:rsidRPr="00FA2145">
              <w:t>～</w:t>
            </w:r>
            <w:r w:rsidRPr="00FA2145">
              <w:t>115°12′</w:t>
            </w:r>
            <w:r w:rsidRPr="00FA2145">
              <w:t>、北纬</w:t>
            </w:r>
            <w:r w:rsidRPr="00FA2145">
              <w:t>32°18′</w:t>
            </w:r>
            <w:r w:rsidRPr="00FA2145">
              <w:t>～</w:t>
            </w:r>
            <w:r w:rsidRPr="00FA2145">
              <w:t>33°35′</w:t>
            </w:r>
            <w:r w:rsidRPr="00FA2145">
              <w:rPr>
                <w:rFonts w:hint="eastAsia"/>
              </w:rPr>
              <w:t>，</w:t>
            </w:r>
            <w:r w:rsidRPr="00FA2145">
              <w:t>107</w:t>
            </w:r>
            <w:r w:rsidRPr="00FA2145">
              <w:rPr>
                <w:rFonts w:hAnsi="宋体"/>
              </w:rPr>
              <w:t>国道和京广铁路横贯市区南北。</w:t>
            </w:r>
            <w:r w:rsidRPr="00FA2145">
              <w:t>东西长</w:t>
            </w:r>
            <w:r w:rsidRPr="00FA2145">
              <w:t>191.5km</w:t>
            </w:r>
            <w:r w:rsidRPr="00FA2145">
              <w:t>，南北宽</w:t>
            </w:r>
            <w:r w:rsidRPr="00FA2145">
              <w:t>137.5km</w:t>
            </w:r>
            <w:r w:rsidRPr="00FA2145">
              <w:t>，总面积</w:t>
            </w:r>
            <w:r w:rsidRPr="00FA2145">
              <w:t>15095km</w:t>
            </w:r>
            <w:r w:rsidRPr="00FA2145">
              <w:rPr>
                <w:vertAlign w:val="superscript"/>
              </w:rPr>
              <w:t>2</w:t>
            </w:r>
            <w:r w:rsidRPr="00FA2145">
              <w:t>，占全省总面积的</w:t>
            </w:r>
            <w:r w:rsidRPr="00FA2145">
              <w:t>8.9%</w:t>
            </w:r>
            <w:r w:rsidRPr="00FA2145">
              <w:t>。驻马店市东接安徽省阜阳地区，西连南阳市，北靠周口市、平顶山市和漯河，南邻信阳市，</w:t>
            </w:r>
            <w:r w:rsidRPr="00FA2145">
              <w:rPr>
                <w:rFonts w:hAnsi="宋体"/>
              </w:rPr>
              <w:t>总人口</w:t>
            </w:r>
            <w:r w:rsidRPr="00FA2145">
              <w:t>835</w:t>
            </w:r>
            <w:r w:rsidRPr="00FA2145">
              <w:rPr>
                <w:rFonts w:hAnsi="宋体"/>
              </w:rPr>
              <w:t>万</w:t>
            </w:r>
            <w:r w:rsidRPr="00FA2145">
              <w:rPr>
                <w:rFonts w:hAnsi="宋体" w:hint="eastAsia"/>
              </w:rPr>
              <w:t>人</w:t>
            </w:r>
            <w:r w:rsidRPr="00FA2145">
              <w:rPr>
                <w:rFonts w:hAnsi="宋体"/>
              </w:rPr>
              <w:t>。</w:t>
            </w:r>
          </w:p>
          <w:p w14:paraId="7B6CA6EB" w14:textId="77777777" w:rsidR="00AA05AC" w:rsidRPr="00FA2145" w:rsidRDefault="00AA05AC" w:rsidP="00FF6C13">
            <w:pPr>
              <w:pStyle w:val="aa1"/>
              <w:ind w:firstLine="480"/>
            </w:pPr>
            <w:r w:rsidRPr="00FA2145">
              <w:t>驻马店经济技术产业集聚区位于驻马店市城区东北部，是</w:t>
            </w:r>
            <w:r w:rsidRPr="00FA2145">
              <w:t>2008</w:t>
            </w:r>
            <w:r w:rsidRPr="00FA2145">
              <w:t>年经河南省人民政府批准建设的</w:t>
            </w:r>
            <w:proofErr w:type="gramStart"/>
            <w:r w:rsidRPr="00FA2145">
              <w:t>省级产业</w:t>
            </w:r>
            <w:proofErr w:type="gramEnd"/>
            <w:r w:rsidRPr="00FA2145">
              <w:t>集聚区，</w:t>
            </w:r>
            <w:r w:rsidRPr="00FA2145">
              <w:t>2012</w:t>
            </w:r>
            <w:r w:rsidRPr="00FA2145">
              <w:t>年</w:t>
            </w:r>
            <w:r w:rsidRPr="00FA2145">
              <w:t>12</w:t>
            </w:r>
            <w:r w:rsidRPr="00FA2145">
              <w:t>月经</w:t>
            </w:r>
            <w:proofErr w:type="gramStart"/>
            <w:r w:rsidRPr="00FA2145">
              <w:t>省发改</w:t>
            </w:r>
            <w:proofErr w:type="gramEnd"/>
            <w:r w:rsidRPr="00FA2145">
              <w:t>委批准调整到东至迎宾大道（规划一零七国道）、西至前进西路、南至纬四东路、北至魏庄路围合区域，规划面积</w:t>
            </w:r>
            <w:r w:rsidRPr="00FA2145">
              <w:t>17.65</w:t>
            </w:r>
            <w:r w:rsidRPr="00FA2145">
              <w:t>平方公里，涉及</w:t>
            </w:r>
            <w:r w:rsidRPr="00FA2145">
              <w:t>6</w:t>
            </w:r>
            <w:r w:rsidRPr="00FA2145">
              <w:t>个行政村</w:t>
            </w:r>
            <w:r w:rsidRPr="00FA2145">
              <w:rPr>
                <w:rFonts w:hint="eastAsia"/>
              </w:rPr>
              <w:t>。</w:t>
            </w:r>
          </w:p>
          <w:p w14:paraId="124C832E" w14:textId="67956F06" w:rsidR="00AA05AC" w:rsidRPr="00FA2145" w:rsidRDefault="00AA05AC" w:rsidP="00FF6C13">
            <w:pPr>
              <w:pStyle w:val="aa1"/>
              <w:ind w:firstLine="480"/>
              <w:rPr>
                <w:kern w:val="0"/>
              </w:rPr>
            </w:pPr>
            <w:r w:rsidRPr="00FA2145">
              <w:rPr>
                <w:rFonts w:hint="eastAsia"/>
              </w:rPr>
              <w:t>本项目位于驻马店市开发区工业</w:t>
            </w:r>
            <w:proofErr w:type="gramStart"/>
            <w:r w:rsidRPr="00FA2145">
              <w:rPr>
                <w:rFonts w:hint="eastAsia"/>
              </w:rPr>
              <w:t>路创业</w:t>
            </w:r>
            <w:proofErr w:type="gramEnd"/>
            <w:r w:rsidRPr="00FA2145">
              <w:rPr>
                <w:rFonts w:hint="eastAsia"/>
              </w:rPr>
              <w:t>路</w:t>
            </w:r>
            <w:r w:rsidRPr="00FA2145">
              <w:t>，项目具体位置见附图</w:t>
            </w:r>
            <w:r w:rsidR="00FF34F1" w:rsidRPr="00FA2145">
              <w:rPr>
                <w:rFonts w:hint="eastAsia"/>
              </w:rPr>
              <w:t>1</w:t>
            </w:r>
            <w:r w:rsidRPr="00FA2145">
              <w:t>。</w:t>
            </w:r>
          </w:p>
          <w:p w14:paraId="1C512E4A" w14:textId="77777777" w:rsidR="00AA05AC" w:rsidRPr="00FA2145" w:rsidRDefault="00AA05AC" w:rsidP="00FF6C13">
            <w:pPr>
              <w:pStyle w:val="aa3"/>
              <w:ind w:firstLine="480"/>
            </w:pPr>
            <w:r w:rsidRPr="00FA2145">
              <w:t>2</w:t>
            </w:r>
            <w:r w:rsidRPr="00FA2145">
              <w:t>、地质地貌</w:t>
            </w:r>
          </w:p>
          <w:p w14:paraId="716997A9" w14:textId="77777777" w:rsidR="00AA05AC" w:rsidRPr="00FA2145" w:rsidRDefault="00AA05AC" w:rsidP="00FF6C13">
            <w:pPr>
              <w:pStyle w:val="aa1"/>
              <w:ind w:firstLine="480"/>
            </w:pPr>
            <w:r w:rsidRPr="00FA2145">
              <w:t>驻马店市主要有山地、丘陵、岗地、平原等地貌类型。山地包括豫南桐柏山向西北延伸的余脉和豫西伏牛山向东延伸的余脉，主要分布于泌阳县及确山、遂平、西平三县的西部，山地面积为</w:t>
            </w:r>
            <w:r w:rsidRPr="00FA2145">
              <w:t>1950km</w:t>
            </w:r>
            <w:r w:rsidRPr="00FA2145">
              <w:rPr>
                <w:vertAlign w:val="superscript"/>
              </w:rPr>
              <w:t>2</w:t>
            </w:r>
            <w:r w:rsidRPr="00FA2145">
              <w:rPr>
                <w:rFonts w:hint="eastAsia"/>
              </w:rPr>
              <w:t>，</w:t>
            </w:r>
            <w:r w:rsidRPr="00FA2145">
              <w:t>占全市面积的</w:t>
            </w:r>
            <w:r w:rsidRPr="00FA2145">
              <w:t>13</w:t>
            </w:r>
            <w:r w:rsidRPr="00FA2145">
              <w:rPr>
                <w:rFonts w:hint="eastAsia"/>
              </w:rPr>
              <w:t>%</w:t>
            </w:r>
            <w:r w:rsidRPr="00FA2145">
              <w:t>。泌阳县境内的白云山为驻马店市最高峰，海拔</w:t>
            </w:r>
            <w:r w:rsidRPr="00FA2145">
              <w:t>983m</w:t>
            </w:r>
            <w:r w:rsidRPr="00FA2145">
              <w:t>，其它</w:t>
            </w:r>
            <w:r w:rsidRPr="00FA2145">
              <w:t>440</w:t>
            </w:r>
            <w:r w:rsidRPr="00FA2145">
              <w:t>多座山峰海拔在</w:t>
            </w:r>
            <w:r w:rsidRPr="00FA2145">
              <w:t>300</w:t>
            </w:r>
            <w:r w:rsidRPr="00FA2145">
              <w:rPr>
                <w:rFonts w:hint="eastAsia"/>
              </w:rPr>
              <w:t>-</w:t>
            </w:r>
            <w:r w:rsidRPr="00FA2145">
              <w:t>900m</w:t>
            </w:r>
            <w:r w:rsidRPr="00FA2145">
              <w:t>之间。</w:t>
            </w:r>
          </w:p>
          <w:p w14:paraId="7AEC12DF" w14:textId="77777777" w:rsidR="00AA05AC" w:rsidRPr="00FA2145" w:rsidRDefault="00AA05AC" w:rsidP="00FF6C13">
            <w:pPr>
              <w:pStyle w:val="aa1"/>
              <w:ind w:firstLine="480"/>
            </w:pPr>
            <w:r w:rsidRPr="00FA2145">
              <w:t>平原主要包括汝南、平舆、上蔡、新蔡、正阳五县和西平、遂平、确山三县东部，面积为</w:t>
            </w:r>
            <w:r w:rsidRPr="00FA2145">
              <w:t>10347km</w:t>
            </w:r>
            <w:r w:rsidRPr="00FA2145">
              <w:rPr>
                <w:vertAlign w:val="superscript"/>
              </w:rPr>
              <w:t>2</w:t>
            </w:r>
            <w:r w:rsidRPr="00FA2145">
              <w:rPr>
                <w:rFonts w:hint="eastAsia"/>
              </w:rPr>
              <w:t>，</w:t>
            </w:r>
            <w:r w:rsidRPr="00FA2145">
              <w:t>占全市总面积的</w:t>
            </w:r>
            <w:r w:rsidRPr="00FA2145">
              <w:t>68.6</w:t>
            </w:r>
            <w:r w:rsidRPr="00FA2145">
              <w:rPr>
                <w:rFonts w:hint="eastAsia"/>
              </w:rPr>
              <w:t>%</w:t>
            </w:r>
            <w:r w:rsidRPr="00FA2145">
              <w:t>。其地势西高东低，微向东南倾斜，海拔在</w:t>
            </w:r>
            <w:r w:rsidRPr="00FA2145">
              <w:t>32</w:t>
            </w:r>
            <w:r w:rsidRPr="00FA2145">
              <w:rPr>
                <w:rFonts w:hint="eastAsia"/>
              </w:rPr>
              <w:t>-</w:t>
            </w:r>
            <w:r w:rsidRPr="00FA2145">
              <w:t>100m</w:t>
            </w:r>
            <w:r w:rsidRPr="00FA2145">
              <w:t>之间，地面平均坡降</w:t>
            </w:r>
            <w:r w:rsidRPr="00FA2145">
              <w:t>1/5000</w:t>
            </w:r>
            <w:r w:rsidRPr="00FA2145">
              <w:rPr>
                <w:rFonts w:hint="eastAsia"/>
              </w:rPr>
              <w:t>-</w:t>
            </w:r>
            <w:r w:rsidRPr="00FA2145">
              <w:t>1/8000</w:t>
            </w:r>
            <w:r w:rsidRPr="00FA2145">
              <w:t>。</w:t>
            </w:r>
          </w:p>
          <w:p w14:paraId="4D9CE52E" w14:textId="77777777" w:rsidR="00AA05AC" w:rsidRPr="00FA2145" w:rsidRDefault="00AA05AC" w:rsidP="00FF6C13">
            <w:pPr>
              <w:pStyle w:val="aa1"/>
              <w:ind w:firstLine="480"/>
            </w:pPr>
            <w:r w:rsidRPr="00FA2145">
              <w:t>山地和平原之间分布</w:t>
            </w:r>
            <w:proofErr w:type="gramStart"/>
            <w:r w:rsidRPr="00FA2145">
              <w:t>着面积</w:t>
            </w:r>
            <w:proofErr w:type="gramEnd"/>
            <w:r w:rsidRPr="00FA2145">
              <w:t>为</w:t>
            </w:r>
            <w:r w:rsidRPr="00FA2145">
              <w:t>2786km</w:t>
            </w:r>
            <w:r w:rsidRPr="00FA2145">
              <w:rPr>
                <w:vertAlign w:val="superscript"/>
              </w:rPr>
              <w:t>2</w:t>
            </w:r>
            <w:r w:rsidRPr="00FA2145">
              <w:t>的丘陵和岗地，占全市土地总面积的</w:t>
            </w:r>
            <w:r w:rsidRPr="00FA2145">
              <w:t>18.4</w:t>
            </w:r>
            <w:r w:rsidRPr="00FA2145">
              <w:rPr>
                <w:rFonts w:hint="eastAsia"/>
              </w:rPr>
              <w:t>%</w:t>
            </w:r>
            <w:r w:rsidRPr="00FA2145">
              <w:t>。其中丘陵</w:t>
            </w:r>
            <w:r w:rsidRPr="00FA2145">
              <w:t>1642km</w:t>
            </w:r>
            <w:r w:rsidRPr="00FA2145">
              <w:rPr>
                <w:vertAlign w:val="superscript"/>
              </w:rPr>
              <w:t>2</w:t>
            </w:r>
            <w:r w:rsidRPr="00FA2145">
              <w:t>，岗地</w:t>
            </w:r>
            <w:r w:rsidRPr="00FA2145">
              <w:t>1144km</w:t>
            </w:r>
            <w:r w:rsidRPr="00FA2145">
              <w:rPr>
                <w:vertAlign w:val="superscript"/>
              </w:rPr>
              <w:t>2</w:t>
            </w:r>
            <w:r w:rsidRPr="00FA2145">
              <w:t>。</w:t>
            </w:r>
          </w:p>
          <w:p w14:paraId="1710EC68" w14:textId="77777777" w:rsidR="00AA05AC" w:rsidRPr="00FA2145" w:rsidRDefault="00AA05AC" w:rsidP="00FF6C13">
            <w:pPr>
              <w:pStyle w:val="aa1"/>
              <w:ind w:firstLine="480"/>
            </w:pPr>
            <w:r w:rsidRPr="00FA2145">
              <w:rPr>
                <w:rFonts w:hint="eastAsia"/>
              </w:rPr>
              <w:t>项目所在地区</w:t>
            </w:r>
            <w:r w:rsidRPr="00FA2145">
              <w:t>地貌处于伏牛山东南麓的山前缓倾斜</w:t>
            </w:r>
            <w:proofErr w:type="gramStart"/>
            <w:r w:rsidRPr="00FA2145">
              <w:t>冲洪积</w:t>
            </w:r>
            <w:proofErr w:type="gramEnd"/>
            <w:r w:rsidRPr="00FA2145">
              <w:t>平原地带，地势开阔，地貌单一，地形较为平坦，呈</w:t>
            </w:r>
            <w:proofErr w:type="gramStart"/>
            <w:r w:rsidRPr="00FA2145">
              <w:t>极</w:t>
            </w:r>
            <w:proofErr w:type="gramEnd"/>
            <w:r w:rsidRPr="00FA2145">
              <w:t>缓坡状起伏。总体地势西南高东北略低，地面自然标高约</w:t>
            </w:r>
            <w:r w:rsidRPr="00FA2145">
              <w:t>68m</w:t>
            </w:r>
            <w:r w:rsidRPr="00FA2145">
              <w:t>，地形平坦</w:t>
            </w:r>
            <w:r w:rsidRPr="00FA2145">
              <w:rPr>
                <w:rFonts w:hint="eastAsia"/>
              </w:rPr>
              <w:t>。</w:t>
            </w:r>
          </w:p>
          <w:p w14:paraId="7F4A0B53" w14:textId="77777777" w:rsidR="00AA05AC" w:rsidRPr="00FA2145" w:rsidRDefault="00AA05AC" w:rsidP="00FF6C13">
            <w:pPr>
              <w:pStyle w:val="aa3"/>
              <w:ind w:firstLine="480"/>
              <w:rPr>
                <w:noProof/>
              </w:rPr>
            </w:pPr>
            <w:r w:rsidRPr="00FA2145">
              <w:rPr>
                <w:rFonts w:hint="eastAsia"/>
                <w:noProof/>
              </w:rPr>
              <w:t>3</w:t>
            </w:r>
            <w:r w:rsidRPr="00FA2145">
              <w:rPr>
                <w:noProof/>
              </w:rPr>
              <w:t>、气象气候</w:t>
            </w:r>
          </w:p>
          <w:p w14:paraId="56A15C2C" w14:textId="77777777" w:rsidR="00AA05AC" w:rsidRPr="00FA2145" w:rsidRDefault="00AA05AC" w:rsidP="00FF6C13">
            <w:pPr>
              <w:pStyle w:val="aa1"/>
              <w:ind w:firstLine="480"/>
            </w:pPr>
            <w:bookmarkStart w:id="7" w:name="_Toc17510343"/>
            <w:r w:rsidRPr="00FA2145">
              <w:rPr>
                <w:rFonts w:hint="eastAsia"/>
              </w:rPr>
              <w:t>项目所在区域</w:t>
            </w:r>
            <w:r w:rsidRPr="00FA2145">
              <w:t>处于北</w:t>
            </w:r>
            <w:proofErr w:type="gramStart"/>
            <w:r w:rsidRPr="00FA2145">
              <w:t>亚热带向暖温带</w:t>
            </w:r>
            <w:proofErr w:type="gramEnd"/>
            <w:r w:rsidRPr="00FA2145">
              <w:t>过渡区，属大陆性季风型湿润气候，四季分明，气候温和。</w:t>
            </w:r>
          </w:p>
          <w:p w14:paraId="0759E8EB" w14:textId="77777777" w:rsidR="00AA05AC" w:rsidRPr="00FA2145" w:rsidRDefault="00AA05AC" w:rsidP="00FF6C13">
            <w:pPr>
              <w:pStyle w:val="aa1"/>
              <w:ind w:firstLine="480"/>
            </w:pPr>
            <w:r w:rsidRPr="00FA2145">
              <w:lastRenderedPageBreak/>
              <w:t>据驻马店市气象台多年气象资料统计，市区多年气象特征为：</w:t>
            </w:r>
          </w:p>
          <w:p w14:paraId="1F492630" w14:textId="77777777" w:rsidR="00AA05AC" w:rsidRPr="00FA2145" w:rsidRDefault="00AA05AC" w:rsidP="00FF6C13">
            <w:pPr>
              <w:pStyle w:val="aa1"/>
              <w:ind w:firstLine="480"/>
            </w:pPr>
            <w:r w:rsidRPr="00FA2145">
              <w:t>气温：年平均气温</w:t>
            </w:r>
            <w:r w:rsidRPr="00FA2145">
              <w:t>14.8</w:t>
            </w:r>
            <w:r w:rsidRPr="00FA2145">
              <w:rPr>
                <w:rFonts w:ascii="宋体" w:hAnsi="宋体" w:cs="宋体" w:hint="eastAsia"/>
              </w:rPr>
              <w:t>℃</w:t>
            </w:r>
            <w:r w:rsidRPr="00FA2145">
              <w:t>，最高气温</w:t>
            </w:r>
            <w:r w:rsidRPr="00FA2145">
              <w:t>41.9</w:t>
            </w:r>
            <w:r w:rsidRPr="00FA2145">
              <w:rPr>
                <w:rFonts w:ascii="宋体" w:hAnsi="宋体" w:cs="宋体" w:hint="eastAsia"/>
              </w:rPr>
              <w:t>℃</w:t>
            </w:r>
            <w:r w:rsidRPr="00FA2145">
              <w:t>，最低气温</w:t>
            </w:r>
            <w:r w:rsidRPr="00FA2145">
              <w:t>-18.1</w:t>
            </w:r>
            <w:r w:rsidRPr="00FA2145">
              <w:rPr>
                <w:rFonts w:ascii="宋体" w:hAnsi="宋体" w:cs="宋体" w:hint="eastAsia"/>
              </w:rPr>
              <w:t>℃</w:t>
            </w:r>
            <w:r w:rsidRPr="00FA2145">
              <w:t>；</w:t>
            </w:r>
          </w:p>
          <w:p w14:paraId="544AB65C" w14:textId="77777777" w:rsidR="00AA05AC" w:rsidRPr="00FA2145" w:rsidRDefault="00AA05AC" w:rsidP="00FF6C13">
            <w:pPr>
              <w:pStyle w:val="aa1"/>
              <w:ind w:firstLine="480"/>
            </w:pPr>
            <w:r w:rsidRPr="00FA2145">
              <w:t>气压：年平均气压</w:t>
            </w:r>
            <w:r w:rsidRPr="00FA2145">
              <w:t>1006.9hPa</w:t>
            </w:r>
            <w:r w:rsidRPr="00FA2145">
              <w:t>；</w:t>
            </w:r>
          </w:p>
          <w:p w14:paraId="5142C6BB" w14:textId="77777777" w:rsidR="00AA05AC" w:rsidRPr="00FA2145" w:rsidRDefault="00AA05AC" w:rsidP="00FF6C13">
            <w:pPr>
              <w:pStyle w:val="aa1"/>
              <w:ind w:firstLine="480"/>
            </w:pPr>
            <w:r w:rsidRPr="00FA2145">
              <w:t>相对湿度：年平均相对湿度</w:t>
            </w:r>
            <w:r w:rsidRPr="00FA2145">
              <w:t>73%</w:t>
            </w:r>
            <w:r w:rsidRPr="00FA2145">
              <w:t>；</w:t>
            </w:r>
          </w:p>
          <w:p w14:paraId="09CECF93" w14:textId="77777777" w:rsidR="00AA05AC" w:rsidRPr="00FA2145" w:rsidRDefault="00AA05AC" w:rsidP="00FF6C13">
            <w:pPr>
              <w:pStyle w:val="aa1"/>
              <w:ind w:firstLine="480"/>
            </w:pPr>
            <w:r w:rsidRPr="00FA2145">
              <w:t>日照：年日照</w:t>
            </w:r>
            <w:r w:rsidRPr="00FA2145">
              <w:t>2166.8</w:t>
            </w:r>
            <w:r w:rsidRPr="00FA2145">
              <w:t>小时；</w:t>
            </w:r>
          </w:p>
          <w:p w14:paraId="5DFDF37F" w14:textId="77777777" w:rsidR="00AA05AC" w:rsidRPr="00FA2145" w:rsidRDefault="00AA05AC" w:rsidP="00FF6C13">
            <w:pPr>
              <w:pStyle w:val="aa1"/>
              <w:ind w:firstLine="480"/>
            </w:pPr>
            <w:r w:rsidRPr="00FA2145">
              <w:t>降水：最大年降雨量</w:t>
            </w:r>
            <w:r w:rsidRPr="00FA2145">
              <w:t>1575.8mm</w:t>
            </w:r>
            <w:r w:rsidRPr="00FA2145">
              <w:t>，最小年降雨量</w:t>
            </w:r>
            <w:r w:rsidRPr="00FA2145">
              <w:t>406.8mm</w:t>
            </w:r>
            <w:r w:rsidRPr="00FA2145">
              <w:t>，多年平均年降水量</w:t>
            </w:r>
            <w:r w:rsidRPr="00FA2145">
              <w:t>953.2mm</w:t>
            </w:r>
            <w:r w:rsidRPr="00FA2145">
              <w:t>；</w:t>
            </w:r>
          </w:p>
          <w:p w14:paraId="727338B5" w14:textId="77777777" w:rsidR="00AA05AC" w:rsidRPr="00FA2145" w:rsidRDefault="00AA05AC" w:rsidP="00FF6C13">
            <w:pPr>
              <w:pStyle w:val="aa1"/>
              <w:ind w:firstLine="480"/>
            </w:pPr>
            <w:r w:rsidRPr="00FA2145">
              <w:t>蒸发量：平均年蒸发量</w:t>
            </w:r>
            <w:r w:rsidRPr="00FA2145">
              <w:t>1572.8mm</w:t>
            </w:r>
            <w:r w:rsidRPr="00FA2145">
              <w:t>；</w:t>
            </w:r>
          </w:p>
          <w:p w14:paraId="49537555" w14:textId="77777777" w:rsidR="00AA05AC" w:rsidRPr="00FA2145" w:rsidRDefault="00AA05AC" w:rsidP="00FF6C13">
            <w:pPr>
              <w:pStyle w:val="aa1"/>
              <w:ind w:firstLine="480"/>
            </w:pPr>
            <w:r w:rsidRPr="00FA2145">
              <w:t>无霜期：平均年无霜期</w:t>
            </w:r>
            <w:r w:rsidRPr="00FA2145">
              <w:t>217</w:t>
            </w:r>
            <w:r w:rsidRPr="00FA2145">
              <w:t>天；</w:t>
            </w:r>
          </w:p>
          <w:p w14:paraId="21C92834" w14:textId="77777777" w:rsidR="00AA05AC" w:rsidRPr="00FA2145" w:rsidRDefault="00AA05AC" w:rsidP="00FF6C13">
            <w:pPr>
              <w:pStyle w:val="aa1"/>
              <w:ind w:firstLine="480"/>
            </w:pPr>
            <w:r w:rsidRPr="00FA2145">
              <w:t>风：该地全年最多风向为</w:t>
            </w:r>
            <w:r w:rsidRPr="00FA2145">
              <w:t>NW</w:t>
            </w:r>
            <w:r w:rsidRPr="00FA2145">
              <w:t>风，频率</w:t>
            </w:r>
            <w:r w:rsidRPr="00FA2145">
              <w:t>12.0%</w:t>
            </w:r>
            <w:r w:rsidRPr="00FA2145">
              <w:t>，次多风向为</w:t>
            </w:r>
            <w:r w:rsidRPr="00FA2145">
              <w:t>SE</w:t>
            </w:r>
            <w:r w:rsidRPr="00FA2145">
              <w:t>风，频率</w:t>
            </w:r>
            <w:r w:rsidRPr="00FA2145">
              <w:t>8.3%</w:t>
            </w:r>
            <w:r w:rsidRPr="00FA2145">
              <w:t>，全年静风频率</w:t>
            </w:r>
            <w:r w:rsidRPr="00FA2145">
              <w:t>15.8%</w:t>
            </w:r>
            <w:r w:rsidRPr="00FA2145">
              <w:t>。全年平均风速</w:t>
            </w:r>
            <w:r w:rsidRPr="00FA2145">
              <w:t>2.0m/s</w:t>
            </w:r>
            <w:r w:rsidRPr="00FA2145">
              <w:t>。</w:t>
            </w:r>
          </w:p>
          <w:p w14:paraId="3D182310" w14:textId="77777777" w:rsidR="00AA05AC" w:rsidRPr="00FA2145" w:rsidRDefault="00AA05AC" w:rsidP="00FF6C13">
            <w:pPr>
              <w:pStyle w:val="aa1"/>
              <w:ind w:firstLine="480"/>
              <w:rPr>
                <w:u w:val="wave"/>
              </w:rPr>
            </w:pPr>
            <w:r w:rsidRPr="00FA2145">
              <w:t>该区域风向频率玫瑰图见图</w:t>
            </w:r>
            <w:r w:rsidRPr="00FA2145">
              <w:rPr>
                <w:rFonts w:hint="eastAsia"/>
              </w:rPr>
              <w:t>2</w:t>
            </w:r>
            <w:r w:rsidRPr="00FA2145">
              <w:t>。</w:t>
            </w:r>
          </w:p>
          <w:p w14:paraId="62060449" w14:textId="77777777" w:rsidR="00AA05AC" w:rsidRPr="00FA2145" w:rsidRDefault="00AA05AC" w:rsidP="00AA05AC">
            <w:pPr>
              <w:jc w:val="center"/>
              <w:rPr>
                <w:u w:val="wave"/>
              </w:rPr>
            </w:pPr>
            <w:r w:rsidRPr="00FA2145">
              <w:object w:dxaOrig="4939" w:dyaOrig="4216" w14:anchorId="58F3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51.5pt;mso-position-horizontal-relative:page;mso-position-vertical-relative:page" o:ole="">
                  <v:imagedata r:id="rId9" o:title=""/>
                </v:shape>
                <o:OLEObject Type="Embed" ProgID="Equation.3" ShapeID="_x0000_i1025" DrawAspect="Content" ObjectID="_1630337326" r:id="rId10"/>
              </w:object>
            </w:r>
          </w:p>
          <w:p w14:paraId="1BDF5ECE" w14:textId="77777777" w:rsidR="00AA05AC" w:rsidRPr="00FA2145" w:rsidRDefault="00AA05AC" w:rsidP="00AA05AC">
            <w:pPr>
              <w:spacing w:line="500" w:lineRule="exact"/>
              <w:ind w:firstLineChars="200" w:firstLine="480"/>
              <w:jc w:val="center"/>
              <w:rPr>
                <w:u w:val="wave"/>
              </w:rPr>
            </w:pPr>
            <w:r w:rsidRPr="00FA2145">
              <w:rPr>
                <w:rFonts w:ascii="黑体" w:eastAsia="黑体" w:hint="eastAsia"/>
                <w:color w:val="000000"/>
              </w:rPr>
              <w:t>图2    驻马店市风向频率玫瑰图</w:t>
            </w:r>
          </w:p>
          <w:bookmarkEnd w:id="7"/>
          <w:p w14:paraId="6344C918" w14:textId="77777777" w:rsidR="00AA05AC" w:rsidRPr="00FA2145" w:rsidRDefault="00AA05AC" w:rsidP="00FF6C13">
            <w:pPr>
              <w:pStyle w:val="aa3"/>
              <w:ind w:firstLine="480"/>
              <w:rPr>
                <w:sz w:val="28"/>
              </w:rPr>
            </w:pPr>
            <w:r w:rsidRPr="00FA2145">
              <w:rPr>
                <w:rFonts w:hint="eastAsia"/>
                <w:noProof/>
              </w:rPr>
              <w:t>4</w:t>
            </w:r>
            <w:r w:rsidRPr="00FA2145">
              <w:rPr>
                <w:noProof/>
              </w:rPr>
              <w:t>、水文特征</w:t>
            </w:r>
          </w:p>
          <w:p w14:paraId="60E389C3" w14:textId="77777777" w:rsidR="00AA05AC" w:rsidRPr="00FA2145" w:rsidRDefault="00AA05AC" w:rsidP="00FF6C13">
            <w:pPr>
              <w:pStyle w:val="aa1"/>
              <w:ind w:firstLine="480"/>
            </w:pPr>
            <w:r w:rsidRPr="00FA2145">
              <w:rPr>
                <w:rFonts w:hint="eastAsia"/>
              </w:rPr>
              <w:t>（</w:t>
            </w:r>
            <w:r w:rsidRPr="00FA2145">
              <w:t>1</w:t>
            </w:r>
            <w:r w:rsidRPr="00FA2145">
              <w:rPr>
                <w:rFonts w:hint="eastAsia"/>
              </w:rPr>
              <w:t>）地表水</w:t>
            </w:r>
          </w:p>
          <w:p w14:paraId="1428FB33" w14:textId="77777777" w:rsidR="00AA05AC" w:rsidRPr="00FA2145" w:rsidRDefault="00AA05AC" w:rsidP="00FF6C13">
            <w:pPr>
              <w:pStyle w:val="aa1"/>
              <w:ind w:firstLine="480"/>
            </w:pPr>
            <w:r w:rsidRPr="00FA2145">
              <w:t>驻马店市属淮河</w:t>
            </w:r>
            <w:proofErr w:type="gramStart"/>
            <w:r w:rsidRPr="00FA2145">
              <w:t>流域洪汝河水</w:t>
            </w:r>
            <w:proofErr w:type="gramEnd"/>
            <w:r w:rsidRPr="00FA2145">
              <w:t>系。区域主要河流有练江河、小清河、</w:t>
            </w:r>
            <w:proofErr w:type="gramStart"/>
            <w:r w:rsidRPr="00FA2145">
              <w:t>冷水河</w:t>
            </w:r>
            <w:proofErr w:type="gramEnd"/>
            <w:r w:rsidRPr="00FA2145">
              <w:t>等，这些河流均向东汇入宿鸭湖水库。</w:t>
            </w:r>
          </w:p>
          <w:p w14:paraId="03398296" w14:textId="77777777" w:rsidR="00AA05AC" w:rsidRPr="00FA2145" w:rsidRDefault="00AA05AC" w:rsidP="00FF6C13">
            <w:pPr>
              <w:pStyle w:val="aa1"/>
              <w:ind w:firstLine="480"/>
            </w:pPr>
            <w:r w:rsidRPr="00FA2145">
              <w:t>练江河发源于驻马店市西部浅山区，从市区南部通过。</w:t>
            </w:r>
          </w:p>
          <w:p w14:paraId="50536AAA" w14:textId="77777777" w:rsidR="00AA05AC" w:rsidRPr="00FA2145" w:rsidRDefault="00AA05AC" w:rsidP="00FF6C13">
            <w:pPr>
              <w:pStyle w:val="aa1"/>
              <w:ind w:firstLine="480"/>
            </w:pPr>
            <w:r w:rsidRPr="00FA2145">
              <w:t>小清河发源于关王庙乡南吴村，由西南向东北流经关王庙乡的杨楼、熊楼、关王庙、杨桥等</w:t>
            </w:r>
            <w:r w:rsidRPr="00FA2145">
              <w:t>6</w:t>
            </w:r>
            <w:r w:rsidRPr="00FA2145">
              <w:t>个行政村后，进入遂平县石寨铺乡，在大金庄西北角入汝河分洪道注入宿鸭湖。全长</w:t>
            </w:r>
            <w:r w:rsidRPr="00FA2145">
              <w:t>20km</w:t>
            </w:r>
            <w:r w:rsidRPr="00FA2145">
              <w:t>，流域面积</w:t>
            </w:r>
            <w:r w:rsidRPr="00FA2145">
              <w:t>36 km</w:t>
            </w:r>
            <w:r w:rsidRPr="00FA2145">
              <w:rPr>
                <w:vertAlign w:val="superscript"/>
              </w:rPr>
              <w:t>2</w:t>
            </w:r>
            <w:r w:rsidRPr="00FA2145">
              <w:t>。用于农灌、泄洪排涝。</w:t>
            </w:r>
          </w:p>
          <w:p w14:paraId="2B2FE21D" w14:textId="77777777" w:rsidR="00AA05AC" w:rsidRPr="00FA2145" w:rsidRDefault="00AA05AC" w:rsidP="00FF6C13">
            <w:pPr>
              <w:pStyle w:val="aa1"/>
              <w:ind w:firstLine="480"/>
            </w:pPr>
            <w:proofErr w:type="gramStart"/>
            <w:r w:rsidRPr="00FA2145">
              <w:t>冷水河</w:t>
            </w:r>
            <w:proofErr w:type="gramEnd"/>
            <w:r w:rsidRPr="00FA2145">
              <w:t>也称开源河，发源于金河办事处高庄居委会范楼坡地，为清雍正四年（</w:t>
            </w:r>
            <w:r w:rsidRPr="00FA2145">
              <w:t>1726</w:t>
            </w:r>
            <w:r w:rsidRPr="00FA2145">
              <w:t>年）人工挖掘而成。全长</w:t>
            </w:r>
            <w:r w:rsidRPr="00FA2145">
              <w:t>20.03km</w:t>
            </w:r>
            <w:r w:rsidRPr="00FA2145">
              <w:t>，其中市区段长</w:t>
            </w:r>
            <w:r w:rsidRPr="00FA2145">
              <w:t>8.8km</w:t>
            </w:r>
            <w:r w:rsidRPr="00FA2145">
              <w:t>，呈西东流向，向东流经汪</w:t>
            </w:r>
            <w:r w:rsidRPr="00FA2145">
              <w:lastRenderedPageBreak/>
              <w:t>刘庄行政村的谭庄、黄淮学院、小界碑行政村的邢庄，进入</w:t>
            </w:r>
            <w:proofErr w:type="gramStart"/>
            <w:r w:rsidRPr="00FA2145">
              <w:t>驿</w:t>
            </w:r>
            <w:proofErr w:type="gramEnd"/>
            <w:r w:rsidRPr="00FA2145">
              <w:t>城区顺河乡，在汝南县罗店乡境内注入宿鸭湖，全长</w:t>
            </w:r>
            <w:r w:rsidRPr="00FA2145">
              <w:t>20</w:t>
            </w:r>
            <w:r w:rsidRPr="00FA2145">
              <w:t>余</w:t>
            </w:r>
            <w:r w:rsidRPr="00FA2145">
              <w:t>km</w:t>
            </w:r>
            <w:r w:rsidRPr="00FA2145">
              <w:t>，流域面积</w:t>
            </w:r>
            <w:r w:rsidRPr="00FA2145">
              <w:t>14km</w:t>
            </w:r>
            <w:r w:rsidRPr="00FA2145">
              <w:rPr>
                <w:vertAlign w:val="superscript"/>
              </w:rPr>
              <w:t>2</w:t>
            </w:r>
            <w:r w:rsidRPr="00FA2145">
              <w:t>。</w:t>
            </w:r>
            <w:proofErr w:type="gramStart"/>
            <w:r w:rsidRPr="00FA2145">
              <w:t>冷水河</w:t>
            </w:r>
            <w:proofErr w:type="gramEnd"/>
            <w:r w:rsidRPr="00FA2145">
              <w:t>原为自然水沟，后经人工疏浚成河，为人工河，该河一般宽度</w:t>
            </w:r>
            <w:r w:rsidRPr="00FA2145">
              <w:t>20</w:t>
            </w:r>
            <w:r w:rsidRPr="00FA2145">
              <w:t>～</w:t>
            </w:r>
            <w:r w:rsidRPr="00FA2145">
              <w:t>30m</w:t>
            </w:r>
            <w:r w:rsidRPr="00FA2145">
              <w:t>，比降</w:t>
            </w:r>
            <w:r w:rsidRPr="00FA2145">
              <w:t>1</w:t>
            </w:r>
            <w:r w:rsidRPr="00FA2145">
              <w:t>：</w:t>
            </w:r>
            <w:r w:rsidRPr="00FA2145">
              <w:t>1000</w:t>
            </w:r>
            <w:r w:rsidRPr="00FA2145">
              <w:t>，水量随降雨量变化而变化，为季节性河流。</w:t>
            </w:r>
          </w:p>
          <w:p w14:paraId="670241A8" w14:textId="51399CAA" w:rsidR="00AA05AC" w:rsidRPr="00FA2145" w:rsidRDefault="00AA05AC" w:rsidP="00FF6C13">
            <w:pPr>
              <w:pStyle w:val="aa1"/>
              <w:ind w:firstLine="480"/>
              <w:rPr>
                <w:color w:val="000000"/>
              </w:rPr>
            </w:pPr>
            <w:r w:rsidRPr="00FA2145">
              <w:t>宿鸭湖水</w:t>
            </w:r>
            <w:proofErr w:type="gramStart"/>
            <w:r w:rsidRPr="00FA2145">
              <w:t>库位于</w:t>
            </w:r>
            <w:proofErr w:type="gramEnd"/>
            <w:r w:rsidRPr="00FA2145">
              <w:t>驻马店市东部汝南县境内，距离本工程约</w:t>
            </w:r>
            <w:r w:rsidRPr="00FA2145">
              <w:t>20km</w:t>
            </w:r>
            <w:r w:rsidRPr="00FA2145">
              <w:t>，南北长</w:t>
            </w:r>
            <w:r w:rsidRPr="00FA2145">
              <w:t>35km</w:t>
            </w:r>
            <w:r w:rsidRPr="00FA2145">
              <w:t>，东西宽</w:t>
            </w:r>
            <w:r w:rsidRPr="00FA2145">
              <w:t>15km</w:t>
            </w:r>
            <w:r w:rsidRPr="00FA2145">
              <w:t>，总面积</w:t>
            </w:r>
            <w:r w:rsidRPr="00FA2145">
              <w:t>167km</w:t>
            </w:r>
            <w:r w:rsidRPr="00FA2145">
              <w:rPr>
                <w:vertAlign w:val="superscript"/>
              </w:rPr>
              <w:t>2</w:t>
            </w:r>
            <w:r w:rsidRPr="00FA2145">
              <w:t>，库容达</w:t>
            </w:r>
            <w:r w:rsidRPr="00FA2145">
              <w:t>16.56</w:t>
            </w:r>
            <w:r w:rsidRPr="00FA2145">
              <w:t>亿</w:t>
            </w:r>
            <w:r w:rsidRPr="00FA2145">
              <w:t>m</w:t>
            </w:r>
            <w:r w:rsidRPr="00FA2145">
              <w:rPr>
                <w:vertAlign w:val="superscript"/>
              </w:rPr>
              <w:t>3</w:t>
            </w:r>
            <w:r w:rsidRPr="00FA2145">
              <w:t>，水位高程一般保持在</w:t>
            </w:r>
            <w:r w:rsidRPr="00FA2145">
              <w:t>5</w:t>
            </w:r>
            <w:r w:rsidR="00171329" w:rsidRPr="00FA2145">
              <w:t>2.5</w:t>
            </w:r>
            <w:r w:rsidRPr="00FA2145">
              <w:t>～</w:t>
            </w:r>
            <w:r w:rsidRPr="00FA2145">
              <w:t>53.5m</w:t>
            </w:r>
            <w:r w:rsidRPr="00FA2145">
              <w:t>之间，汛期最高水位</w:t>
            </w:r>
            <w:r w:rsidRPr="00FA2145">
              <w:t>54.5m</w:t>
            </w:r>
            <w:r w:rsidRPr="00FA2145">
              <w:t>，非汛期最高水位</w:t>
            </w:r>
            <w:r w:rsidRPr="00FA2145">
              <w:t>5</w:t>
            </w:r>
            <w:r w:rsidR="00171329" w:rsidRPr="00FA2145">
              <w:t>2.5</w:t>
            </w:r>
            <w:r w:rsidRPr="00FA2145">
              <w:t>m</w:t>
            </w:r>
            <w:r w:rsidRPr="00FA2145">
              <w:t>，是一座以防洪灌溉为主，结合农用、养鱼等综合利用的大型调节水库，也是河南省最大的平原水库。</w:t>
            </w:r>
            <w:r w:rsidRPr="00FA2145">
              <w:rPr>
                <w:rFonts w:hint="eastAsia"/>
              </w:rPr>
              <w:t>汝河从库区自西北至东南穿过，汝河最终与洪河汇合后流入淮河。</w:t>
            </w:r>
          </w:p>
          <w:p w14:paraId="5C9DC30A" w14:textId="77777777" w:rsidR="00AA05AC" w:rsidRPr="00FA2145" w:rsidRDefault="00AA05AC" w:rsidP="00FF6C13">
            <w:pPr>
              <w:pStyle w:val="aa1"/>
              <w:ind w:firstLine="480"/>
            </w:pPr>
            <w:r w:rsidRPr="00FA2145">
              <w:rPr>
                <w:rFonts w:hint="eastAsia"/>
              </w:rPr>
              <w:t>（</w:t>
            </w:r>
            <w:r w:rsidRPr="00FA2145">
              <w:t>2</w:t>
            </w:r>
            <w:r w:rsidRPr="00FA2145">
              <w:rPr>
                <w:rFonts w:hint="eastAsia"/>
              </w:rPr>
              <w:t>）地下水</w:t>
            </w:r>
          </w:p>
          <w:p w14:paraId="2B503DE3" w14:textId="77777777" w:rsidR="00AA05AC" w:rsidRPr="00FA2145" w:rsidRDefault="00AA05AC" w:rsidP="00FF6C13">
            <w:pPr>
              <w:pStyle w:val="aa1"/>
              <w:ind w:firstLine="480"/>
            </w:pPr>
            <w:r w:rsidRPr="00FA2145">
              <w:t>驻马店市东部平原水资源丰富，西部山丘源多量少。全市水资源总量为</w:t>
            </w:r>
            <w:r w:rsidRPr="00FA2145">
              <w:t>60.9</w:t>
            </w:r>
            <w:r w:rsidRPr="00FA2145">
              <w:t>亿</w:t>
            </w:r>
            <w:r w:rsidRPr="00FA2145">
              <w:t>m</w:t>
            </w:r>
            <w:r w:rsidRPr="00FA2145">
              <w:rPr>
                <w:vertAlign w:val="superscript"/>
              </w:rPr>
              <w:t>3</w:t>
            </w:r>
            <w:r w:rsidRPr="00FA2145">
              <w:t>，其中地表水</w:t>
            </w:r>
            <w:r w:rsidRPr="00FA2145">
              <w:t>38.86</w:t>
            </w:r>
            <w:r w:rsidRPr="00FA2145">
              <w:t>亿</w:t>
            </w:r>
            <w:r w:rsidRPr="00FA2145">
              <w:t>m</w:t>
            </w:r>
            <w:r w:rsidRPr="00FA2145">
              <w:rPr>
                <w:vertAlign w:val="superscript"/>
              </w:rPr>
              <w:t>3</w:t>
            </w:r>
            <w:r w:rsidRPr="00FA2145">
              <w:t>，浅层地下水约为</w:t>
            </w:r>
            <w:r w:rsidRPr="00FA2145">
              <w:t>24.63</w:t>
            </w:r>
            <w:r w:rsidRPr="00FA2145">
              <w:t>亿</w:t>
            </w:r>
            <w:r w:rsidRPr="00FA2145">
              <w:t>m</w:t>
            </w:r>
            <w:r w:rsidRPr="00FA2145">
              <w:rPr>
                <w:vertAlign w:val="superscript"/>
              </w:rPr>
              <w:t>3</w:t>
            </w:r>
            <w:r w:rsidRPr="00FA2145">
              <w:t>。</w:t>
            </w:r>
          </w:p>
          <w:p w14:paraId="4062EC7B" w14:textId="77777777" w:rsidR="00AA05AC" w:rsidRPr="00FA2145" w:rsidRDefault="00AA05AC" w:rsidP="00FF6C13">
            <w:pPr>
              <w:pStyle w:val="aa1"/>
              <w:ind w:firstLine="480"/>
            </w:pPr>
            <w:r w:rsidRPr="00FA2145">
              <w:t>项目所处区域地下水总量年均约为</w:t>
            </w:r>
            <w:r w:rsidRPr="00FA2145">
              <w:t>1487</w:t>
            </w:r>
            <w:r w:rsidRPr="00FA2145">
              <w:t>万</w:t>
            </w:r>
            <w:r w:rsidRPr="00FA2145">
              <w:t>m</w:t>
            </w:r>
            <w:r w:rsidRPr="00FA2145">
              <w:rPr>
                <w:vertAlign w:val="superscript"/>
              </w:rPr>
              <w:t>3</w:t>
            </w:r>
            <w:r w:rsidRPr="00FA2145">
              <w:t>，平均为</w:t>
            </w:r>
            <w:r w:rsidRPr="00FA2145">
              <w:t>16.32</w:t>
            </w:r>
            <w:r w:rsidRPr="00FA2145">
              <w:t>万</w:t>
            </w:r>
            <w:r w:rsidRPr="00FA2145">
              <w:t>m</w:t>
            </w:r>
            <w:r w:rsidRPr="00FA2145">
              <w:rPr>
                <w:vertAlign w:val="superscript"/>
              </w:rPr>
              <w:t>3</w:t>
            </w:r>
            <w:r w:rsidRPr="00FA2145">
              <w:t>/km</w:t>
            </w:r>
            <w:r w:rsidRPr="00FA2145">
              <w:rPr>
                <w:vertAlign w:val="superscript"/>
              </w:rPr>
              <w:t>2</w:t>
            </w:r>
            <w:r w:rsidRPr="00FA2145">
              <w:t>，且水质良好，埋藏较浅，易开发利用。但地下水分布不均，总体说来本区位于富水地带，含水层分布稳定，岩性以泥质砂砾石、泥质中砂、粉砂为主。含水层渗透系数</w:t>
            </w:r>
            <w:r w:rsidRPr="00FA2145">
              <w:t>1.68</w:t>
            </w:r>
            <w:r w:rsidRPr="00FA2145">
              <w:t>～</w:t>
            </w:r>
            <w:r w:rsidRPr="00FA2145">
              <w:t>5.5m/d</w:t>
            </w:r>
            <w:r w:rsidRPr="00FA2145">
              <w:t>，导水系数</w:t>
            </w:r>
            <w:r w:rsidRPr="00FA2145">
              <w:t>197.12</w:t>
            </w:r>
            <w:r w:rsidRPr="00FA2145">
              <w:t>～</w:t>
            </w:r>
            <w:r w:rsidRPr="00FA2145">
              <w:t>15.74m</w:t>
            </w:r>
            <w:r w:rsidRPr="00FA2145">
              <w:rPr>
                <w:vertAlign w:val="superscript"/>
              </w:rPr>
              <w:t>3</w:t>
            </w:r>
            <w:r w:rsidRPr="00FA2145">
              <w:t>/d</w:t>
            </w:r>
            <w:r w:rsidRPr="00FA2145">
              <w:t>，</w:t>
            </w:r>
            <w:proofErr w:type="gramStart"/>
            <w:r w:rsidRPr="00FA2145">
              <w:t>目区域</w:t>
            </w:r>
            <w:proofErr w:type="gramEnd"/>
            <w:r w:rsidRPr="00FA2145">
              <w:t>位于伏牛～大别弧形构造带内的中新生盆地内，基底为</w:t>
            </w:r>
            <w:proofErr w:type="gramStart"/>
            <w:r w:rsidRPr="00FA2145">
              <w:t>古生代炭系或</w:t>
            </w:r>
            <w:proofErr w:type="gramEnd"/>
            <w:r w:rsidRPr="00FA2145">
              <w:t>奥陶、寒武系海陆交互相和海相沉积的陆源碎屑岩及碳酸盐岩类地层，以后直接沉积了第三系陆相地层，上部则覆盖了厚度不大的第四系</w:t>
            </w:r>
            <w:proofErr w:type="gramStart"/>
            <w:r w:rsidRPr="00FA2145">
              <w:t>冲洪积</w:t>
            </w:r>
            <w:proofErr w:type="gramEnd"/>
            <w:r w:rsidRPr="00FA2145">
              <w:t>地层。浅层含水层由第四系中、上更新统冲积、洪积相细砂、中细砂、砂砾石组成，水位埋深</w:t>
            </w:r>
            <w:r w:rsidRPr="00FA2145">
              <w:t>6</w:t>
            </w:r>
            <w:r w:rsidRPr="00FA2145">
              <w:t>～</w:t>
            </w:r>
            <w:r w:rsidRPr="00FA2145">
              <w:t>8m</w:t>
            </w:r>
            <w:r w:rsidRPr="00FA2145">
              <w:t>；深层含水层由第四系中更新统底部</w:t>
            </w:r>
            <w:proofErr w:type="gramStart"/>
            <w:r w:rsidRPr="00FA2145">
              <w:t>冲洪积</w:t>
            </w:r>
            <w:proofErr w:type="gramEnd"/>
            <w:r w:rsidRPr="00FA2145">
              <w:t>和下更新统上部和</w:t>
            </w:r>
            <w:proofErr w:type="gramStart"/>
            <w:r w:rsidRPr="00FA2145">
              <w:t>冰积湖积</w:t>
            </w:r>
            <w:proofErr w:type="gramEnd"/>
            <w:r w:rsidRPr="00FA2145">
              <w:t>泥质中细砂、泥质中粗砂及小砾石组成，埋深</w:t>
            </w:r>
            <w:r w:rsidRPr="00FA2145">
              <w:t>60</w:t>
            </w:r>
            <w:r w:rsidRPr="00FA2145">
              <w:t>～</w:t>
            </w:r>
            <w:r w:rsidRPr="00FA2145">
              <w:t>250m</w:t>
            </w:r>
            <w:r w:rsidRPr="00FA2145">
              <w:t>。</w:t>
            </w:r>
          </w:p>
          <w:p w14:paraId="2E16FB4F" w14:textId="5DDFDEB0" w:rsidR="00AA05AC" w:rsidRPr="00FA2145" w:rsidRDefault="00AA05AC" w:rsidP="00FF6C13">
            <w:pPr>
              <w:pStyle w:val="aa1"/>
              <w:ind w:firstLine="480"/>
            </w:pPr>
            <w:r w:rsidRPr="00FA2145">
              <w:t>市区浅层地下水补给来源为大气降水补给、地下水侧向径流补给和井灌渗入补给。厂址区域浅层地下水径流总体呈西北向东南方向。枯水期水力坡度</w:t>
            </w:r>
            <w:r w:rsidRPr="00FA2145">
              <w:t>1.3‰</w:t>
            </w:r>
            <w:r w:rsidRPr="00FA2145">
              <w:t>～</w:t>
            </w:r>
            <w:r w:rsidR="00171329" w:rsidRPr="00FA2145">
              <w:t>2.5</w:t>
            </w:r>
            <w:r w:rsidRPr="00FA2145">
              <w:t>‰</w:t>
            </w:r>
            <w:r w:rsidRPr="00FA2145">
              <w:t>，丰水期水力坡度为</w:t>
            </w:r>
            <w:r w:rsidRPr="00FA2145">
              <w:t>1.3‰</w:t>
            </w:r>
            <w:r w:rsidRPr="00FA2145">
              <w:t>～</w:t>
            </w:r>
            <w:r w:rsidRPr="00FA2145">
              <w:t>2‰</w:t>
            </w:r>
            <w:r w:rsidRPr="00FA2145">
              <w:t>。区域浅层地排泄方式主要为工农业开采、蒸发排泄、径流排泄，地下水水质良好，但较贫乏，现主要以</w:t>
            </w:r>
            <w:r w:rsidRPr="00FA2145">
              <w:rPr>
                <w:rFonts w:hint="eastAsia"/>
              </w:rPr>
              <w:t>板桥水库</w:t>
            </w:r>
            <w:r w:rsidRPr="00FA2145">
              <w:t>至驻马店市引水工程供水补充。</w:t>
            </w:r>
          </w:p>
          <w:p w14:paraId="42B3CA42" w14:textId="0DEC5AD1" w:rsidR="00AA05AC" w:rsidRPr="00FA2145" w:rsidRDefault="00AA05AC" w:rsidP="00FF6C13">
            <w:pPr>
              <w:pStyle w:val="aa3"/>
              <w:ind w:firstLine="480"/>
            </w:pPr>
            <w:r w:rsidRPr="00FA2145">
              <w:rPr>
                <w:rFonts w:hint="eastAsia"/>
                <w:bCs/>
                <w:noProof/>
              </w:rPr>
              <w:t>5</w:t>
            </w:r>
            <w:r w:rsidRPr="00FA2145">
              <w:rPr>
                <w:bCs/>
                <w:noProof/>
              </w:rPr>
              <w:t>、</w:t>
            </w:r>
            <w:r w:rsidRPr="00FA2145">
              <w:rPr>
                <w:rFonts w:hint="eastAsia"/>
              </w:rPr>
              <w:t>土壤、动植物</w:t>
            </w:r>
          </w:p>
          <w:p w14:paraId="24F07947" w14:textId="77777777" w:rsidR="00AA05AC" w:rsidRPr="00FA2145" w:rsidRDefault="00AA05AC" w:rsidP="00FF6C13">
            <w:pPr>
              <w:pStyle w:val="aa1"/>
              <w:ind w:firstLine="480"/>
            </w:pPr>
            <w:r w:rsidRPr="00FA2145">
              <w:t>项目区土壤以黄棕壤土为主。黄棕壤</w:t>
            </w:r>
            <w:proofErr w:type="gramStart"/>
            <w:r w:rsidRPr="00FA2145">
              <w:t>土主要</w:t>
            </w:r>
            <w:proofErr w:type="gramEnd"/>
            <w:r w:rsidRPr="00FA2145">
              <w:t>分布在</w:t>
            </w:r>
            <w:proofErr w:type="gramStart"/>
            <w:r w:rsidRPr="00FA2145">
              <w:t>驿</w:t>
            </w:r>
            <w:proofErr w:type="gramEnd"/>
            <w:r w:rsidRPr="00FA2145">
              <w:t>城区西部、中部、南部、东南部、西北部岗丘地带、平原区地势较高部位。该土类面积大，是驻马店市主要产粮</w:t>
            </w:r>
            <w:r w:rsidRPr="00FA2145">
              <w:lastRenderedPageBreak/>
              <w:t>土壤，在农业生产上有举足轻重的地位，但由于质地黏重，土层黏化现象明显，形成障碍层次，多数土地</w:t>
            </w:r>
            <w:proofErr w:type="gramStart"/>
            <w:r w:rsidRPr="00FA2145">
              <w:t>适</w:t>
            </w:r>
            <w:proofErr w:type="gramEnd"/>
            <w:r w:rsidRPr="00FA2145">
              <w:t>耕期短。</w:t>
            </w:r>
          </w:p>
          <w:p w14:paraId="38696FB6" w14:textId="77777777" w:rsidR="00AA05AC" w:rsidRPr="00FA2145" w:rsidRDefault="00AA05AC" w:rsidP="00FF6C13">
            <w:pPr>
              <w:pStyle w:val="aa1"/>
              <w:ind w:firstLine="480"/>
              <w:rPr>
                <w:bCs/>
              </w:rPr>
            </w:pPr>
            <w:r w:rsidRPr="00FA2145">
              <w:rPr>
                <w:bCs/>
              </w:rPr>
              <w:t>驻</w:t>
            </w:r>
            <w:proofErr w:type="gramStart"/>
            <w:r w:rsidRPr="00FA2145">
              <w:rPr>
                <w:bCs/>
              </w:rPr>
              <w:t>马店除</w:t>
            </w:r>
            <w:proofErr w:type="gramEnd"/>
            <w:r w:rsidRPr="00FA2145">
              <w:rPr>
                <w:bCs/>
              </w:rPr>
              <w:t>有温带植物，还兼在部分亚热带植物。冬季土地大部分冻结。因而多数植物停止生长，形成落叶。但由于临近亚热带，部分常绿树及灌丛混生，其中，如马尾松、柑桔、茶等亦存在。</w:t>
            </w:r>
          </w:p>
          <w:p w14:paraId="3FEF6791" w14:textId="77777777" w:rsidR="00AA05AC" w:rsidRPr="00FA2145" w:rsidRDefault="00AA05AC" w:rsidP="00FF6C13">
            <w:pPr>
              <w:pStyle w:val="aa1"/>
              <w:ind w:firstLine="480"/>
              <w:rPr>
                <w:bCs/>
              </w:rPr>
            </w:pPr>
            <w:r w:rsidRPr="00FA2145">
              <w:rPr>
                <w:bCs/>
              </w:rPr>
              <w:t>驻马店野生动物种类繁多，但由于对生态环境保护不够，森林动物日渐减少，啮齿类动物较多，遍布于平原和山区。此外还有一些鸟类和鱼类等。</w:t>
            </w:r>
          </w:p>
          <w:p w14:paraId="5E650655" w14:textId="77777777" w:rsidR="00AA05AC" w:rsidRPr="00FA2145" w:rsidRDefault="00AA05AC" w:rsidP="00FF6C13">
            <w:pPr>
              <w:pStyle w:val="aa1"/>
              <w:ind w:firstLine="480"/>
              <w:rPr>
                <w:b/>
              </w:rPr>
            </w:pPr>
            <w:r w:rsidRPr="00FA2145">
              <w:t>本项目评价范围内无列入《国家重点保护野生植物名录》和《国家重点保护野生动物名录》的动植物。</w:t>
            </w:r>
          </w:p>
          <w:p w14:paraId="64B0D0DB" w14:textId="77777777" w:rsidR="00AA05AC" w:rsidRPr="00FA2145" w:rsidRDefault="00AA05AC" w:rsidP="00FF6C13">
            <w:pPr>
              <w:pStyle w:val="aa3"/>
              <w:ind w:firstLine="480"/>
            </w:pPr>
            <w:r w:rsidRPr="00FA2145">
              <w:t>6</w:t>
            </w:r>
            <w:r w:rsidRPr="00FA2145">
              <w:rPr>
                <w:rFonts w:hint="eastAsia"/>
              </w:rPr>
              <w:t>、矿产资源</w:t>
            </w:r>
          </w:p>
          <w:p w14:paraId="6E494390" w14:textId="77777777" w:rsidR="00AA05AC" w:rsidRPr="00FA2145" w:rsidRDefault="00AA05AC" w:rsidP="00FF6C13">
            <w:pPr>
              <w:pStyle w:val="aa1"/>
              <w:ind w:firstLine="480"/>
            </w:pPr>
            <w:r w:rsidRPr="00FA2145">
              <w:t>驻马店市矿产资源储量丰富。金属和非金属矿藏已探明的有</w:t>
            </w:r>
            <w:r w:rsidRPr="00FA2145">
              <w:t>40</w:t>
            </w:r>
            <w:r w:rsidRPr="00FA2145">
              <w:t>多种，堪称</w:t>
            </w:r>
            <w:r w:rsidRPr="00FA2145">
              <w:rPr>
                <w:rFonts w:hint="eastAsia"/>
              </w:rPr>
              <w:t>“</w:t>
            </w:r>
            <w:r w:rsidRPr="00FA2145">
              <w:t>豫南建材基地</w:t>
            </w:r>
            <w:r w:rsidRPr="00FA2145">
              <w:rPr>
                <w:rFonts w:hint="eastAsia"/>
              </w:rPr>
              <w:t>”</w:t>
            </w:r>
            <w:r w:rsidRPr="00FA2145">
              <w:t>，其中花岗岩（</w:t>
            </w:r>
            <w:r w:rsidRPr="00FA2145">
              <w:t>5</w:t>
            </w:r>
            <w:r w:rsidRPr="00FA2145">
              <w:t>亿多</w:t>
            </w:r>
            <w:r w:rsidRPr="00FA2145">
              <w:rPr>
                <w:rFonts w:hint="eastAsia"/>
              </w:rPr>
              <w:t>m3</w:t>
            </w:r>
            <w:r w:rsidRPr="00FA2145">
              <w:t>）、大理石（</w:t>
            </w:r>
            <w:r w:rsidRPr="00FA2145">
              <w:t>l</w:t>
            </w:r>
            <w:proofErr w:type="gramStart"/>
            <w:r w:rsidRPr="00FA2145">
              <w:t>亿多</w:t>
            </w:r>
            <w:proofErr w:type="gramEnd"/>
            <w:r w:rsidRPr="00FA2145">
              <w:rPr>
                <w:rFonts w:hint="eastAsia"/>
              </w:rPr>
              <w:t>m3</w:t>
            </w:r>
            <w:r w:rsidRPr="00FA2145">
              <w:t>）、石灰岩、萤石的储量和品位均居河南省第一位，其它矿藏储量达</w:t>
            </w:r>
            <w:r w:rsidRPr="00FA2145">
              <w:t>109</w:t>
            </w:r>
            <w:r w:rsidRPr="00FA2145">
              <w:t>亿吨，开发前景十分广阔。本</w:t>
            </w:r>
            <w:r w:rsidRPr="00FA2145">
              <w:rPr>
                <w:rFonts w:hint="eastAsia"/>
              </w:rPr>
              <w:t>项目</w:t>
            </w:r>
            <w:r w:rsidRPr="00FA2145">
              <w:t>所在区域目前没有发现可开采利用价值煤炭、石油、</w:t>
            </w:r>
            <w:proofErr w:type="gramStart"/>
            <w:r w:rsidRPr="00FA2145">
              <w:t>化工岩矿等</w:t>
            </w:r>
            <w:proofErr w:type="gramEnd"/>
            <w:r w:rsidRPr="00FA2145">
              <w:t>矿产资源。</w:t>
            </w:r>
          </w:p>
          <w:p w14:paraId="0BB1DBA2" w14:textId="77777777" w:rsidR="00AA05AC" w:rsidRPr="00FA2145" w:rsidRDefault="00AA05AC" w:rsidP="00FF6C13">
            <w:pPr>
              <w:pStyle w:val="aa3"/>
              <w:ind w:firstLine="480"/>
            </w:pPr>
            <w:r w:rsidRPr="00FA2145">
              <w:rPr>
                <w:rFonts w:hint="eastAsia"/>
                <w:bCs/>
              </w:rPr>
              <w:t>7</w:t>
            </w:r>
            <w:r w:rsidRPr="00FA2145">
              <w:rPr>
                <w:bCs/>
              </w:rPr>
              <w:t>、</w:t>
            </w:r>
            <w:r w:rsidRPr="00FA2145">
              <w:rPr>
                <w:rFonts w:hint="eastAsia"/>
              </w:rPr>
              <w:t>驻马店市城市</w:t>
            </w:r>
            <w:r w:rsidRPr="00FA2145">
              <w:t>总体规划</w:t>
            </w:r>
          </w:p>
          <w:p w14:paraId="4143941E" w14:textId="129AD0E0" w:rsidR="00AA05AC" w:rsidRPr="00FA2145" w:rsidRDefault="00927803" w:rsidP="00FF6C13">
            <w:pPr>
              <w:pStyle w:val="aa1"/>
              <w:ind w:firstLine="480"/>
            </w:pPr>
            <w:r w:rsidRPr="00FA2145">
              <w:rPr>
                <w:rFonts w:hint="eastAsia"/>
              </w:rPr>
              <w:t>为落实国家发展新理念、新思想，把握新机遇、借力新形势，落实“以人民为中心”、“高质量发展”和“生态文明建设”的时代要求，根据《中华人民共和国城乡规划法》、《城市规划编制办法》（</w:t>
            </w:r>
            <w:r w:rsidRPr="00FA2145">
              <w:rPr>
                <w:rFonts w:hint="eastAsia"/>
              </w:rPr>
              <w:t>2006</w:t>
            </w:r>
            <w:r w:rsidRPr="00FA2145">
              <w:rPr>
                <w:rFonts w:hint="eastAsia"/>
              </w:rPr>
              <w:t>）等要求，</w:t>
            </w:r>
            <w:r w:rsidRPr="00FA2145">
              <w:rPr>
                <w:rFonts w:hint="eastAsia"/>
              </w:rPr>
              <w:t>2018</w:t>
            </w:r>
            <w:r w:rsidRPr="00FA2145">
              <w:rPr>
                <w:rFonts w:hint="eastAsia"/>
              </w:rPr>
              <w:t>年由深圳市城市规划设计研究院有限公司和驻马店市城乡规划勘测设计院联合编制了《驻马店市城市总体规划（</w:t>
            </w:r>
            <w:r w:rsidRPr="00FA2145">
              <w:rPr>
                <w:rFonts w:hint="eastAsia"/>
              </w:rPr>
              <w:t>2018-2035</w:t>
            </w:r>
            <w:r w:rsidRPr="00FA2145">
              <w:rPr>
                <w:rFonts w:hint="eastAsia"/>
              </w:rPr>
              <w:t>）》，并于</w:t>
            </w:r>
            <w:r w:rsidRPr="00FA2145">
              <w:rPr>
                <w:rFonts w:hint="eastAsia"/>
              </w:rPr>
              <w:t>2019</w:t>
            </w:r>
            <w:r w:rsidRPr="00FA2145">
              <w:rPr>
                <w:rFonts w:hint="eastAsia"/>
              </w:rPr>
              <w:t>年</w:t>
            </w:r>
            <w:r w:rsidRPr="00FA2145">
              <w:rPr>
                <w:rFonts w:hint="eastAsia"/>
              </w:rPr>
              <w:t>2</w:t>
            </w:r>
            <w:r w:rsidRPr="00FA2145">
              <w:rPr>
                <w:rFonts w:hint="eastAsia"/>
              </w:rPr>
              <w:t>月通过了河南省自然资源厅组织的专家评审。</w:t>
            </w:r>
          </w:p>
          <w:p w14:paraId="18BD4829" w14:textId="77777777" w:rsidR="00927803" w:rsidRPr="00FA2145" w:rsidRDefault="00927803" w:rsidP="00927803">
            <w:pPr>
              <w:pStyle w:val="aa1"/>
              <w:ind w:firstLine="482"/>
              <w:rPr>
                <w:b/>
                <w:bCs/>
              </w:rPr>
            </w:pPr>
            <w:r w:rsidRPr="00FA2145">
              <w:rPr>
                <w:rFonts w:hint="eastAsia"/>
                <w:b/>
                <w:bCs/>
              </w:rPr>
              <w:t>中心城区规模与布局</w:t>
            </w:r>
          </w:p>
          <w:p w14:paraId="3086138E" w14:textId="77777777" w:rsidR="00927803" w:rsidRPr="00FA2145" w:rsidRDefault="00927803" w:rsidP="00927803">
            <w:pPr>
              <w:pStyle w:val="aa1"/>
              <w:ind w:firstLine="480"/>
            </w:pPr>
            <w:r w:rsidRPr="00FA2145">
              <w:rPr>
                <w:rFonts w:hint="eastAsia"/>
              </w:rPr>
              <w:t>（</w:t>
            </w:r>
            <w:r w:rsidRPr="00FA2145">
              <w:rPr>
                <w:rFonts w:hint="eastAsia"/>
              </w:rPr>
              <w:t>1</w:t>
            </w:r>
            <w:r w:rsidRPr="00FA2145">
              <w:rPr>
                <w:rFonts w:hint="eastAsia"/>
              </w:rPr>
              <w:t>）中心城区规模</w:t>
            </w:r>
          </w:p>
          <w:p w14:paraId="22A8ED14" w14:textId="77777777" w:rsidR="00927803" w:rsidRPr="00FA2145" w:rsidRDefault="00927803" w:rsidP="00927803">
            <w:pPr>
              <w:pStyle w:val="aa1"/>
              <w:ind w:firstLine="480"/>
            </w:pPr>
            <w:r w:rsidRPr="00FA2145">
              <w:rPr>
                <w:rFonts w:hint="eastAsia"/>
              </w:rPr>
              <w:t>规划至</w:t>
            </w:r>
            <w:r w:rsidRPr="00FA2145">
              <w:rPr>
                <w:rFonts w:hint="eastAsia"/>
              </w:rPr>
              <w:t>2035</w:t>
            </w:r>
            <w:r w:rsidRPr="00FA2145">
              <w:rPr>
                <w:rFonts w:hint="eastAsia"/>
              </w:rPr>
              <w:t>年中心城区人口达到</w:t>
            </w:r>
            <w:r w:rsidRPr="00FA2145">
              <w:rPr>
                <w:rFonts w:hint="eastAsia"/>
              </w:rPr>
              <w:t>248</w:t>
            </w:r>
            <w:r w:rsidRPr="00FA2145">
              <w:rPr>
                <w:rFonts w:hint="eastAsia"/>
              </w:rPr>
              <w:t>万人，中心城区城市建设用地总规模控制在</w:t>
            </w:r>
            <w:r w:rsidRPr="00FA2145">
              <w:rPr>
                <w:rFonts w:hint="eastAsia"/>
              </w:rPr>
              <w:t>241</w:t>
            </w:r>
            <w:r w:rsidRPr="00FA2145">
              <w:rPr>
                <w:rFonts w:hint="eastAsia"/>
              </w:rPr>
              <w:t>平方公里以内。</w:t>
            </w:r>
          </w:p>
          <w:p w14:paraId="459BDE79" w14:textId="77777777" w:rsidR="00927803" w:rsidRPr="00FA2145" w:rsidRDefault="00927803" w:rsidP="00927803">
            <w:pPr>
              <w:pStyle w:val="aa1"/>
              <w:ind w:firstLine="480"/>
            </w:pPr>
            <w:r w:rsidRPr="00FA2145">
              <w:rPr>
                <w:rFonts w:hint="eastAsia"/>
              </w:rPr>
              <w:t>（</w:t>
            </w:r>
            <w:r w:rsidRPr="00FA2145">
              <w:rPr>
                <w:rFonts w:hint="eastAsia"/>
              </w:rPr>
              <w:t>2</w:t>
            </w:r>
            <w:r w:rsidRPr="00FA2145">
              <w:rPr>
                <w:rFonts w:hint="eastAsia"/>
              </w:rPr>
              <w:t>）中心城区空间布局结构</w:t>
            </w:r>
          </w:p>
          <w:p w14:paraId="07B2A95E" w14:textId="77777777" w:rsidR="00927803" w:rsidRPr="00FA2145" w:rsidRDefault="00927803" w:rsidP="00927803">
            <w:pPr>
              <w:pStyle w:val="aa1"/>
              <w:ind w:firstLine="480"/>
            </w:pPr>
            <w:r w:rsidRPr="00FA2145">
              <w:rPr>
                <w:rFonts w:hint="eastAsia"/>
              </w:rPr>
              <w:t>以河流、绿地为生态基底，以城市干道干路为基本骨架，形成“两心两轴，三带九区”的城市空间结构。</w:t>
            </w:r>
          </w:p>
          <w:p w14:paraId="6C1833B8" w14:textId="77777777" w:rsidR="00927803" w:rsidRPr="00FA2145" w:rsidRDefault="00927803" w:rsidP="00927803">
            <w:pPr>
              <w:pStyle w:val="aa1"/>
              <w:ind w:firstLine="480"/>
            </w:pPr>
            <w:r w:rsidRPr="00FA2145">
              <w:rPr>
                <w:rFonts w:hint="eastAsia"/>
              </w:rPr>
              <w:t>1</w:t>
            </w:r>
            <w:r w:rsidRPr="00FA2145">
              <w:rPr>
                <w:rFonts w:hint="eastAsia"/>
              </w:rPr>
              <w:t>）两心：综合服务中心、科技创新中心</w:t>
            </w:r>
          </w:p>
          <w:p w14:paraId="7784F900" w14:textId="77777777" w:rsidR="00927803" w:rsidRPr="00FA2145" w:rsidRDefault="00927803" w:rsidP="00927803">
            <w:pPr>
              <w:pStyle w:val="aa1"/>
              <w:ind w:firstLine="480"/>
            </w:pPr>
            <w:r w:rsidRPr="00FA2145">
              <w:rPr>
                <w:rFonts w:hint="eastAsia"/>
              </w:rPr>
              <w:lastRenderedPageBreak/>
              <w:t>综合服务中心：以老城商贸区、行政办公区、高铁商务区为核心，系统整合为复合功能的综合服务中心，提升城市</w:t>
            </w:r>
            <w:proofErr w:type="gramStart"/>
            <w:r w:rsidRPr="00FA2145">
              <w:rPr>
                <w:rFonts w:hint="eastAsia"/>
              </w:rPr>
              <w:t>面向驻</w:t>
            </w:r>
            <w:proofErr w:type="gramEnd"/>
            <w:r w:rsidRPr="00FA2145">
              <w:rPr>
                <w:rFonts w:hint="eastAsia"/>
              </w:rPr>
              <w:t>马店市域乃至区域的综合服务能力。</w:t>
            </w:r>
          </w:p>
          <w:p w14:paraId="43516937" w14:textId="77777777" w:rsidR="00927803" w:rsidRPr="00FA2145" w:rsidRDefault="00927803" w:rsidP="00927803">
            <w:pPr>
              <w:pStyle w:val="aa1"/>
              <w:ind w:firstLine="480"/>
            </w:pPr>
            <w:r w:rsidRPr="00FA2145">
              <w:rPr>
                <w:rFonts w:hint="eastAsia"/>
              </w:rPr>
              <w:t>科技创新中心：以国际农产品加工产业园的创新研发片区、关王庙产学研片区和中央公园作为科技创新中心，</w:t>
            </w:r>
            <w:proofErr w:type="gramStart"/>
            <w:r w:rsidRPr="00FA2145">
              <w:rPr>
                <w:rFonts w:hint="eastAsia"/>
              </w:rPr>
              <w:t>承载驻</w:t>
            </w:r>
            <w:proofErr w:type="gramEnd"/>
            <w:r w:rsidRPr="00FA2145">
              <w:rPr>
                <w:rFonts w:hint="eastAsia"/>
              </w:rPr>
              <w:t>马店科技成果转化、创新研发等功能。</w:t>
            </w:r>
          </w:p>
          <w:p w14:paraId="253E3255" w14:textId="77777777" w:rsidR="00927803" w:rsidRPr="00FA2145" w:rsidRDefault="00927803" w:rsidP="00927803">
            <w:pPr>
              <w:pStyle w:val="aa1"/>
              <w:ind w:firstLine="480"/>
            </w:pPr>
            <w:r w:rsidRPr="00FA2145">
              <w:rPr>
                <w:rFonts w:hint="eastAsia"/>
              </w:rPr>
              <w:t>2</w:t>
            </w:r>
            <w:r w:rsidRPr="00FA2145">
              <w:rPr>
                <w:rFonts w:hint="eastAsia"/>
              </w:rPr>
              <w:t>）两轴：区域城镇拓展轴、城市功能拓展轴</w:t>
            </w:r>
          </w:p>
          <w:p w14:paraId="5E1DA811" w14:textId="77777777" w:rsidR="00927803" w:rsidRPr="00FA2145" w:rsidRDefault="00927803" w:rsidP="00927803">
            <w:pPr>
              <w:pStyle w:val="aa1"/>
              <w:ind w:firstLine="480"/>
            </w:pPr>
            <w:r w:rsidRPr="00FA2145">
              <w:rPr>
                <w:rFonts w:hint="eastAsia"/>
              </w:rPr>
              <w:t>区域城镇拓展轴：主要由文明大道—天中山大道构成，北联遂平，南接确山，串联“新城—老城”中心、关王庙产学研服务区、练江河文化休闲区，引导城市轴线拓展。</w:t>
            </w:r>
          </w:p>
          <w:p w14:paraId="32C56F11" w14:textId="77777777" w:rsidR="00927803" w:rsidRPr="00FA2145" w:rsidRDefault="00927803" w:rsidP="00927803">
            <w:pPr>
              <w:pStyle w:val="aa1"/>
              <w:ind w:firstLine="480"/>
            </w:pPr>
            <w:r w:rsidRPr="00FA2145">
              <w:rPr>
                <w:rFonts w:hint="eastAsia"/>
              </w:rPr>
              <w:t>城市功能拓展轴：以开源大道、开源河为纽带，</w:t>
            </w:r>
            <w:proofErr w:type="gramStart"/>
            <w:r w:rsidRPr="00FA2145">
              <w:rPr>
                <w:rFonts w:hint="eastAsia"/>
              </w:rPr>
              <w:t>连接驻</w:t>
            </w:r>
            <w:proofErr w:type="gramEnd"/>
            <w:r w:rsidRPr="00FA2145">
              <w:rPr>
                <w:rFonts w:hint="eastAsia"/>
              </w:rPr>
              <w:t>马店西站、行政文化中心等，向东西两翼延展，西至板桥风景区、乐山</w:t>
            </w:r>
            <w:r w:rsidRPr="00FA2145">
              <w:rPr>
                <w:rFonts w:hint="eastAsia"/>
              </w:rPr>
              <w:t>-</w:t>
            </w:r>
            <w:r w:rsidRPr="00FA2145">
              <w:rPr>
                <w:rFonts w:hint="eastAsia"/>
              </w:rPr>
              <w:t>金顶山旅游度假功能区，东至宿鸭湖生态功能拓展区、天中山风景区，并与区域都市旅游休闲环有机结合，主要发展商务商业、信息咨询、企业服务、旅游度假、都市休闲、生态体验等功能。</w:t>
            </w:r>
          </w:p>
          <w:p w14:paraId="5B429F50" w14:textId="77777777" w:rsidR="00927803" w:rsidRPr="00FA2145" w:rsidRDefault="00927803" w:rsidP="00927803">
            <w:pPr>
              <w:pStyle w:val="aa1"/>
              <w:ind w:firstLine="480"/>
            </w:pPr>
            <w:r w:rsidRPr="00FA2145">
              <w:rPr>
                <w:rFonts w:hint="eastAsia"/>
              </w:rPr>
              <w:t>（</w:t>
            </w:r>
            <w:r w:rsidRPr="00FA2145">
              <w:rPr>
                <w:rFonts w:hint="eastAsia"/>
              </w:rPr>
              <w:t>3</w:t>
            </w:r>
            <w:r w:rsidRPr="00FA2145">
              <w:rPr>
                <w:rFonts w:hint="eastAsia"/>
              </w:rPr>
              <w:t>）三带九区：</w:t>
            </w:r>
          </w:p>
          <w:p w14:paraId="25E6AC7C" w14:textId="77777777" w:rsidR="00927803" w:rsidRPr="00FA2145" w:rsidRDefault="00927803" w:rsidP="00927803">
            <w:pPr>
              <w:pStyle w:val="aa1"/>
              <w:ind w:firstLine="480"/>
            </w:pPr>
            <w:r w:rsidRPr="00FA2145">
              <w:rPr>
                <w:rFonts w:hint="eastAsia"/>
              </w:rPr>
              <w:t>三带：重阳大道创新发展带、兴业大</w:t>
            </w:r>
            <w:proofErr w:type="gramStart"/>
            <w:r w:rsidRPr="00FA2145">
              <w:rPr>
                <w:rFonts w:hint="eastAsia"/>
              </w:rPr>
              <w:t>道产业</w:t>
            </w:r>
            <w:proofErr w:type="gramEnd"/>
            <w:r w:rsidRPr="00FA2145">
              <w:rPr>
                <w:rFonts w:hint="eastAsia"/>
              </w:rPr>
              <w:t>发展带、汝河大道文化休闲带。</w:t>
            </w:r>
          </w:p>
          <w:p w14:paraId="1D73E485" w14:textId="77777777" w:rsidR="00927803" w:rsidRPr="00FA2145" w:rsidRDefault="00927803" w:rsidP="00927803">
            <w:pPr>
              <w:pStyle w:val="aa1"/>
              <w:ind w:firstLine="480"/>
            </w:pPr>
            <w:r w:rsidRPr="00FA2145">
              <w:rPr>
                <w:rFonts w:hint="eastAsia"/>
              </w:rPr>
              <w:t>重阳大道创新发展带：以重阳大道及两侧功能为载体，串联起关王庙职教园区、经济开发区、国际</w:t>
            </w:r>
            <w:proofErr w:type="gramStart"/>
            <w:r w:rsidRPr="00FA2145">
              <w:rPr>
                <w:rFonts w:hint="eastAsia"/>
              </w:rPr>
              <w:t>农产品加工产园的</w:t>
            </w:r>
            <w:proofErr w:type="gramEnd"/>
            <w:r w:rsidRPr="00FA2145">
              <w:rPr>
                <w:rFonts w:hint="eastAsia"/>
              </w:rPr>
              <w:t>创新研发片区等，集聚高新技术、创新研发、产学研中心、公共服务、生态居住等功能。</w:t>
            </w:r>
          </w:p>
          <w:p w14:paraId="02128322" w14:textId="77777777" w:rsidR="00927803" w:rsidRPr="00FA2145" w:rsidRDefault="00927803" w:rsidP="00927803">
            <w:pPr>
              <w:pStyle w:val="aa1"/>
              <w:ind w:firstLine="480"/>
            </w:pPr>
            <w:r w:rsidRPr="00FA2145">
              <w:rPr>
                <w:rFonts w:hint="eastAsia"/>
              </w:rPr>
              <w:t>兴业大</w:t>
            </w:r>
            <w:proofErr w:type="gramStart"/>
            <w:r w:rsidRPr="00FA2145">
              <w:rPr>
                <w:rFonts w:hint="eastAsia"/>
              </w:rPr>
              <w:t>道产业</w:t>
            </w:r>
            <w:proofErr w:type="gramEnd"/>
            <w:r w:rsidRPr="00FA2145">
              <w:rPr>
                <w:rFonts w:hint="eastAsia"/>
              </w:rPr>
              <w:t>发展带：以兴业大道及两侧产业功能为载体，沿线连通国际农产品加工产业园区、装备制造产业集聚区、市产业集聚区等，是中心城区“</w:t>
            </w:r>
            <w:r w:rsidRPr="00FA2145">
              <w:rPr>
                <w:rFonts w:hint="eastAsia"/>
              </w:rPr>
              <w:t>1+6</w:t>
            </w:r>
            <w:r w:rsidRPr="00FA2145">
              <w:rPr>
                <w:rFonts w:hint="eastAsia"/>
              </w:rPr>
              <w:t>”主导产业发展的主要空间。</w:t>
            </w:r>
          </w:p>
          <w:p w14:paraId="1B3D6767" w14:textId="77777777" w:rsidR="00927803" w:rsidRPr="00FA2145" w:rsidRDefault="00927803" w:rsidP="00927803">
            <w:pPr>
              <w:pStyle w:val="aa1"/>
              <w:ind w:firstLine="480"/>
            </w:pPr>
            <w:r w:rsidRPr="00FA2145">
              <w:rPr>
                <w:rFonts w:hint="eastAsia"/>
              </w:rPr>
              <w:t>汝河大道文化休闲带：以汝河大道和练江河两侧功能为载体，西起金顶山、天坑景区、皇家驿站，东至水屯、宿鸭湖，主要发展红色旅游、文化休闲、康体疗养、生态居住等功能。</w:t>
            </w:r>
          </w:p>
          <w:p w14:paraId="592055D4" w14:textId="1DB488CE" w:rsidR="00927803" w:rsidRPr="00FA2145" w:rsidRDefault="00927803" w:rsidP="00927803">
            <w:pPr>
              <w:pStyle w:val="aa1"/>
              <w:ind w:firstLine="480"/>
            </w:pPr>
            <w:r w:rsidRPr="00FA2145">
              <w:rPr>
                <w:rFonts w:hint="eastAsia"/>
              </w:rPr>
              <w:t>九区：高铁片区、新城片区、</w:t>
            </w:r>
            <w:proofErr w:type="gramStart"/>
            <w:r w:rsidRPr="00FA2145">
              <w:rPr>
                <w:rFonts w:hint="eastAsia"/>
              </w:rPr>
              <w:t>白云河</w:t>
            </w:r>
            <w:proofErr w:type="gramEnd"/>
            <w:r w:rsidRPr="00FA2145">
              <w:rPr>
                <w:rFonts w:hint="eastAsia"/>
              </w:rPr>
              <w:t>片区、老城片区、练江片区、经济开发区、国际农产品加工产业园区、装备制造产业集聚区、高新技术区（原市产业集聚区）。</w:t>
            </w:r>
          </w:p>
          <w:p w14:paraId="13D84525" w14:textId="3659F0E8" w:rsidR="00AA05AC" w:rsidRPr="00FA2145" w:rsidRDefault="008F7AC9" w:rsidP="00FF6C13">
            <w:pPr>
              <w:pStyle w:val="aa1"/>
              <w:ind w:firstLine="480"/>
            </w:pPr>
            <w:r w:rsidRPr="00FA2145">
              <w:rPr>
                <w:rFonts w:hint="eastAsia"/>
              </w:rPr>
              <w:t>根据《驻马店市城市总体规划（</w:t>
            </w:r>
            <w:r w:rsidRPr="00FA2145">
              <w:rPr>
                <w:rFonts w:hint="eastAsia"/>
              </w:rPr>
              <w:t>2018-2035</w:t>
            </w:r>
            <w:r w:rsidRPr="00FA2145">
              <w:rPr>
                <w:rFonts w:hint="eastAsia"/>
              </w:rPr>
              <w:t>）》，本项目用地将来将调整为二类居住用地，最新的城市总体规划实施后，本企业将按照市政府规划及相关职能部门制定的具体实施方案逐步有序搬迁。</w:t>
            </w:r>
            <w:r w:rsidR="00AA05AC" w:rsidRPr="00FA2145">
              <w:rPr>
                <w:rFonts w:hint="eastAsia"/>
              </w:rPr>
              <w:t>本项目在驻马店市城市总体规划图中的位置见附图</w:t>
            </w:r>
            <w:r w:rsidR="00AA05AC" w:rsidRPr="00FA2145">
              <w:rPr>
                <w:rFonts w:hint="eastAsia"/>
              </w:rPr>
              <w:t>4</w:t>
            </w:r>
            <w:r w:rsidR="00AA05AC" w:rsidRPr="00FA2145">
              <w:rPr>
                <w:rFonts w:hint="eastAsia"/>
              </w:rPr>
              <w:t>。</w:t>
            </w:r>
          </w:p>
          <w:p w14:paraId="6AE14726" w14:textId="3C9DA575" w:rsidR="00AA05AC" w:rsidRPr="00FA2145" w:rsidRDefault="008F7AC9" w:rsidP="008F7AC9">
            <w:pPr>
              <w:pStyle w:val="aa3"/>
              <w:ind w:firstLine="480"/>
            </w:pPr>
            <w:r w:rsidRPr="00FA2145">
              <w:t>8</w:t>
            </w:r>
            <w:r w:rsidR="00AA05AC" w:rsidRPr="00FA2145">
              <w:rPr>
                <w:rFonts w:hint="eastAsia"/>
              </w:rPr>
              <w:t>、驻马店经济技术产业集聚区发展规划（</w:t>
            </w:r>
            <w:r w:rsidR="00AA05AC" w:rsidRPr="00FA2145">
              <w:rPr>
                <w:rFonts w:hint="eastAsia"/>
              </w:rPr>
              <w:t>2013-2030</w:t>
            </w:r>
            <w:r w:rsidR="00AA05AC" w:rsidRPr="00FA2145">
              <w:rPr>
                <w:rFonts w:hint="eastAsia"/>
              </w:rPr>
              <w:t>）</w:t>
            </w:r>
          </w:p>
          <w:p w14:paraId="5F736B2C" w14:textId="77777777" w:rsidR="00AA05AC" w:rsidRPr="00FA2145" w:rsidRDefault="00AA05AC" w:rsidP="00FF6C13">
            <w:pPr>
              <w:pStyle w:val="aa1"/>
              <w:ind w:firstLine="480"/>
            </w:pPr>
            <w:r w:rsidRPr="00FA2145">
              <w:rPr>
                <w:rFonts w:hint="eastAsia"/>
              </w:rPr>
              <w:lastRenderedPageBreak/>
              <w:t>驻马店经济技术产业集聚区位于驻马店市城区东北部，是</w:t>
            </w:r>
            <w:r w:rsidRPr="00FA2145">
              <w:rPr>
                <w:rFonts w:hint="eastAsia"/>
              </w:rPr>
              <w:t>2008</w:t>
            </w:r>
            <w:r w:rsidRPr="00FA2145">
              <w:rPr>
                <w:rFonts w:hint="eastAsia"/>
              </w:rPr>
              <w:t>年经河南省人民政府批准建设的</w:t>
            </w:r>
            <w:proofErr w:type="gramStart"/>
            <w:r w:rsidRPr="00FA2145">
              <w:rPr>
                <w:rFonts w:hint="eastAsia"/>
              </w:rPr>
              <w:t>省级产业</w:t>
            </w:r>
            <w:proofErr w:type="gramEnd"/>
            <w:r w:rsidRPr="00FA2145">
              <w:rPr>
                <w:rFonts w:hint="eastAsia"/>
              </w:rPr>
              <w:t>集聚区，</w:t>
            </w:r>
            <w:r w:rsidRPr="00FA2145">
              <w:rPr>
                <w:rFonts w:hint="eastAsia"/>
              </w:rPr>
              <w:t>2012</w:t>
            </w:r>
            <w:r w:rsidRPr="00FA2145">
              <w:rPr>
                <w:rFonts w:hint="eastAsia"/>
              </w:rPr>
              <w:t>年</w:t>
            </w:r>
            <w:r w:rsidRPr="00FA2145">
              <w:rPr>
                <w:rFonts w:hint="eastAsia"/>
              </w:rPr>
              <w:t>12</w:t>
            </w:r>
            <w:r w:rsidRPr="00FA2145">
              <w:rPr>
                <w:rFonts w:hint="eastAsia"/>
              </w:rPr>
              <w:t>月经</w:t>
            </w:r>
            <w:proofErr w:type="gramStart"/>
            <w:r w:rsidRPr="00FA2145">
              <w:rPr>
                <w:rFonts w:hint="eastAsia"/>
              </w:rPr>
              <w:t>省发改</w:t>
            </w:r>
            <w:proofErr w:type="gramEnd"/>
            <w:r w:rsidRPr="00FA2145">
              <w:rPr>
                <w:rFonts w:hint="eastAsia"/>
              </w:rPr>
              <w:t>委批准调整到东至迎宾大道（规划一零七国道）、西至前进西路、南至纬四东路、北至魏庄路围合区域，规划面积</w:t>
            </w:r>
            <w:r w:rsidRPr="00FA2145">
              <w:rPr>
                <w:rFonts w:hint="eastAsia"/>
              </w:rPr>
              <w:t>17.65</w:t>
            </w:r>
            <w:r w:rsidRPr="00FA2145">
              <w:rPr>
                <w:rFonts w:hint="eastAsia"/>
              </w:rPr>
              <w:t>平方公里，涉及</w:t>
            </w:r>
            <w:r w:rsidRPr="00FA2145">
              <w:rPr>
                <w:rFonts w:hint="eastAsia"/>
              </w:rPr>
              <w:t>6</w:t>
            </w:r>
            <w:r w:rsidRPr="00FA2145">
              <w:rPr>
                <w:rFonts w:hint="eastAsia"/>
              </w:rPr>
              <w:t>个行政村，常住人口约</w:t>
            </w:r>
            <w:r w:rsidRPr="00FA2145">
              <w:rPr>
                <w:rFonts w:hint="eastAsia"/>
              </w:rPr>
              <w:t>1.3</w:t>
            </w:r>
            <w:r w:rsidRPr="00FA2145">
              <w:rPr>
                <w:rFonts w:hint="eastAsia"/>
              </w:rPr>
              <w:t>万人。这次规划调整后，主要规划内容如下：</w:t>
            </w:r>
          </w:p>
          <w:p w14:paraId="69E36640" w14:textId="77777777" w:rsidR="00AA05AC" w:rsidRPr="00FA2145" w:rsidRDefault="00AA05AC" w:rsidP="00FF6C13">
            <w:pPr>
              <w:pStyle w:val="aa1"/>
              <w:ind w:firstLine="480"/>
            </w:pPr>
            <w:r w:rsidRPr="00FA2145">
              <w:rPr>
                <w:rFonts w:hint="eastAsia"/>
              </w:rPr>
              <w:t>发展定位与发展目标</w:t>
            </w:r>
          </w:p>
          <w:p w14:paraId="53D69B56" w14:textId="77777777" w:rsidR="00AA05AC" w:rsidRPr="00FA2145" w:rsidRDefault="00AA05AC" w:rsidP="00FF6C13">
            <w:pPr>
              <w:pStyle w:val="aa1"/>
              <w:ind w:firstLine="480"/>
            </w:pPr>
            <w:r w:rsidRPr="00FA2145">
              <w:rPr>
                <w:rFonts w:hint="eastAsia"/>
              </w:rPr>
              <w:t>发展定位：以科技创新为方向，以电子信息和以新材料为主的轻工制造等高新技术产业为主导，以物流仓储为纽带，以现代服务、完备设备、良好环境为支撑的中原地区重要的高新技术产业基地。</w:t>
            </w:r>
          </w:p>
          <w:p w14:paraId="6B121645" w14:textId="77777777" w:rsidR="00AA05AC" w:rsidRPr="00FA2145" w:rsidRDefault="00AA05AC" w:rsidP="00FF6C13">
            <w:pPr>
              <w:pStyle w:val="aa1"/>
              <w:ind w:firstLine="480"/>
            </w:pPr>
            <w:r w:rsidRPr="00FA2145">
              <w:rPr>
                <w:rFonts w:hint="eastAsia"/>
              </w:rPr>
              <w:t>总体发展目标：积极引导、合理布局，努力把驻马店经济技术产业集聚区建设成为特色鲜明、比较优势明显、市场竞争力强、集电子信息、新材料、技术研发、物流仓储、包装运输，综合服务等功能齐全的现代化产业集聚区，使之成为中原地区重要的高新技术生产基。</w:t>
            </w:r>
          </w:p>
          <w:p w14:paraId="2FED41B7" w14:textId="77777777" w:rsidR="00AA05AC" w:rsidRPr="00FA2145" w:rsidRDefault="00AA05AC" w:rsidP="00FF6C13">
            <w:pPr>
              <w:pStyle w:val="aa1"/>
              <w:ind w:firstLine="480"/>
            </w:pPr>
            <w:r w:rsidRPr="00FA2145">
              <w:rPr>
                <w:rFonts w:hint="eastAsia"/>
              </w:rPr>
              <w:t>（</w:t>
            </w:r>
            <w:r w:rsidRPr="00FA2145">
              <w:rPr>
                <w:rFonts w:hint="eastAsia"/>
              </w:rPr>
              <w:t>2</w:t>
            </w:r>
            <w:r w:rsidRPr="00FA2145">
              <w:rPr>
                <w:rFonts w:hint="eastAsia"/>
              </w:rPr>
              <w:t>）主导产业与布局</w:t>
            </w:r>
          </w:p>
          <w:p w14:paraId="3BFECBA5" w14:textId="77777777" w:rsidR="00AA05AC" w:rsidRPr="00FA2145" w:rsidRDefault="00AA05AC" w:rsidP="00FF6C13">
            <w:pPr>
              <w:pStyle w:val="aa1"/>
              <w:ind w:firstLine="480"/>
            </w:pPr>
            <w:r w:rsidRPr="00FA2145">
              <w:rPr>
                <w:rFonts w:hint="eastAsia"/>
              </w:rPr>
              <w:t>主导产业：规划调整后的主导产业以电子信息和新材料为两大主导产业。其中新材料为轻工制造园区的主导产业。</w:t>
            </w:r>
          </w:p>
          <w:p w14:paraId="38D73B54" w14:textId="77777777" w:rsidR="00AA05AC" w:rsidRPr="00FA2145" w:rsidRDefault="00AA05AC" w:rsidP="00FF6C13">
            <w:pPr>
              <w:pStyle w:val="aa1"/>
              <w:ind w:firstLine="480"/>
            </w:pPr>
            <w:r w:rsidRPr="00FA2145">
              <w:rPr>
                <w:rFonts w:hint="eastAsia"/>
              </w:rPr>
              <w:t>产业布局：产业集聚区规划布局划分四个功能分区，分别为电子信息产业园区、轻工制造产业园区、物流仓储区和综合服务区。</w:t>
            </w:r>
          </w:p>
          <w:p w14:paraId="340BDCCF" w14:textId="77777777" w:rsidR="00AA05AC" w:rsidRPr="00FA2145" w:rsidRDefault="00AA05AC" w:rsidP="00FF6C13">
            <w:pPr>
              <w:pStyle w:val="aa1"/>
              <w:ind w:firstLine="480"/>
            </w:pPr>
            <w:r w:rsidRPr="00FA2145">
              <w:rPr>
                <w:rFonts w:hint="eastAsia"/>
              </w:rPr>
              <w:t>①电子信息产业园区</w:t>
            </w:r>
          </w:p>
          <w:p w14:paraId="4622BC21" w14:textId="77777777" w:rsidR="00AA05AC" w:rsidRPr="00FA2145" w:rsidRDefault="00AA05AC" w:rsidP="00FF6C13">
            <w:pPr>
              <w:pStyle w:val="aa1"/>
              <w:ind w:firstLine="480"/>
            </w:pPr>
            <w:r w:rsidRPr="00FA2145">
              <w:rPr>
                <w:rFonts w:hint="eastAsia"/>
              </w:rPr>
              <w:t>在</w:t>
            </w:r>
            <w:proofErr w:type="gramStart"/>
            <w:r w:rsidRPr="00FA2145">
              <w:rPr>
                <w:rFonts w:hint="eastAsia"/>
              </w:rPr>
              <w:t>纬十东路</w:t>
            </w:r>
            <w:proofErr w:type="gramEnd"/>
            <w:r w:rsidRPr="00FA2145">
              <w:rPr>
                <w:rFonts w:hint="eastAsia"/>
              </w:rPr>
              <w:t>南侧</w:t>
            </w:r>
            <w:r w:rsidRPr="00FA2145">
              <w:rPr>
                <w:rFonts w:hint="eastAsia"/>
              </w:rPr>
              <w:t>260</w:t>
            </w:r>
            <w:r w:rsidRPr="00FA2145">
              <w:rPr>
                <w:rFonts w:hint="eastAsia"/>
              </w:rPr>
              <w:t>米、迎宾大道（规划一零七国道）、</w:t>
            </w:r>
            <w:proofErr w:type="gramStart"/>
            <w:r w:rsidRPr="00FA2145">
              <w:rPr>
                <w:rFonts w:hint="eastAsia"/>
              </w:rPr>
              <w:t>纬四东路</w:t>
            </w:r>
            <w:proofErr w:type="gramEnd"/>
            <w:r w:rsidRPr="00FA2145">
              <w:rPr>
                <w:rFonts w:hint="eastAsia"/>
              </w:rPr>
              <w:t>、中原大道、</w:t>
            </w:r>
            <w:proofErr w:type="gramStart"/>
            <w:r w:rsidRPr="00FA2145">
              <w:rPr>
                <w:rFonts w:hint="eastAsia"/>
              </w:rPr>
              <w:t>纬七东路</w:t>
            </w:r>
            <w:proofErr w:type="gramEnd"/>
            <w:r w:rsidRPr="00FA2145">
              <w:rPr>
                <w:rFonts w:hint="eastAsia"/>
              </w:rPr>
              <w:t>、丰华路、</w:t>
            </w:r>
            <w:proofErr w:type="gramStart"/>
            <w:r w:rsidRPr="00FA2145">
              <w:rPr>
                <w:rFonts w:hint="eastAsia"/>
              </w:rPr>
              <w:t>纬九东路</w:t>
            </w:r>
            <w:proofErr w:type="gramEnd"/>
            <w:r w:rsidRPr="00FA2145">
              <w:rPr>
                <w:rFonts w:hint="eastAsia"/>
              </w:rPr>
              <w:t>、汝宁路围</w:t>
            </w:r>
            <w:proofErr w:type="gramStart"/>
            <w:r w:rsidRPr="00FA2145">
              <w:rPr>
                <w:rFonts w:hint="eastAsia"/>
              </w:rPr>
              <w:t>合区域</w:t>
            </w:r>
            <w:proofErr w:type="gramEnd"/>
            <w:r w:rsidRPr="00FA2145">
              <w:rPr>
                <w:rFonts w:hint="eastAsia"/>
              </w:rPr>
              <w:t>发展电子信息产业，形成电子信息产业基地。该区域规划占地面积为</w:t>
            </w:r>
            <w:r w:rsidRPr="00FA2145">
              <w:rPr>
                <w:rFonts w:hint="eastAsia"/>
              </w:rPr>
              <w:t>7.12km</w:t>
            </w:r>
            <w:r w:rsidRPr="00FA2145">
              <w:rPr>
                <w:rFonts w:hint="eastAsia"/>
                <w:vertAlign w:val="superscript"/>
              </w:rPr>
              <w:t>2</w:t>
            </w:r>
            <w:r w:rsidRPr="00FA2145">
              <w:rPr>
                <w:rFonts w:hint="eastAsia"/>
              </w:rPr>
              <w:t>。</w:t>
            </w:r>
          </w:p>
          <w:p w14:paraId="3D980A0A" w14:textId="77777777" w:rsidR="00AA05AC" w:rsidRPr="00FA2145" w:rsidRDefault="00AA05AC" w:rsidP="00FF6C13">
            <w:pPr>
              <w:pStyle w:val="aa1"/>
              <w:ind w:firstLine="480"/>
            </w:pPr>
            <w:r w:rsidRPr="00FA2145">
              <w:rPr>
                <w:rFonts w:hint="eastAsia"/>
              </w:rPr>
              <w:t>②轻工制造产业园（以新材料产业为主）</w:t>
            </w:r>
          </w:p>
          <w:p w14:paraId="0CC6097D" w14:textId="77777777" w:rsidR="00AA05AC" w:rsidRPr="00FA2145" w:rsidRDefault="00AA05AC" w:rsidP="00FF6C13">
            <w:pPr>
              <w:pStyle w:val="aa1"/>
              <w:ind w:firstLine="480"/>
              <w:rPr>
                <w:rFonts w:ascii="宋体" w:hAnsi="宋体"/>
              </w:rPr>
            </w:pPr>
            <w:proofErr w:type="gramStart"/>
            <w:r w:rsidRPr="00FA2145">
              <w:rPr>
                <w:rFonts w:hint="eastAsia"/>
              </w:rPr>
              <w:t>在纬七东路</w:t>
            </w:r>
            <w:proofErr w:type="gramEnd"/>
            <w:r w:rsidRPr="00FA2145">
              <w:rPr>
                <w:rFonts w:hint="eastAsia"/>
              </w:rPr>
              <w:t>、中原大道、</w:t>
            </w:r>
            <w:proofErr w:type="gramStart"/>
            <w:r w:rsidRPr="00FA2145">
              <w:rPr>
                <w:rFonts w:hint="eastAsia"/>
              </w:rPr>
              <w:t>纬四东路</w:t>
            </w:r>
            <w:proofErr w:type="gramEnd"/>
            <w:r w:rsidRPr="00FA2145">
              <w:rPr>
                <w:rFonts w:hint="eastAsia"/>
              </w:rPr>
              <w:t>、前进大道围</w:t>
            </w:r>
            <w:proofErr w:type="gramStart"/>
            <w:r w:rsidRPr="00FA2145">
              <w:rPr>
                <w:rFonts w:hint="eastAsia"/>
              </w:rPr>
              <w:t>合区域</w:t>
            </w:r>
            <w:proofErr w:type="gramEnd"/>
            <w:r w:rsidRPr="00FA2145">
              <w:rPr>
                <w:rFonts w:hint="eastAsia"/>
              </w:rPr>
              <w:t>大力发展新材料高新技术产业，形成以新材料为主的轻工制造产业基地。规划占地面积</w:t>
            </w:r>
            <w:r w:rsidRPr="00FA2145">
              <w:rPr>
                <w:rFonts w:hint="eastAsia"/>
              </w:rPr>
              <w:t>5.21km</w:t>
            </w:r>
            <w:r w:rsidRPr="00FA2145">
              <w:rPr>
                <w:rFonts w:hint="eastAsia"/>
                <w:vertAlign w:val="superscript"/>
              </w:rPr>
              <w:t>2</w:t>
            </w:r>
            <w:r w:rsidRPr="00FA2145">
              <w:rPr>
                <w:rFonts w:hint="eastAsia"/>
              </w:rPr>
              <w:t>。</w:t>
            </w:r>
          </w:p>
          <w:p w14:paraId="2466AA72" w14:textId="77777777" w:rsidR="00AA05AC" w:rsidRPr="00FA2145" w:rsidRDefault="00AA05AC" w:rsidP="00FF6C13">
            <w:pPr>
              <w:pStyle w:val="aa1"/>
              <w:ind w:firstLine="480"/>
            </w:pPr>
            <w:r w:rsidRPr="00FA2145">
              <w:rPr>
                <w:rFonts w:hint="eastAsia"/>
              </w:rPr>
              <w:t>③物流仓储区</w:t>
            </w:r>
          </w:p>
          <w:p w14:paraId="11A5AD6F" w14:textId="77777777" w:rsidR="00AA05AC" w:rsidRPr="00FA2145" w:rsidRDefault="00AA05AC" w:rsidP="00FF6C13">
            <w:pPr>
              <w:pStyle w:val="aa1"/>
              <w:ind w:firstLine="480"/>
            </w:pPr>
            <w:r w:rsidRPr="00FA2145">
              <w:rPr>
                <w:rFonts w:hint="eastAsia"/>
              </w:rPr>
              <w:t>在前进西路</w:t>
            </w:r>
            <w:proofErr w:type="gramStart"/>
            <w:r w:rsidRPr="00FA2145">
              <w:rPr>
                <w:rFonts w:hint="eastAsia"/>
              </w:rPr>
              <w:t>纬九东路北</w:t>
            </w:r>
            <w:proofErr w:type="gramEnd"/>
            <w:r w:rsidRPr="00FA2145">
              <w:rPr>
                <w:rFonts w:hint="eastAsia"/>
              </w:rPr>
              <w:t>300m</w:t>
            </w:r>
            <w:r w:rsidRPr="00FA2145">
              <w:rPr>
                <w:rFonts w:hint="eastAsia"/>
              </w:rPr>
              <w:t>、丰华路、</w:t>
            </w:r>
            <w:proofErr w:type="gramStart"/>
            <w:r w:rsidRPr="00FA2145">
              <w:rPr>
                <w:rFonts w:hint="eastAsia"/>
              </w:rPr>
              <w:t>纬七东路</w:t>
            </w:r>
            <w:proofErr w:type="gramEnd"/>
            <w:r w:rsidRPr="00FA2145">
              <w:rPr>
                <w:rFonts w:hint="eastAsia"/>
              </w:rPr>
              <w:t>、前进大道、</w:t>
            </w:r>
            <w:proofErr w:type="gramStart"/>
            <w:r w:rsidRPr="00FA2145">
              <w:rPr>
                <w:rFonts w:hint="eastAsia"/>
              </w:rPr>
              <w:t>纬四东路围合区域</w:t>
            </w:r>
            <w:proofErr w:type="gramEnd"/>
            <w:r w:rsidRPr="00FA2145">
              <w:rPr>
                <w:rFonts w:hint="eastAsia"/>
              </w:rPr>
              <w:t>大力发展物流仓储区，</w:t>
            </w:r>
            <w:proofErr w:type="gramStart"/>
            <w:r w:rsidRPr="00FA2145">
              <w:rPr>
                <w:rFonts w:hint="eastAsia"/>
              </w:rPr>
              <w:t>形成驻</w:t>
            </w:r>
            <w:proofErr w:type="gramEnd"/>
            <w:r w:rsidRPr="00FA2145">
              <w:rPr>
                <w:rFonts w:hint="eastAsia"/>
              </w:rPr>
              <w:t>马店经济技术产业集聚区和驻马店市的物流仓储基地。该区域规划面积为</w:t>
            </w:r>
            <w:r w:rsidRPr="00FA2145">
              <w:rPr>
                <w:rFonts w:hint="eastAsia"/>
              </w:rPr>
              <w:t>2.29km</w:t>
            </w:r>
            <w:r w:rsidRPr="00FA2145">
              <w:rPr>
                <w:rFonts w:hint="eastAsia"/>
                <w:vertAlign w:val="superscript"/>
              </w:rPr>
              <w:t>2</w:t>
            </w:r>
            <w:r w:rsidRPr="00FA2145">
              <w:rPr>
                <w:rFonts w:hint="eastAsia"/>
              </w:rPr>
              <w:t>。</w:t>
            </w:r>
          </w:p>
          <w:p w14:paraId="1BFB42E2" w14:textId="77777777" w:rsidR="00AA05AC" w:rsidRPr="00FA2145" w:rsidRDefault="00AA05AC" w:rsidP="00FF6C13">
            <w:pPr>
              <w:pStyle w:val="aa1"/>
              <w:ind w:firstLine="480"/>
            </w:pPr>
            <w:r w:rsidRPr="00FA2145">
              <w:rPr>
                <w:rFonts w:hint="eastAsia"/>
              </w:rPr>
              <w:lastRenderedPageBreak/>
              <w:t>④综合服务区</w:t>
            </w:r>
          </w:p>
          <w:p w14:paraId="11419D7D" w14:textId="77777777" w:rsidR="00AA05AC" w:rsidRPr="00FA2145" w:rsidRDefault="00AA05AC" w:rsidP="00FF6C13">
            <w:pPr>
              <w:pStyle w:val="aa1"/>
              <w:ind w:firstLine="480"/>
            </w:pPr>
            <w:r w:rsidRPr="00FA2145">
              <w:rPr>
                <w:rFonts w:hint="eastAsia"/>
              </w:rPr>
              <w:t>在魏庄路、中原大道、</w:t>
            </w:r>
            <w:proofErr w:type="gramStart"/>
            <w:r w:rsidRPr="00FA2145">
              <w:rPr>
                <w:rFonts w:hint="eastAsia"/>
              </w:rPr>
              <w:t>纬九东路</w:t>
            </w:r>
            <w:proofErr w:type="gramEnd"/>
            <w:r w:rsidRPr="00FA2145">
              <w:rPr>
                <w:rFonts w:hint="eastAsia"/>
              </w:rPr>
              <w:t>、丰华路、</w:t>
            </w:r>
            <w:proofErr w:type="gramStart"/>
            <w:r w:rsidRPr="00FA2145">
              <w:rPr>
                <w:rFonts w:hint="eastAsia"/>
              </w:rPr>
              <w:t>纬九东路北</w:t>
            </w:r>
            <w:proofErr w:type="gramEnd"/>
            <w:r w:rsidRPr="00FA2145">
              <w:rPr>
                <w:rFonts w:hint="eastAsia"/>
              </w:rPr>
              <w:t>300</w:t>
            </w:r>
            <w:r w:rsidRPr="00FA2145">
              <w:rPr>
                <w:rFonts w:hint="eastAsia"/>
              </w:rPr>
              <w:t>米、前进路西、</w:t>
            </w:r>
            <w:proofErr w:type="gramStart"/>
            <w:r w:rsidRPr="00FA2145">
              <w:rPr>
                <w:rFonts w:hint="eastAsia"/>
              </w:rPr>
              <w:t>纬十东路</w:t>
            </w:r>
            <w:proofErr w:type="gramEnd"/>
            <w:r w:rsidRPr="00FA2145">
              <w:rPr>
                <w:rFonts w:hint="eastAsia"/>
              </w:rPr>
              <w:t>、前进大道围</w:t>
            </w:r>
            <w:proofErr w:type="gramStart"/>
            <w:r w:rsidRPr="00FA2145">
              <w:rPr>
                <w:rFonts w:hint="eastAsia"/>
              </w:rPr>
              <w:t>合区域</w:t>
            </w:r>
            <w:proofErr w:type="gramEnd"/>
            <w:r w:rsidRPr="00FA2145">
              <w:rPr>
                <w:rFonts w:hint="eastAsia"/>
              </w:rPr>
              <w:t>设置综合服务区，在该区域设置商业、二类居住、行政办公、医疗卫生、社会教育科研等用地。该区域规划占地面积为</w:t>
            </w:r>
            <w:r w:rsidRPr="00FA2145">
              <w:rPr>
                <w:rFonts w:hint="eastAsia"/>
              </w:rPr>
              <w:t>3.03km</w:t>
            </w:r>
            <w:r w:rsidRPr="00FA2145">
              <w:rPr>
                <w:rFonts w:hint="eastAsia"/>
                <w:vertAlign w:val="superscript"/>
              </w:rPr>
              <w:t>2</w:t>
            </w:r>
            <w:r w:rsidRPr="00FA2145">
              <w:rPr>
                <w:rFonts w:hint="eastAsia"/>
              </w:rPr>
              <w:t>。</w:t>
            </w:r>
          </w:p>
          <w:p w14:paraId="1D437F88" w14:textId="77777777" w:rsidR="00AA05AC" w:rsidRPr="00FA2145" w:rsidRDefault="00AA05AC" w:rsidP="00FF6C13">
            <w:pPr>
              <w:pStyle w:val="aa1"/>
              <w:ind w:firstLine="480"/>
            </w:pPr>
            <w:r w:rsidRPr="00FA2145">
              <w:rPr>
                <w:rFonts w:hint="eastAsia"/>
              </w:rPr>
              <w:t>（</w:t>
            </w:r>
            <w:r w:rsidRPr="00FA2145">
              <w:rPr>
                <w:rFonts w:hint="eastAsia"/>
              </w:rPr>
              <w:t>4</w:t>
            </w:r>
            <w:r w:rsidRPr="00FA2145">
              <w:rPr>
                <w:rFonts w:hint="eastAsia"/>
              </w:rPr>
              <w:t>）功能布局</w:t>
            </w:r>
          </w:p>
          <w:p w14:paraId="418043F2" w14:textId="77777777" w:rsidR="00AA05AC" w:rsidRPr="00FA2145" w:rsidRDefault="00AA05AC" w:rsidP="00FF6C13">
            <w:pPr>
              <w:pStyle w:val="aa1"/>
              <w:ind w:firstLine="480"/>
            </w:pPr>
            <w:r w:rsidRPr="00FA2145">
              <w:rPr>
                <w:rFonts w:hint="eastAsia"/>
              </w:rPr>
              <w:t>功能布局为：按照产业集聚、</w:t>
            </w:r>
            <w:proofErr w:type="gramStart"/>
            <w:r w:rsidRPr="00FA2145">
              <w:rPr>
                <w:rFonts w:hint="eastAsia"/>
              </w:rPr>
              <w:t>产城互动</w:t>
            </w:r>
            <w:proofErr w:type="gramEnd"/>
            <w:r w:rsidRPr="00FA2145">
              <w:rPr>
                <w:rFonts w:hint="eastAsia"/>
              </w:rPr>
              <w:t>、统筹规划、有序开发的原则，以</w:t>
            </w:r>
            <w:proofErr w:type="gramStart"/>
            <w:r w:rsidRPr="00FA2145">
              <w:rPr>
                <w:rFonts w:hint="eastAsia"/>
              </w:rPr>
              <w:t>驿</w:t>
            </w:r>
            <w:proofErr w:type="gramEnd"/>
            <w:r w:rsidRPr="00FA2145">
              <w:rPr>
                <w:rFonts w:hint="eastAsia"/>
              </w:rPr>
              <w:t>城大道和中原大道为发展轴，规划建设电子信息、轻工制造（以新材料为主）、物流仓储和综合服务产业园，形成“两轴、四园”的空间结构。</w:t>
            </w:r>
          </w:p>
          <w:p w14:paraId="70BB75F3" w14:textId="77777777" w:rsidR="00AA05AC" w:rsidRPr="00FA2145" w:rsidRDefault="00AA05AC" w:rsidP="00FF6C13">
            <w:pPr>
              <w:pStyle w:val="aa1"/>
              <w:ind w:firstLine="480"/>
            </w:pPr>
            <w:r w:rsidRPr="00FA2145">
              <w:rPr>
                <w:rFonts w:hint="eastAsia"/>
              </w:rPr>
              <w:t>这次规划调整后，按照空间规划的要求和产业集聚区实际情况，从发展的时序上分为起步区、发展区和控制区。</w:t>
            </w:r>
          </w:p>
          <w:p w14:paraId="62A8DFB7" w14:textId="77777777" w:rsidR="00AA05AC" w:rsidRPr="00FA2145" w:rsidRDefault="00AA05AC" w:rsidP="00FF6C13">
            <w:pPr>
              <w:pStyle w:val="aa1"/>
              <w:ind w:firstLine="480"/>
              <w:rPr>
                <w:color w:val="000000"/>
              </w:rPr>
            </w:pPr>
            <w:r w:rsidRPr="00FA2145">
              <w:rPr>
                <w:rFonts w:hint="eastAsia"/>
                <w:color w:val="000000"/>
              </w:rPr>
              <w:t>（</w:t>
            </w:r>
            <w:r w:rsidRPr="00FA2145">
              <w:rPr>
                <w:rFonts w:hint="eastAsia"/>
                <w:color w:val="000000"/>
              </w:rPr>
              <w:t>5</w:t>
            </w:r>
            <w:r w:rsidRPr="00FA2145">
              <w:rPr>
                <w:rFonts w:hint="eastAsia"/>
                <w:color w:val="000000"/>
              </w:rPr>
              <w:t>）集聚区发展规模</w:t>
            </w:r>
          </w:p>
          <w:p w14:paraId="039B53D0" w14:textId="77777777" w:rsidR="00AA05AC" w:rsidRPr="00FA2145" w:rsidRDefault="00AA05AC" w:rsidP="00FF6C13">
            <w:pPr>
              <w:pStyle w:val="aa1"/>
              <w:ind w:firstLine="480"/>
              <w:rPr>
                <w:rFonts w:ascii="宋体" w:hAnsi="宋体"/>
                <w:color w:val="000000"/>
              </w:rPr>
            </w:pPr>
            <w:r w:rsidRPr="00FA2145">
              <w:rPr>
                <w:rFonts w:hint="eastAsia"/>
                <w:color w:val="000000"/>
              </w:rPr>
              <w:t>①人口规模：调整</w:t>
            </w:r>
            <w:proofErr w:type="gramStart"/>
            <w:r w:rsidRPr="00FA2145">
              <w:rPr>
                <w:rFonts w:hint="eastAsia"/>
                <w:color w:val="000000"/>
              </w:rPr>
              <w:t>后产业</w:t>
            </w:r>
            <w:proofErr w:type="gramEnd"/>
            <w:r w:rsidRPr="00FA2145">
              <w:rPr>
                <w:rFonts w:hint="eastAsia"/>
                <w:color w:val="000000"/>
              </w:rPr>
              <w:t>集聚区内到</w:t>
            </w:r>
            <w:r w:rsidRPr="00FA2145">
              <w:rPr>
                <w:rFonts w:hint="eastAsia"/>
                <w:color w:val="000000"/>
              </w:rPr>
              <w:t>2030</w:t>
            </w:r>
            <w:r w:rsidRPr="00FA2145">
              <w:rPr>
                <w:rFonts w:hint="eastAsia"/>
                <w:color w:val="000000"/>
              </w:rPr>
              <w:t>年就业人工</w:t>
            </w:r>
            <w:r w:rsidRPr="00FA2145">
              <w:rPr>
                <w:rFonts w:hint="eastAsia"/>
                <w:color w:val="000000"/>
              </w:rPr>
              <w:t>9.3</w:t>
            </w:r>
            <w:r w:rsidRPr="00FA2145">
              <w:rPr>
                <w:rFonts w:hint="eastAsia"/>
                <w:color w:val="000000"/>
              </w:rPr>
              <w:t>万人，居住人口</w:t>
            </w:r>
            <w:r w:rsidRPr="00FA2145">
              <w:rPr>
                <w:rFonts w:hint="eastAsia"/>
                <w:color w:val="000000"/>
              </w:rPr>
              <w:t>3.6</w:t>
            </w:r>
            <w:r w:rsidRPr="00FA2145">
              <w:rPr>
                <w:rFonts w:hint="eastAsia"/>
                <w:color w:val="000000"/>
              </w:rPr>
              <w:t>万人。</w:t>
            </w:r>
          </w:p>
          <w:p w14:paraId="78EB0E5A" w14:textId="77777777" w:rsidR="00AA05AC" w:rsidRPr="00FA2145" w:rsidRDefault="00AA05AC" w:rsidP="00FF6C13">
            <w:pPr>
              <w:pStyle w:val="aa1"/>
              <w:ind w:firstLine="480"/>
              <w:rPr>
                <w:color w:val="000000"/>
              </w:rPr>
            </w:pPr>
            <w:r w:rsidRPr="00FA2145">
              <w:rPr>
                <w:rFonts w:hint="eastAsia"/>
                <w:color w:val="000000"/>
              </w:rPr>
              <w:t>②用地规模：规划期末（</w:t>
            </w:r>
            <w:r w:rsidRPr="00FA2145">
              <w:rPr>
                <w:rFonts w:hint="eastAsia"/>
                <w:color w:val="000000"/>
              </w:rPr>
              <w:t>2030</w:t>
            </w:r>
            <w:r w:rsidRPr="00FA2145">
              <w:rPr>
                <w:rFonts w:hint="eastAsia"/>
                <w:color w:val="000000"/>
              </w:rPr>
              <w:t>）产业集聚区用地规模</w:t>
            </w:r>
            <w:r w:rsidRPr="00FA2145">
              <w:rPr>
                <w:rFonts w:hint="eastAsia"/>
                <w:color w:val="000000"/>
              </w:rPr>
              <w:t>17.65km</w:t>
            </w:r>
            <w:r w:rsidRPr="00FA2145">
              <w:rPr>
                <w:rFonts w:hint="eastAsia"/>
                <w:color w:val="000000"/>
                <w:vertAlign w:val="superscript"/>
              </w:rPr>
              <w:t>2</w:t>
            </w:r>
            <w:r w:rsidRPr="00FA2145">
              <w:rPr>
                <w:rFonts w:hint="eastAsia"/>
                <w:color w:val="000000"/>
              </w:rPr>
              <w:t>，其中起步区（</w:t>
            </w:r>
            <w:r w:rsidRPr="00FA2145">
              <w:rPr>
                <w:rFonts w:hint="eastAsia"/>
                <w:color w:val="000000"/>
              </w:rPr>
              <w:t>2013-2015</w:t>
            </w:r>
            <w:r w:rsidRPr="00FA2145">
              <w:rPr>
                <w:rFonts w:hint="eastAsia"/>
                <w:color w:val="000000"/>
              </w:rPr>
              <w:t>年）</w:t>
            </w:r>
            <w:r w:rsidRPr="00FA2145">
              <w:rPr>
                <w:rFonts w:hint="eastAsia"/>
                <w:color w:val="000000"/>
              </w:rPr>
              <w:t>2.64km</w:t>
            </w:r>
            <w:r w:rsidRPr="00FA2145">
              <w:rPr>
                <w:rFonts w:hint="eastAsia"/>
                <w:color w:val="000000"/>
                <w:vertAlign w:val="superscript"/>
              </w:rPr>
              <w:t>2</w:t>
            </w:r>
            <w:r w:rsidRPr="00FA2145">
              <w:rPr>
                <w:rFonts w:hint="eastAsia"/>
                <w:color w:val="000000"/>
              </w:rPr>
              <w:t>，发展区（</w:t>
            </w:r>
            <w:r w:rsidRPr="00FA2145">
              <w:rPr>
                <w:rFonts w:hint="eastAsia"/>
                <w:color w:val="000000"/>
              </w:rPr>
              <w:t>2016-2020</w:t>
            </w:r>
            <w:r w:rsidRPr="00FA2145">
              <w:rPr>
                <w:rFonts w:hint="eastAsia"/>
                <w:color w:val="000000"/>
              </w:rPr>
              <w:t>）年</w:t>
            </w:r>
            <w:r w:rsidRPr="00FA2145">
              <w:rPr>
                <w:rFonts w:hint="eastAsia"/>
                <w:color w:val="000000"/>
              </w:rPr>
              <w:t>12.91km</w:t>
            </w:r>
            <w:r w:rsidRPr="00FA2145">
              <w:rPr>
                <w:rFonts w:hint="eastAsia"/>
                <w:color w:val="000000"/>
                <w:vertAlign w:val="superscript"/>
              </w:rPr>
              <w:t>2</w:t>
            </w:r>
            <w:r w:rsidRPr="00FA2145">
              <w:rPr>
                <w:rFonts w:hint="eastAsia"/>
                <w:color w:val="000000"/>
              </w:rPr>
              <w:t>，控制区（</w:t>
            </w:r>
            <w:r w:rsidRPr="00FA2145">
              <w:rPr>
                <w:rFonts w:hint="eastAsia"/>
                <w:color w:val="000000"/>
              </w:rPr>
              <w:t>2021-2030</w:t>
            </w:r>
            <w:r w:rsidRPr="00FA2145">
              <w:rPr>
                <w:rFonts w:hint="eastAsia"/>
                <w:color w:val="000000"/>
              </w:rPr>
              <w:t>）</w:t>
            </w:r>
            <w:r w:rsidRPr="00FA2145">
              <w:rPr>
                <w:rFonts w:hint="eastAsia"/>
                <w:color w:val="000000"/>
              </w:rPr>
              <w:t>2.1km</w:t>
            </w:r>
            <w:r w:rsidRPr="00FA2145">
              <w:rPr>
                <w:rFonts w:hint="eastAsia"/>
                <w:color w:val="000000"/>
                <w:vertAlign w:val="superscript"/>
              </w:rPr>
              <w:t>2</w:t>
            </w:r>
            <w:r w:rsidRPr="00FA2145">
              <w:rPr>
                <w:rFonts w:hint="eastAsia"/>
                <w:color w:val="000000"/>
              </w:rPr>
              <w:t>。</w:t>
            </w:r>
          </w:p>
          <w:p w14:paraId="6C9290F2" w14:textId="77777777" w:rsidR="00AA05AC" w:rsidRPr="00FA2145" w:rsidRDefault="00AA05AC" w:rsidP="00FF6C13">
            <w:pPr>
              <w:pStyle w:val="aa1"/>
              <w:ind w:firstLine="480"/>
              <w:rPr>
                <w:color w:val="000000"/>
              </w:rPr>
            </w:pPr>
            <w:r w:rsidRPr="00FA2145">
              <w:rPr>
                <w:rFonts w:hint="eastAsia"/>
                <w:color w:val="000000"/>
              </w:rPr>
              <w:t>（</w:t>
            </w:r>
            <w:r w:rsidRPr="00FA2145">
              <w:rPr>
                <w:rFonts w:hint="eastAsia"/>
                <w:color w:val="000000"/>
              </w:rPr>
              <w:t>6</w:t>
            </w:r>
            <w:r w:rsidRPr="00FA2145">
              <w:rPr>
                <w:rFonts w:hint="eastAsia"/>
                <w:color w:val="000000"/>
              </w:rPr>
              <w:t>）用地布局规划</w:t>
            </w:r>
          </w:p>
          <w:p w14:paraId="4DCF96AA" w14:textId="77777777" w:rsidR="00AA05AC" w:rsidRPr="00FA2145" w:rsidRDefault="00AA05AC" w:rsidP="00FF6C13">
            <w:pPr>
              <w:pStyle w:val="aa1"/>
              <w:ind w:firstLine="480"/>
              <w:rPr>
                <w:color w:val="000000"/>
              </w:rPr>
            </w:pPr>
            <w:r w:rsidRPr="00FA2145">
              <w:rPr>
                <w:rFonts w:hint="eastAsia"/>
                <w:color w:val="000000"/>
              </w:rPr>
              <w:t>①空间结构</w:t>
            </w:r>
          </w:p>
          <w:p w14:paraId="2FD3D040" w14:textId="77777777" w:rsidR="00AA05AC" w:rsidRPr="00FA2145" w:rsidRDefault="00AA05AC" w:rsidP="00FF6C13">
            <w:pPr>
              <w:pStyle w:val="aa1"/>
              <w:ind w:firstLine="480"/>
              <w:rPr>
                <w:color w:val="000000"/>
              </w:rPr>
            </w:pPr>
            <w:r w:rsidRPr="00FA2145">
              <w:rPr>
                <w:rFonts w:hint="eastAsia"/>
                <w:color w:val="000000"/>
              </w:rPr>
              <w:t>产业集聚区规划空间结构为：“两轴、四园”。</w:t>
            </w:r>
          </w:p>
          <w:p w14:paraId="6BE8EE94" w14:textId="77777777" w:rsidR="00AA05AC" w:rsidRPr="00FA2145" w:rsidRDefault="00AA05AC" w:rsidP="00FF6C13">
            <w:pPr>
              <w:pStyle w:val="aa1"/>
              <w:ind w:firstLine="480"/>
              <w:rPr>
                <w:color w:val="000000"/>
              </w:rPr>
            </w:pPr>
            <w:r w:rsidRPr="00FA2145">
              <w:rPr>
                <w:rFonts w:hint="eastAsia"/>
                <w:color w:val="000000"/>
              </w:rPr>
              <w:t>“两轴”：即以</w:t>
            </w:r>
            <w:proofErr w:type="gramStart"/>
            <w:r w:rsidRPr="00FA2145">
              <w:rPr>
                <w:rFonts w:hint="eastAsia"/>
                <w:color w:val="000000"/>
              </w:rPr>
              <w:t>驿</w:t>
            </w:r>
            <w:proofErr w:type="gramEnd"/>
            <w:r w:rsidRPr="00FA2145">
              <w:rPr>
                <w:rFonts w:hint="eastAsia"/>
                <w:color w:val="000000"/>
              </w:rPr>
              <w:t>城大道和中原大道为主发展轴，</w:t>
            </w:r>
            <w:proofErr w:type="gramStart"/>
            <w:r w:rsidRPr="00FA2145">
              <w:rPr>
                <w:rFonts w:hint="eastAsia"/>
                <w:color w:val="000000"/>
              </w:rPr>
              <w:t>连接驻</w:t>
            </w:r>
            <w:proofErr w:type="gramEnd"/>
            <w:r w:rsidRPr="00FA2145">
              <w:rPr>
                <w:rFonts w:hint="eastAsia"/>
                <w:color w:val="000000"/>
              </w:rPr>
              <w:t>马店装备产业集聚区和市产业集聚区，组成驻马店市的工业长廊，以纬十路和创业大道作为</w:t>
            </w:r>
            <w:proofErr w:type="gramStart"/>
            <w:r w:rsidRPr="00FA2145">
              <w:rPr>
                <w:rFonts w:hint="eastAsia"/>
                <w:color w:val="000000"/>
              </w:rPr>
              <w:t>典东西</w:t>
            </w:r>
            <w:proofErr w:type="gramEnd"/>
            <w:r w:rsidRPr="00FA2145">
              <w:rPr>
                <w:rFonts w:hint="eastAsia"/>
                <w:color w:val="000000"/>
              </w:rPr>
              <w:t>发展次轴。</w:t>
            </w:r>
          </w:p>
          <w:p w14:paraId="6215A0F8" w14:textId="77777777" w:rsidR="00AA05AC" w:rsidRPr="00FA2145" w:rsidRDefault="00AA05AC" w:rsidP="00FF6C13">
            <w:pPr>
              <w:pStyle w:val="aa1"/>
              <w:ind w:firstLine="480"/>
              <w:rPr>
                <w:rFonts w:ascii="宋体" w:hAnsi="宋体"/>
                <w:color w:val="000000"/>
              </w:rPr>
            </w:pPr>
            <w:r w:rsidRPr="00FA2145">
              <w:rPr>
                <w:rFonts w:hint="eastAsia"/>
                <w:color w:val="000000"/>
              </w:rPr>
              <w:t>“四园”：指电子信息</w:t>
            </w:r>
            <w:proofErr w:type="gramStart"/>
            <w:r w:rsidRPr="00FA2145">
              <w:rPr>
                <w:rFonts w:hint="eastAsia"/>
                <w:color w:val="000000"/>
              </w:rPr>
              <w:t>片产业</w:t>
            </w:r>
            <w:proofErr w:type="gramEnd"/>
            <w:r w:rsidRPr="00FA2145">
              <w:rPr>
                <w:rFonts w:hint="eastAsia"/>
                <w:color w:val="000000"/>
              </w:rPr>
              <w:t>园、轻工制造产业园（以新材料为主）、物流仓储园。</w:t>
            </w:r>
          </w:p>
          <w:p w14:paraId="72CD3803" w14:textId="77777777" w:rsidR="00AA05AC" w:rsidRPr="00FA2145" w:rsidRDefault="00AA05AC" w:rsidP="00FF6C13">
            <w:pPr>
              <w:pStyle w:val="aa1"/>
              <w:ind w:firstLine="480"/>
              <w:rPr>
                <w:color w:val="000000"/>
              </w:rPr>
            </w:pPr>
            <w:r w:rsidRPr="00FA2145">
              <w:rPr>
                <w:rFonts w:hint="eastAsia"/>
                <w:color w:val="000000"/>
              </w:rPr>
              <w:t>②工业用地规划</w:t>
            </w:r>
          </w:p>
          <w:p w14:paraId="45EAB6D6" w14:textId="77777777" w:rsidR="00AA05AC" w:rsidRPr="00FA2145" w:rsidRDefault="00AA05AC" w:rsidP="00FF6C13">
            <w:pPr>
              <w:pStyle w:val="aa1"/>
              <w:ind w:firstLine="480"/>
              <w:rPr>
                <w:color w:val="000000"/>
              </w:rPr>
            </w:pPr>
            <w:r w:rsidRPr="00FA2145">
              <w:rPr>
                <w:rFonts w:hint="eastAsia"/>
                <w:color w:val="000000"/>
              </w:rPr>
              <w:t>工业用地以一类工业、二类工业为主，保留现状三类工业用地，工业用地成组团布置。</w:t>
            </w:r>
          </w:p>
          <w:p w14:paraId="5875115F" w14:textId="07A32576" w:rsidR="00AA05AC" w:rsidRPr="00FA2145" w:rsidRDefault="00AA05AC" w:rsidP="00FF6C13">
            <w:pPr>
              <w:pStyle w:val="aa1"/>
              <w:ind w:firstLine="480"/>
              <w:rPr>
                <w:rFonts w:ascii="宋体" w:hAnsi="宋体"/>
                <w:color w:val="000000"/>
              </w:rPr>
            </w:pPr>
            <w:r w:rsidRPr="00FA2145">
              <w:rPr>
                <w:rFonts w:hint="eastAsia"/>
                <w:color w:val="000000"/>
              </w:rPr>
              <w:t>规划工业用地</w:t>
            </w:r>
            <w:r w:rsidRPr="00FA2145">
              <w:rPr>
                <w:rFonts w:hint="eastAsia"/>
                <w:color w:val="000000"/>
              </w:rPr>
              <w:t>932.03</w:t>
            </w:r>
            <w:r w:rsidRPr="00FA2145">
              <w:rPr>
                <w:rFonts w:hint="eastAsia"/>
                <w:color w:val="000000"/>
              </w:rPr>
              <w:t>公顷，占总规划建设用地的</w:t>
            </w:r>
            <w:r w:rsidRPr="00FA2145">
              <w:rPr>
                <w:rFonts w:hint="eastAsia"/>
                <w:color w:val="000000"/>
              </w:rPr>
              <w:t>52.82%</w:t>
            </w:r>
            <w:r w:rsidRPr="00FA2145">
              <w:rPr>
                <w:rFonts w:hint="eastAsia"/>
                <w:color w:val="000000"/>
              </w:rPr>
              <w:t>，其中一类工业用地</w:t>
            </w:r>
            <w:r w:rsidRPr="00FA2145">
              <w:rPr>
                <w:rFonts w:hint="eastAsia"/>
                <w:color w:val="000000"/>
              </w:rPr>
              <w:t>627.61</w:t>
            </w:r>
            <w:r w:rsidRPr="00FA2145">
              <w:rPr>
                <w:rFonts w:hint="eastAsia"/>
                <w:color w:val="000000"/>
              </w:rPr>
              <w:t>公顷，占总规划建设用地的</w:t>
            </w:r>
            <w:r w:rsidRPr="00FA2145">
              <w:rPr>
                <w:rFonts w:hint="eastAsia"/>
                <w:color w:val="000000"/>
              </w:rPr>
              <w:t>35.57%</w:t>
            </w:r>
            <w:r w:rsidRPr="00FA2145">
              <w:rPr>
                <w:rFonts w:hint="eastAsia"/>
                <w:color w:val="000000"/>
              </w:rPr>
              <w:t>；二类工业用地</w:t>
            </w:r>
            <w:r w:rsidRPr="00FA2145">
              <w:rPr>
                <w:rFonts w:hint="eastAsia"/>
                <w:color w:val="000000"/>
              </w:rPr>
              <w:t>261.49</w:t>
            </w:r>
            <w:r w:rsidRPr="00FA2145">
              <w:rPr>
                <w:rFonts w:hint="eastAsia"/>
                <w:color w:val="000000"/>
              </w:rPr>
              <w:t>公顷，占总规划建设用地的</w:t>
            </w:r>
            <w:r w:rsidRPr="00FA2145">
              <w:rPr>
                <w:rFonts w:hint="eastAsia"/>
                <w:color w:val="000000"/>
              </w:rPr>
              <w:t>14.82%</w:t>
            </w:r>
            <w:r w:rsidRPr="00FA2145">
              <w:rPr>
                <w:rFonts w:hint="eastAsia"/>
                <w:color w:val="000000"/>
              </w:rPr>
              <w:t>；三类工业用地</w:t>
            </w:r>
            <w:r w:rsidRPr="00FA2145">
              <w:rPr>
                <w:rFonts w:hint="eastAsia"/>
                <w:color w:val="000000"/>
              </w:rPr>
              <w:t>42.93</w:t>
            </w:r>
            <w:r w:rsidRPr="00FA2145">
              <w:rPr>
                <w:rFonts w:hint="eastAsia"/>
                <w:color w:val="000000"/>
              </w:rPr>
              <w:t>公顷（主要是保留现状热电厂），占总规划建设用地的</w:t>
            </w:r>
            <w:r w:rsidRPr="00FA2145">
              <w:rPr>
                <w:rFonts w:hint="eastAsia"/>
                <w:color w:val="000000"/>
              </w:rPr>
              <w:t>2.43%</w:t>
            </w:r>
            <w:r w:rsidRPr="00FA2145">
              <w:rPr>
                <w:rFonts w:hint="eastAsia"/>
                <w:color w:val="000000"/>
              </w:rPr>
              <w:t>。</w:t>
            </w:r>
            <w:proofErr w:type="gramStart"/>
            <w:r w:rsidRPr="00FA2145">
              <w:rPr>
                <w:rFonts w:hint="eastAsia"/>
                <w:color w:val="000000"/>
              </w:rPr>
              <w:t>纬七东路</w:t>
            </w:r>
            <w:proofErr w:type="gramEnd"/>
            <w:r w:rsidRPr="00FA2145">
              <w:rPr>
                <w:rFonts w:hint="eastAsia"/>
                <w:color w:val="000000"/>
              </w:rPr>
              <w:t>、蔡州路、创业大道、</w:t>
            </w:r>
            <w:proofErr w:type="gramStart"/>
            <w:r w:rsidRPr="00FA2145">
              <w:rPr>
                <w:rFonts w:hint="eastAsia"/>
                <w:color w:val="000000"/>
              </w:rPr>
              <w:t>驿</w:t>
            </w:r>
            <w:proofErr w:type="gramEnd"/>
            <w:r w:rsidRPr="00FA2145">
              <w:rPr>
                <w:rFonts w:hint="eastAsia"/>
                <w:color w:val="000000"/>
              </w:rPr>
              <w:t>城大道合围区域是本产业集聚区</w:t>
            </w:r>
            <w:r w:rsidRPr="00FA2145">
              <w:rPr>
                <w:rFonts w:hint="eastAsia"/>
                <w:color w:val="000000"/>
              </w:rPr>
              <w:lastRenderedPageBreak/>
              <w:t>的标准化厂房区（集聚区土地使用规划图见附图）。</w:t>
            </w:r>
            <w:r w:rsidR="001200CB" w:rsidRPr="00FA2145">
              <w:rPr>
                <w:rFonts w:hint="eastAsia"/>
                <w:color w:val="000000"/>
              </w:rPr>
              <w:t>本项目</w:t>
            </w:r>
            <w:proofErr w:type="gramStart"/>
            <w:r w:rsidR="001200CB" w:rsidRPr="00FA2145">
              <w:rPr>
                <w:rFonts w:hint="eastAsia"/>
                <w:color w:val="000000"/>
              </w:rPr>
              <w:t>不在驻</w:t>
            </w:r>
            <w:proofErr w:type="gramEnd"/>
            <w:r w:rsidR="001200CB" w:rsidRPr="00FA2145">
              <w:rPr>
                <w:rFonts w:hint="eastAsia"/>
                <w:color w:val="000000"/>
              </w:rPr>
              <w:t>马店经济技术产业集聚区负面准入清单内。</w:t>
            </w:r>
          </w:p>
          <w:p w14:paraId="10F3617C" w14:textId="77777777" w:rsidR="00AA05AC" w:rsidRPr="00FA2145" w:rsidRDefault="00AA05AC" w:rsidP="00FF6C13">
            <w:pPr>
              <w:pStyle w:val="aa1"/>
              <w:ind w:firstLine="480"/>
              <w:rPr>
                <w:rFonts w:hAnsi="宋体"/>
              </w:rPr>
            </w:pPr>
            <w:r w:rsidRPr="00FA2145">
              <w:rPr>
                <w:rFonts w:hAnsi="宋体" w:hint="eastAsia"/>
              </w:rPr>
              <w:t>（</w:t>
            </w:r>
            <w:r w:rsidRPr="00FA2145">
              <w:rPr>
                <w:rFonts w:hAnsi="宋体" w:hint="eastAsia"/>
              </w:rPr>
              <w:t>7</w:t>
            </w:r>
            <w:r w:rsidRPr="00FA2145">
              <w:rPr>
                <w:rFonts w:hAnsi="宋体" w:hint="eastAsia"/>
              </w:rPr>
              <w:t>）市政基础设施规划</w:t>
            </w:r>
          </w:p>
          <w:p w14:paraId="63EF9B53" w14:textId="77777777" w:rsidR="00AA05AC" w:rsidRPr="00FA2145" w:rsidRDefault="00AA05AC" w:rsidP="00FF6C13">
            <w:pPr>
              <w:pStyle w:val="aa1"/>
              <w:ind w:firstLine="480"/>
              <w:rPr>
                <w:rFonts w:hAnsi="宋体"/>
              </w:rPr>
            </w:pPr>
            <w:r w:rsidRPr="00FA2145">
              <w:rPr>
                <w:rFonts w:hAnsi="宋体" w:hint="eastAsia"/>
              </w:rPr>
              <w:t>①给水工程规划</w:t>
            </w:r>
          </w:p>
          <w:p w14:paraId="7A26B1B7" w14:textId="77777777" w:rsidR="00AA05AC" w:rsidRPr="00FA2145" w:rsidRDefault="00AA05AC" w:rsidP="00FF6C13">
            <w:pPr>
              <w:pStyle w:val="aa1"/>
              <w:ind w:firstLine="480"/>
              <w:rPr>
                <w:rFonts w:hAnsi="宋体"/>
              </w:rPr>
            </w:pPr>
            <w:r w:rsidRPr="00FA2145">
              <w:rPr>
                <w:rFonts w:hAnsi="宋体" w:hint="eastAsia"/>
              </w:rPr>
              <w:t>规划集聚区供水依托城市第二水厂和第四水厂。其中第二水厂位置在市区西部，规划远期供水能力为</w:t>
            </w:r>
            <w:r w:rsidRPr="00FA2145">
              <w:rPr>
                <w:rFonts w:hAnsi="宋体" w:hint="eastAsia"/>
              </w:rPr>
              <w:t>20</w:t>
            </w:r>
            <w:r w:rsidRPr="00FA2145">
              <w:rPr>
                <w:rFonts w:hAnsi="宋体" w:hint="eastAsia"/>
              </w:rPr>
              <w:t>万</w:t>
            </w:r>
            <w:r w:rsidRPr="00FA2145">
              <w:rPr>
                <w:rFonts w:hAnsi="宋体" w:hint="eastAsia"/>
              </w:rPr>
              <w:t>m</w:t>
            </w:r>
            <w:r w:rsidRPr="00FA2145">
              <w:rPr>
                <w:rFonts w:hAnsi="宋体" w:hint="eastAsia"/>
                <w:vertAlign w:val="superscript"/>
              </w:rPr>
              <w:t>3</w:t>
            </w:r>
            <w:r w:rsidRPr="00FA2145">
              <w:rPr>
                <w:rFonts w:hAnsi="宋体" w:hint="eastAsia"/>
              </w:rPr>
              <w:t>/d</w:t>
            </w:r>
            <w:r w:rsidRPr="00FA2145">
              <w:rPr>
                <w:rFonts w:hAnsi="宋体" w:hint="eastAsia"/>
              </w:rPr>
              <w:t>，水源为板桥水库；第四水厂位置在创业大道南侧、中原大道东侧，供水规模</w:t>
            </w:r>
            <w:r w:rsidRPr="00FA2145">
              <w:rPr>
                <w:rFonts w:hAnsi="宋体" w:hint="eastAsia"/>
              </w:rPr>
              <w:t>2020</w:t>
            </w:r>
            <w:r w:rsidRPr="00FA2145">
              <w:rPr>
                <w:rFonts w:hAnsi="宋体" w:hint="eastAsia"/>
              </w:rPr>
              <w:t>年</w:t>
            </w:r>
            <w:r w:rsidRPr="00FA2145">
              <w:rPr>
                <w:rFonts w:hAnsi="宋体" w:hint="eastAsia"/>
              </w:rPr>
              <w:t>20</w:t>
            </w:r>
            <w:r w:rsidRPr="00FA2145">
              <w:rPr>
                <w:rFonts w:hAnsi="宋体" w:hint="eastAsia"/>
              </w:rPr>
              <w:t>万</w:t>
            </w:r>
            <w:r w:rsidRPr="00FA2145">
              <w:rPr>
                <w:rFonts w:hAnsi="宋体" w:hint="eastAsia"/>
              </w:rPr>
              <w:t>t/d</w:t>
            </w:r>
            <w:r w:rsidRPr="00FA2145">
              <w:rPr>
                <w:rFonts w:hAnsi="宋体" w:hint="eastAsia"/>
              </w:rPr>
              <w:t>；</w:t>
            </w:r>
            <w:r w:rsidRPr="00FA2145">
              <w:rPr>
                <w:rFonts w:hAnsi="宋体" w:hint="eastAsia"/>
              </w:rPr>
              <w:t>2030</w:t>
            </w:r>
            <w:r w:rsidRPr="00FA2145">
              <w:rPr>
                <w:rFonts w:hAnsi="宋体" w:hint="eastAsia"/>
              </w:rPr>
              <w:t>年为</w:t>
            </w:r>
            <w:r w:rsidRPr="00FA2145">
              <w:rPr>
                <w:rFonts w:hAnsi="宋体" w:hint="eastAsia"/>
              </w:rPr>
              <w:t>30</w:t>
            </w:r>
            <w:r w:rsidRPr="00FA2145">
              <w:rPr>
                <w:rFonts w:hAnsi="宋体" w:hint="eastAsia"/>
              </w:rPr>
              <w:t>万</w:t>
            </w:r>
            <w:r w:rsidRPr="00FA2145">
              <w:rPr>
                <w:rFonts w:hAnsi="宋体" w:hint="eastAsia"/>
              </w:rPr>
              <w:t>t/d</w:t>
            </w:r>
            <w:r w:rsidRPr="00FA2145">
              <w:rPr>
                <w:rFonts w:hAnsi="宋体" w:hint="eastAsia"/>
              </w:rPr>
              <w:t>。</w:t>
            </w:r>
          </w:p>
          <w:p w14:paraId="397CAF45" w14:textId="77777777" w:rsidR="00AA05AC" w:rsidRPr="00FA2145" w:rsidRDefault="00AA05AC" w:rsidP="00FF6C13">
            <w:pPr>
              <w:pStyle w:val="aa1"/>
              <w:ind w:firstLine="480"/>
              <w:rPr>
                <w:rFonts w:hAnsi="宋体"/>
              </w:rPr>
            </w:pPr>
            <w:r w:rsidRPr="00FA2145">
              <w:rPr>
                <w:rFonts w:hAnsi="宋体" w:hint="eastAsia"/>
              </w:rPr>
              <w:t>②排水工程规划</w:t>
            </w:r>
          </w:p>
          <w:p w14:paraId="7F5CB238" w14:textId="77777777" w:rsidR="00AA05AC" w:rsidRPr="00FA2145" w:rsidRDefault="00AA05AC" w:rsidP="00FF6C13">
            <w:pPr>
              <w:pStyle w:val="aa1"/>
              <w:ind w:firstLine="480"/>
              <w:rPr>
                <w:rFonts w:hAnsi="宋体"/>
              </w:rPr>
            </w:pPr>
            <w:r w:rsidRPr="00FA2145">
              <w:rPr>
                <w:rFonts w:hAnsi="宋体" w:hint="eastAsia"/>
              </w:rPr>
              <w:t>污水处理工程规划：规划在产业集聚区北侧、小清河南侧、迎宾大道西侧</w:t>
            </w:r>
            <w:proofErr w:type="gramStart"/>
            <w:r w:rsidRPr="00FA2145">
              <w:rPr>
                <w:rFonts w:hAnsi="宋体" w:hint="eastAsia"/>
              </w:rPr>
              <w:t>建设驻</w:t>
            </w:r>
            <w:proofErr w:type="gramEnd"/>
            <w:r w:rsidRPr="00FA2145">
              <w:rPr>
                <w:rFonts w:hAnsi="宋体" w:hint="eastAsia"/>
              </w:rPr>
              <w:t>马店市第四污水厂和第四再生水厂。第四污水处理厂规模</w:t>
            </w:r>
            <w:r w:rsidRPr="00FA2145">
              <w:rPr>
                <w:rFonts w:hAnsi="宋体" w:hint="eastAsia"/>
              </w:rPr>
              <w:t>2020</w:t>
            </w:r>
            <w:r w:rsidRPr="00FA2145">
              <w:rPr>
                <w:rFonts w:hAnsi="宋体" w:hint="eastAsia"/>
              </w:rPr>
              <w:t>年</w:t>
            </w:r>
            <w:r w:rsidRPr="00FA2145">
              <w:rPr>
                <w:rFonts w:hAnsi="宋体" w:hint="eastAsia"/>
              </w:rPr>
              <w:t>10</w:t>
            </w:r>
            <w:r w:rsidRPr="00FA2145">
              <w:rPr>
                <w:rFonts w:hAnsi="宋体" w:hint="eastAsia"/>
              </w:rPr>
              <w:t>万</w:t>
            </w:r>
            <w:r w:rsidRPr="00FA2145">
              <w:rPr>
                <w:rFonts w:hAnsi="宋体" w:hint="eastAsia"/>
              </w:rPr>
              <w:t>t/d</w:t>
            </w:r>
            <w:r w:rsidRPr="00FA2145">
              <w:rPr>
                <w:rFonts w:hAnsi="宋体" w:hint="eastAsia"/>
              </w:rPr>
              <w:t>，</w:t>
            </w:r>
            <w:r w:rsidRPr="00FA2145">
              <w:rPr>
                <w:rFonts w:hAnsi="宋体" w:hint="eastAsia"/>
              </w:rPr>
              <w:t>2030</w:t>
            </w:r>
            <w:r w:rsidRPr="00FA2145">
              <w:rPr>
                <w:rFonts w:hAnsi="宋体" w:hint="eastAsia"/>
              </w:rPr>
              <w:t>年</w:t>
            </w:r>
            <w:r w:rsidRPr="00FA2145">
              <w:rPr>
                <w:rFonts w:hAnsi="宋体" w:hint="eastAsia"/>
              </w:rPr>
              <w:t>20</w:t>
            </w:r>
            <w:r w:rsidRPr="00FA2145">
              <w:rPr>
                <w:rFonts w:hAnsi="宋体" w:hint="eastAsia"/>
              </w:rPr>
              <w:t>万</w:t>
            </w:r>
            <w:r w:rsidRPr="00FA2145">
              <w:rPr>
                <w:rFonts w:hAnsi="宋体" w:hint="eastAsia"/>
              </w:rPr>
              <w:t>t/d</w:t>
            </w:r>
            <w:r w:rsidRPr="00FA2145">
              <w:rPr>
                <w:rFonts w:hAnsi="宋体" w:hint="eastAsia"/>
              </w:rPr>
              <w:t>。第四再生水厂规模</w:t>
            </w:r>
            <w:r w:rsidRPr="00FA2145">
              <w:rPr>
                <w:rFonts w:hAnsi="宋体" w:hint="eastAsia"/>
              </w:rPr>
              <w:t>2020</w:t>
            </w:r>
            <w:r w:rsidRPr="00FA2145">
              <w:rPr>
                <w:rFonts w:hAnsi="宋体" w:hint="eastAsia"/>
              </w:rPr>
              <w:t>年</w:t>
            </w:r>
            <w:r w:rsidRPr="00FA2145">
              <w:rPr>
                <w:rFonts w:hAnsi="宋体" w:hint="eastAsia"/>
              </w:rPr>
              <w:t>3</w:t>
            </w:r>
            <w:r w:rsidRPr="00FA2145">
              <w:rPr>
                <w:rFonts w:hAnsi="宋体" w:hint="eastAsia"/>
              </w:rPr>
              <w:t>万</w:t>
            </w:r>
            <w:r w:rsidRPr="00FA2145">
              <w:rPr>
                <w:rFonts w:hAnsi="宋体" w:hint="eastAsia"/>
              </w:rPr>
              <w:t>t/d</w:t>
            </w:r>
            <w:r w:rsidRPr="00FA2145">
              <w:rPr>
                <w:rFonts w:hAnsi="宋体" w:hint="eastAsia"/>
              </w:rPr>
              <w:t>，</w:t>
            </w:r>
            <w:r w:rsidRPr="00FA2145">
              <w:rPr>
                <w:rFonts w:hAnsi="宋体" w:hint="eastAsia"/>
              </w:rPr>
              <w:t>2030</w:t>
            </w:r>
            <w:r w:rsidRPr="00FA2145">
              <w:rPr>
                <w:rFonts w:hAnsi="宋体" w:hint="eastAsia"/>
              </w:rPr>
              <w:t>年</w:t>
            </w:r>
            <w:r w:rsidRPr="00FA2145">
              <w:rPr>
                <w:rFonts w:hAnsi="宋体" w:hint="eastAsia"/>
              </w:rPr>
              <w:t>5</w:t>
            </w:r>
            <w:r w:rsidRPr="00FA2145">
              <w:rPr>
                <w:rFonts w:hAnsi="宋体" w:hint="eastAsia"/>
              </w:rPr>
              <w:t>万</w:t>
            </w:r>
            <w:r w:rsidRPr="00FA2145">
              <w:rPr>
                <w:rFonts w:hAnsi="宋体" w:hint="eastAsia"/>
              </w:rPr>
              <w:t>t/d</w:t>
            </w:r>
            <w:r w:rsidRPr="00FA2145">
              <w:rPr>
                <w:rFonts w:hAnsi="宋体" w:hint="eastAsia"/>
              </w:rPr>
              <w:t>。该污水处理厂主要处理驻马店经济开发区生活污水和本集聚区生产废水。</w:t>
            </w:r>
          </w:p>
          <w:p w14:paraId="676C1D61" w14:textId="222E0B7A" w:rsidR="00847AC3" w:rsidRPr="00FA2145" w:rsidRDefault="00AA05AC" w:rsidP="00FF6C13">
            <w:pPr>
              <w:pStyle w:val="aa1"/>
              <w:ind w:firstLine="480"/>
              <w:rPr>
                <w:color w:val="000000" w:themeColor="text1"/>
              </w:rPr>
            </w:pPr>
            <w:r w:rsidRPr="00FA2145">
              <w:rPr>
                <w:rFonts w:hAnsi="宋体" w:hint="eastAsia"/>
              </w:rPr>
              <w:t>污水通过排污管网收集后向北汇入北部第四污水处理厂处理，达标后排入小清河。</w:t>
            </w:r>
          </w:p>
          <w:p w14:paraId="592FFAE0" w14:textId="0C5FCED3" w:rsidR="000221E6" w:rsidRPr="00FA2145" w:rsidRDefault="000221E6" w:rsidP="00AA5D5A">
            <w:pPr>
              <w:pStyle w:val="aa3"/>
              <w:ind w:firstLine="480"/>
            </w:pPr>
            <w:r w:rsidRPr="00FA2145">
              <w:rPr>
                <w:rFonts w:hint="eastAsia"/>
              </w:rPr>
              <w:t>9</w:t>
            </w:r>
            <w:r w:rsidRPr="00FA2145">
              <w:rPr>
                <w:rFonts w:hint="eastAsia"/>
              </w:rPr>
              <w:t>、驻马店市</w:t>
            </w:r>
            <w:r w:rsidRPr="00FA2145">
              <w:rPr>
                <w:rFonts w:hint="eastAsia"/>
              </w:rPr>
              <w:t>2019</w:t>
            </w:r>
            <w:r w:rsidRPr="00FA2145">
              <w:rPr>
                <w:rFonts w:hint="eastAsia"/>
              </w:rPr>
              <w:t>年大气污染防治攻坚战实施方案</w:t>
            </w:r>
          </w:p>
          <w:p w14:paraId="67F12CF5" w14:textId="1609AB07" w:rsidR="000221E6" w:rsidRPr="00FA2145" w:rsidRDefault="000221E6" w:rsidP="000221E6">
            <w:pPr>
              <w:pStyle w:val="aa1"/>
              <w:ind w:firstLine="480"/>
            </w:pPr>
            <w:r w:rsidRPr="00FA2145">
              <w:rPr>
                <w:rFonts w:hint="eastAsia"/>
              </w:rPr>
              <w:t>为贯彻落实《河南省人民政府关于印发河南省污染防治攻坚战三年行动计划（</w:t>
            </w:r>
            <w:r w:rsidRPr="00FA2145">
              <w:rPr>
                <w:rFonts w:hint="eastAsia"/>
              </w:rPr>
              <w:t>2018</w:t>
            </w:r>
            <w:r w:rsidRPr="00FA2145">
              <w:rPr>
                <w:rFonts w:hint="eastAsia"/>
              </w:rPr>
              <w:t>—</w:t>
            </w:r>
            <w:r w:rsidRPr="00FA2145">
              <w:rPr>
                <w:rFonts w:hint="eastAsia"/>
              </w:rPr>
              <w:t>2020</w:t>
            </w:r>
            <w:r w:rsidRPr="00FA2145">
              <w:rPr>
                <w:rFonts w:hint="eastAsia"/>
              </w:rPr>
              <w:t>年）的通知》（豫政〔</w:t>
            </w:r>
            <w:r w:rsidRPr="00FA2145">
              <w:rPr>
                <w:rFonts w:hint="eastAsia"/>
              </w:rPr>
              <w:t>2018</w:t>
            </w:r>
            <w:r w:rsidRPr="00FA2145">
              <w:rPr>
                <w:rFonts w:hint="eastAsia"/>
              </w:rPr>
              <w:t>〕</w:t>
            </w:r>
            <w:r w:rsidRPr="00FA2145">
              <w:rPr>
                <w:rFonts w:hint="eastAsia"/>
              </w:rPr>
              <w:t>30</w:t>
            </w:r>
            <w:r w:rsidRPr="00FA2145">
              <w:rPr>
                <w:rFonts w:hint="eastAsia"/>
              </w:rPr>
              <w:t>号）、河南省污染防治攻坚战领导小组办公室《关于印发河南省</w:t>
            </w:r>
            <w:r w:rsidRPr="00FA2145">
              <w:rPr>
                <w:rFonts w:hint="eastAsia"/>
              </w:rPr>
              <w:t>2019</w:t>
            </w:r>
            <w:r w:rsidRPr="00FA2145">
              <w:rPr>
                <w:rFonts w:hint="eastAsia"/>
              </w:rPr>
              <w:t>年大气污染防治攻坚战实施方案的通知》（</w:t>
            </w:r>
            <w:proofErr w:type="gramStart"/>
            <w:r w:rsidRPr="00FA2145">
              <w:rPr>
                <w:rFonts w:hint="eastAsia"/>
              </w:rPr>
              <w:t>豫环攻坚办</w:t>
            </w:r>
            <w:proofErr w:type="gramEnd"/>
            <w:r w:rsidRPr="00FA2145">
              <w:rPr>
                <w:rFonts w:hint="eastAsia"/>
              </w:rPr>
              <w:t>〔</w:t>
            </w:r>
            <w:r w:rsidRPr="00FA2145">
              <w:rPr>
                <w:rFonts w:hint="eastAsia"/>
              </w:rPr>
              <w:t>2019</w:t>
            </w:r>
            <w:r w:rsidRPr="00FA2145">
              <w:rPr>
                <w:rFonts w:hint="eastAsia"/>
              </w:rPr>
              <w:t>〕</w:t>
            </w:r>
            <w:r w:rsidRPr="00FA2145">
              <w:rPr>
                <w:rFonts w:hint="eastAsia"/>
              </w:rPr>
              <w:t>25</w:t>
            </w:r>
            <w:r w:rsidRPr="00FA2145">
              <w:rPr>
                <w:rFonts w:hint="eastAsia"/>
              </w:rPr>
              <w:t>号）和《驻马店市人民政府办公室关于印发驻马市污染防治攻坚战三年行动计划（</w:t>
            </w:r>
            <w:r w:rsidRPr="00FA2145">
              <w:rPr>
                <w:rFonts w:hint="eastAsia"/>
              </w:rPr>
              <w:t>2018-2020</w:t>
            </w:r>
            <w:r w:rsidRPr="00FA2145">
              <w:rPr>
                <w:rFonts w:hint="eastAsia"/>
              </w:rPr>
              <w:t>年）的通知》（驻政办〔</w:t>
            </w:r>
            <w:r w:rsidRPr="00FA2145">
              <w:rPr>
                <w:rFonts w:hint="eastAsia"/>
              </w:rPr>
              <w:t>2018</w:t>
            </w:r>
            <w:r w:rsidRPr="00FA2145">
              <w:rPr>
                <w:rFonts w:hint="eastAsia"/>
              </w:rPr>
              <w:t>〕</w:t>
            </w:r>
            <w:r w:rsidRPr="00FA2145">
              <w:rPr>
                <w:rFonts w:hint="eastAsia"/>
              </w:rPr>
              <w:t>157</w:t>
            </w:r>
            <w:r w:rsidRPr="00FA2145">
              <w:rPr>
                <w:rFonts w:hint="eastAsia"/>
              </w:rPr>
              <w:t>号），持续改善全市环境空气质量，打赢大气污染防治攻坚战，制定了《驻马店市</w:t>
            </w:r>
            <w:r w:rsidRPr="00FA2145">
              <w:rPr>
                <w:rFonts w:hint="eastAsia"/>
              </w:rPr>
              <w:t>2019</w:t>
            </w:r>
            <w:r w:rsidRPr="00FA2145">
              <w:rPr>
                <w:rFonts w:hint="eastAsia"/>
              </w:rPr>
              <w:t>年大气污染防治攻坚战实施方案》。</w:t>
            </w:r>
          </w:p>
          <w:p w14:paraId="2A569A2F" w14:textId="10BE06DE" w:rsidR="000221E6" w:rsidRPr="00FA2145" w:rsidRDefault="000221E6" w:rsidP="000221E6">
            <w:pPr>
              <w:pStyle w:val="aa1"/>
              <w:ind w:firstLine="480"/>
            </w:pPr>
            <w:r w:rsidRPr="00FA2145">
              <w:rPr>
                <w:rFonts w:hint="eastAsia"/>
              </w:rPr>
              <w:t>一、指导思想</w:t>
            </w:r>
          </w:p>
          <w:p w14:paraId="5765B51F" w14:textId="77777777" w:rsidR="000221E6" w:rsidRPr="00FA2145" w:rsidRDefault="000221E6" w:rsidP="000221E6">
            <w:pPr>
              <w:pStyle w:val="aa1"/>
              <w:ind w:firstLine="480"/>
            </w:pPr>
            <w:r w:rsidRPr="00FA2145">
              <w:rPr>
                <w:rFonts w:hint="eastAsia"/>
              </w:rPr>
              <w:t>以习近平生态文明思想为指导，深入贯彻党的十九大和十九届二中、三中全会精神，认真落实全国生态环境保护大会和省委十届八次全会、全省生态环境保护大会要求，以改善大气环境质量为核心，以四大结构优化调整为重点，以打好重点领域专项战役为抓手，深入实施“四大行动”，</w:t>
            </w:r>
            <w:proofErr w:type="gramStart"/>
            <w:r w:rsidRPr="00FA2145">
              <w:rPr>
                <w:rFonts w:hint="eastAsia"/>
              </w:rPr>
              <w:t>持续抓好</w:t>
            </w:r>
            <w:proofErr w:type="gramEnd"/>
            <w:r w:rsidRPr="00FA2145">
              <w:rPr>
                <w:rFonts w:hint="eastAsia"/>
              </w:rPr>
              <w:t>“六控”，坚持重点区域和重点时段统筹兼顾，坚持专项治理和综合整治点面结合，铁腕治污、强力推进，坚定不移打好大</w:t>
            </w:r>
            <w:r w:rsidRPr="00FA2145">
              <w:rPr>
                <w:rFonts w:hint="eastAsia"/>
              </w:rPr>
              <w:lastRenderedPageBreak/>
              <w:t>气污染防治攻坚战，确保完成省委、省政府下达的空气质量改善目标，加快补齐全面建成小康社会生态短板，实现天中更加出彩，以优异成绩向建国</w:t>
            </w:r>
            <w:r w:rsidRPr="00FA2145">
              <w:rPr>
                <w:rFonts w:hint="eastAsia"/>
              </w:rPr>
              <w:t>70</w:t>
            </w:r>
            <w:r w:rsidRPr="00FA2145">
              <w:rPr>
                <w:rFonts w:hint="eastAsia"/>
              </w:rPr>
              <w:t>周年献礼。</w:t>
            </w:r>
          </w:p>
          <w:p w14:paraId="73E23B01" w14:textId="77777777" w:rsidR="000221E6" w:rsidRPr="00FA2145" w:rsidRDefault="000221E6" w:rsidP="000221E6">
            <w:pPr>
              <w:pStyle w:val="aa1"/>
              <w:ind w:firstLine="480"/>
            </w:pPr>
            <w:r w:rsidRPr="00FA2145">
              <w:rPr>
                <w:rFonts w:hint="eastAsia"/>
              </w:rPr>
              <w:t>二、工作目标</w:t>
            </w:r>
          </w:p>
          <w:p w14:paraId="48FE7FE9" w14:textId="77777777" w:rsidR="000221E6" w:rsidRPr="00FA2145" w:rsidRDefault="000221E6" w:rsidP="000221E6">
            <w:pPr>
              <w:pStyle w:val="aa1"/>
              <w:ind w:firstLine="480"/>
            </w:pPr>
            <w:r w:rsidRPr="00FA2145">
              <w:rPr>
                <w:rFonts w:hint="eastAsia"/>
              </w:rPr>
              <w:t>到</w:t>
            </w:r>
            <w:r w:rsidRPr="00FA2145">
              <w:rPr>
                <w:rFonts w:hint="eastAsia"/>
              </w:rPr>
              <w:t>2019</w:t>
            </w:r>
            <w:r w:rsidRPr="00FA2145">
              <w:rPr>
                <w:rFonts w:hint="eastAsia"/>
              </w:rPr>
              <w:t>年底，全市细颗粒物（</w:t>
            </w:r>
            <w:r w:rsidRPr="00FA2145">
              <w:rPr>
                <w:rFonts w:hint="eastAsia"/>
              </w:rPr>
              <w:t>PM2.5</w:t>
            </w:r>
            <w:r w:rsidRPr="00FA2145">
              <w:rPr>
                <w:rFonts w:hint="eastAsia"/>
              </w:rPr>
              <w:t>）年均浓度达到</w:t>
            </w:r>
            <w:r w:rsidRPr="00FA2145">
              <w:rPr>
                <w:rFonts w:hint="eastAsia"/>
              </w:rPr>
              <w:t>40</w:t>
            </w:r>
            <w:r w:rsidRPr="00FA2145">
              <w:rPr>
                <w:rFonts w:hint="eastAsia"/>
              </w:rPr>
              <w:t>微克</w:t>
            </w:r>
            <w:r w:rsidRPr="00FA2145">
              <w:rPr>
                <w:rFonts w:hint="eastAsia"/>
              </w:rPr>
              <w:t>/</w:t>
            </w:r>
            <w:r w:rsidRPr="00FA2145">
              <w:rPr>
                <w:rFonts w:hint="eastAsia"/>
              </w:rPr>
              <w:t>立方米以下，可吸入颗粒物（</w:t>
            </w:r>
            <w:r w:rsidRPr="00FA2145">
              <w:rPr>
                <w:rFonts w:hint="eastAsia"/>
              </w:rPr>
              <w:t>PM10</w:t>
            </w:r>
            <w:r w:rsidRPr="00FA2145">
              <w:rPr>
                <w:rFonts w:hint="eastAsia"/>
              </w:rPr>
              <w:t>）年均浓度达到</w:t>
            </w:r>
            <w:r w:rsidRPr="00FA2145">
              <w:rPr>
                <w:rFonts w:hint="eastAsia"/>
              </w:rPr>
              <w:t>88</w:t>
            </w:r>
            <w:r w:rsidRPr="00FA2145">
              <w:rPr>
                <w:rFonts w:hint="eastAsia"/>
              </w:rPr>
              <w:t>微克</w:t>
            </w:r>
            <w:r w:rsidRPr="00FA2145">
              <w:rPr>
                <w:rFonts w:hint="eastAsia"/>
              </w:rPr>
              <w:t>/</w:t>
            </w:r>
            <w:r w:rsidRPr="00FA2145">
              <w:rPr>
                <w:rFonts w:hint="eastAsia"/>
              </w:rPr>
              <w:t>立方米以下，全年优良天数达到</w:t>
            </w:r>
            <w:r w:rsidRPr="00FA2145">
              <w:rPr>
                <w:rFonts w:hint="eastAsia"/>
              </w:rPr>
              <w:t>270</w:t>
            </w:r>
            <w:r w:rsidRPr="00FA2145">
              <w:rPr>
                <w:rFonts w:hint="eastAsia"/>
              </w:rPr>
              <w:t>天以上。</w:t>
            </w:r>
          </w:p>
          <w:p w14:paraId="667DF2DF" w14:textId="77777777" w:rsidR="000221E6" w:rsidRPr="00FA2145" w:rsidRDefault="000221E6" w:rsidP="000221E6">
            <w:pPr>
              <w:pStyle w:val="aa1"/>
              <w:ind w:firstLine="480"/>
            </w:pPr>
            <w:r w:rsidRPr="00FA2145">
              <w:rPr>
                <w:rFonts w:hint="eastAsia"/>
              </w:rPr>
              <w:t>三、主要任务</w:t>
            </w:r>
          </w:p>
          <w:p w14:paraId="528E1E03" w14:textId="08DB3E11" w:rsidR="000221E6" w:rsidRPr="00FA2145" w:rsidRDefault="000221E6" w:rsidP="000221E6">
            <w:pPr>
              <w:pStyle w:val="aa1"/>
              <w:ind w:firstLine="480"/>
            </w:pPr>
            <w:r w:rsidRPr="00FA2145">
              <w:rPr>
                <w:rFonts w:hint="eastAsia"/>
              </w:rPr>
              <w:t>认真落实党中央、国务院和省委、省政府关于打赢蓝天保卫战的系列要求，打好煤炭消费减量、产业布局优化、运输结构调整、生态扩容提速、柴油货车治理、扬尘治理提效、工业绿色升级、清洁取暖推进、监管能力提升、秋冬污染防治攻坚</w:t>
            </w:r>
            <w:r w:rsidRPr="00FA2145">
              <w:rPr>
                <w:rFonts w:hint="eastAsia"/>
              </w:rPr>
              <w:t>10</w:t>
            </w:r>
            <w:r w:rsidRPr="00FA2145">
              <w:rPr>
                <w:rFonts w:hint="eastAsia"/>
              </w:rPr>
              <w:t>个战役。</w:t>
            </w:r>
          </w:p>
          <w:p w14:paraId="098F948C" w14:textId="7FC7E135" w:rsidR="000221E6" w:rsidRPr="00FA2145" w:rsidRDefault="000221E6" w:rsidP="000221E6">
            <w:pPr>
              <w:pStyle w:val="aa1"/>
              <w:ind w:firstLine="480"/>
            </w:pPr>
            <w:r w:rsidRPr="00FA2145">
              <w:rPr>
                <w:rFonts w:hint="eastAsia"/>
              </w:rPr>
              <w:t>本项目施工期工程量小，主要为设备安装和钢结构厂房搭建，土方工程极少，因此不会对大气环境造成不利影响；本项目营运</w:t>
            </w:r>
            <w:proofErr w:type="gramStart"/>
            <w:r w:rsidRPr="00FA2145">
              <w:rPr>
                <w:rFonts w:hint="eastAsia"/>
              </w:rPr>
              <w:t>期生产</w:t>
            </w:r>
            <w:proofErr w:type="gramEnd"/>
            <w:r w:rsidRPr="00FA2145">
              <w:rPr>
                <w:rFonts w:hint="eastAsia"/>
              </w:rPr>
              <w:t>过程均使用电能，不使用化学能源，符合煤炭消费减量要求。因此本项目符合《驻马店市</w:t>
            </w:r>
            <w:r w:rsidRPr="00FA2145">
              <w:rPr>
                <w:rFonts w:hint="eastAsia"/>
              </w:rPr>
              <w:t>2019</w:t>
            </w:r>
            <w:r w:rsidRPr="00FA2145">
              <w:rPr>
                <w:rFonts w:hint="eastAsia"/>
              </w:rPr>
              <w:t>年大气污染防治攻坚战实施方案》要求。</w:t>
            </w:r>
          </w:p>
          <w:p w14:paraId="44B6A058" w14:textId="362F8C8E" w:rsidR="00766343" w:rsidRPr="00FA2145" w:rsidRDefault="00AA5D5A" w:rsidP="00AA5D5A">
            <w:pPr>
              <w:pStyle w:val="aa3"/>
              <w:ind w:firstLine="480"/>
            </w:pPr>
            <w:r w:rsidRPr="00FA2145">
              <w:rPr>
                <w:rFonts w:hint="eastAsia"/>
              </w:rPr>
              <w:t>9</w:t>
            </w:r>
            <w:r w:rsidRPr="00FA2145">
              <w:rPr>
                <w:rFonts w:hint="eastAsia"/>
              </w:rPr>
              <w:t>、</w:t>
            </w:r>
            <w:r w:rsidR="00766343" w:rsidRPr="00FA2145">
              <w:rPr>
                <w:rFonts w:hint="eastAsia"/>
              </w:rPr>
              <w:t>驻马店市城市集中式饮用水源保护区划</w:t>
            </w:r>
          </w:p>
          <w:p w14:paraId="2D321787" w14:textId="260AC1D0" w:rsidR="00766343" w:rsidRPr="00FA2145" w:rsidRDefault="00766343" w:rsidP="00766343">
            <w:pPr>
              <w:pStyle w:val="aa1"/>
              <w:ind w:firstLine="480"/>
            </w:pPr>
            <w:r w:rsidRPr="00FA2145">
              <w:rPr>
                <w:rFonts w:hint="eastAsia"/>
              </w:rPr>
              <w:t>板桥水库地表水饮用水源保护区</w:t>
            </w:r>
          </w:p>
          <w:p w14:paraId="75BD5B6C" w14:textId="3A72432F" w:rsidR="00766343" w:rsidRPr="00FA2145" w:rsidRDefault="00766343" w:rsidP="00766343">
            <w:pPr>
              <w:pStyle w:val="aa1"/>
              <w:ind w:firstLine="480"/>
            </w:pPr>
            <w:r w:rsidRPr="00FA2145">
              <w:rPr>
                <w:rFonts w:hint="eastAsia"/>
              </w:rPr>
              <w:t>一级保护区</w:t>
            </w:r>
            <w:r w:rsidR="00706F45" w:rsidRPr="00FA2145">
              <w:rPr>
                <w:rFonts w:hint="eastAsia"/>
              </w:rPr>
              <w:t>：</w:t>
            </w:r>
            <w:r w:rsidRPr="00FA2145">
              <w:rPr>
                <w:rFonts w:hint="eastAsia"/>
              </w:rPr>
              <w:t>板桥水库取水口外围</w:t>
            </w:r>
            <w:r w:rsidRPr="00FA2145">
              <w:rPr>
                <w:rFonts w:hint="eastAsia"/>
              </w:rPr>
              <w:t>500</w:t>
            </w:r>
            <w:r w:rsidRPr="00FA2145">
              <w:rPr>
                <w:rFonts w:hint="eastAsia"/>
              </w:rPr>
              <w:t>米的水域；取水口一侧高程</w:t>
            </w:r>
            <w:r w:rsidRPr="00FA2145">
              <w:rPr>
                <w:rFonts w:hint="eastAsia"/>
              </w:rPr>
              <w:t>111.5</w:t>
            </w:r>
            <w:r w:rsidRPr="00FA2145">
              <w:rPr>
                <w:rFonts w:hint="eastAsia"/>
              </w:rPr>
              <w:t>米以上大坝以内距岸边</w:t>
            </w:r>
            <w:r w:rsidRPr="00FA2145">
              <w:rPr>
                <w:rFonts w:hint="eastAsia"/>
              </w:rPr>
              <w:t>200</w:t>
            </w:r>
            <w:r w:rsidRPr="00FA2145">
              <w:rPr>
                <w:rFonts w:hint="eastAsia"/>
              </w:rPr>
              <w:t>米的陆域；南干渠及两侧</w:t>
            </w:r>
            <w:r w:rsidRPr="00FA2145">
              <w:rPr>
                <w:rFonts w:hint="eastAsia"/>
              </w:rPr>
              <w:t>50</w:t>
            </w:r>
            <w:r w:rsidRPr="00FA2145">
              <w:rPr>
                <w:rFonts w:hint="eastAsia"/>
              </w:rPr>
              <w:t>米的水域和陆域；输水管道两侧</w:t>
            </w:r>
            <w:r w:rsidRPr="00FA2145">
              <w:rPr>
                <w:rFonts w:hint="eastAsia"/>
              </w:rPr>
              <w:t>50</w:t>
            </w:r>
            <w:r w:rsidRPr="00FA2145">
              <w:rPr>
                <w:rFonts w:hint="eastAsia"/>
              </w:rPr>
              <w:t>米的陆域。</w:t>
            </w:r>
          </w:p>
          <w:p w14:paraId="7C694613" w14:textId="330A8EBF" w:rsidR="00766343" w:rsidRPr="00FA2145" w:rsidRDefault="00766343" w:rsidP="00766343">
            <w:pPr>
              <w:pStyle w:val="aa1"/>
              <w:ind w:firstLine="480"/>
            </w:pPr>
            <w:r w:rsidRPr="00FA2145">
              <w:rPr>
                <w:rFonts w:hint="eastAsia"/>
              </w:rPr>
              <w:t>二级保护区</w:t>
            </w:r>
            <w:r w:rsidR="00706F45" w:rsidRPr="00FA2145">
              <w:rPr>
                <w:rFonts w:hint="eastAsia"/>
              </w:rPr>
              <w:t>：</w:t>
            </w:r>
            <w:r w:rsidRPr="00FA2145">
              <w:rPr>
                <w:rFonts w:hint="eastAsia"/>
              </w:rPr>
              <w:t>板桥水库高程</w:t>
            </w:r>
            <w:r w:rsidRPr="00FA2145">
              <w:rPr>
                <w:rFonts w:hint="eastAsia"/>
              </w:rPr>
              <w:t>115.3</w:t>
            </w:r>
            <w:r w:rsidRPr="00FA2145">
              <w:rPr>
                <w:rFonts w:hint="eastAsia"/>
              </w:rPr>
              <w:t>米以下，取水口一级保护区外的水域和陆域；南干渠一级保护区外两侧</w:t>
            </w:r>
            <w:r w:rsidRPr="00FA2145">
              <w:rPr>
                <w:rFonts w:hint="eastAsia"/>
              </w:rPr>
              <w:t>1000</w:t>
            </w:r>
            <w:r w:rsidRPr="00FA2145">
              <w:rPr>
                <w:rFonts w:hint="eastAsia"/>
              </w:rPr>
              <w:t>米的陆域。</w:t>
            </w:r>
          </w:p>
          <w:p w14:paraId="39AFFDE9" w14:textId="63D09DD8" w:rsidR="00847AC3" w:rsidRPr="00FA2145" w:rsidRDefault="00766343" w:rsidP="00766343">
            <w:pPr>
              <w:pStyle w:val="aa1"/>
              <w:ind w:firstLine="480"/>
            </w:pPr>
            <w:r w:rsidRPr="00FA2145">
              <w:rPr>
                <w:rFonts w:hint="eastAsia"/>
              </w:rPr>
              <w:t>准保护区</w:t>
            </w:r>
            <w:r w:rsidR="00706F45" w:rsidRPr="00FA2145">
              <w:rPr>
                <w:rFonts w:hint="eastAsia"/>
              </w:rPr>
              <w:t>：</w:t>
            </w:r>
            <w:r w:rsidRPr="00FA2145">
              <w:rPr>
                <w:rFonts w:hint="eastAsia"/>
              </w:rPr>
              <w:t>二级保护区外、山脊线以内所有向板桥水库汇水的水域和陆域。</w:t>
            </w:r>
          </w:p>
          <w:p w14:paraId="55445D68" w14:textId="6E0350ED" w:rsidR="00706F45" w:rsidRPr="00FA2145" w:rsidRDefault="00706F45" w:rsidP="00766343">
            <w:pPr>
              <w:pStyle w:val="aa1"/>
              <w:ind w:firstLine="480"/>
            </w:pPr>
            <w:r w:rsidRPr="00FA2145">
              <w:rPr>
                <w:rFonts w:hint="eastAsia"/>
              </w:rPr>
              <w:t>板桥水库位于本项目西侧</w:t>
            </w:r>
            <w:r w:rsidRPr="00FA2145">
              <w:rPr>
                <w:rFonts w:hint="eastAsia"/>
              </w:rPr>
              <w:t>3</w:t>
            </w:r>
            <w:r w:rsidRPr="00FA2145">
              <w:t>8</w:t>
            </w:r>
            <w:r w:rsidRPr="00FA2145">
              <w:rPr>
                <w:rFonts w:hint="eastAsia"/>
              </w:rPr>
              <w:t>公里处，本项目不在其保护区与准保护区范围内。</w:t>
            </w:r>
          </w:p>
          <w:p w14:paraId="64FD1331" w14:textId="77777777" w:rsidR="00847AC3" w:rsidRPr="00FA2145" w:rsidRDefault="00847AC3" w:rsidP="00847AC3">
            <w:pPr>
              <w:rPr>
                <w:color w:val="000000" w:themeColor="text1"/>
              </w:rPr>
            </w:pPr>
          </w:p>
          <w:p w14:paraId="42227EBB" w14:textId="77777777" w:rsidR="001469FD" w:rsidRPr="00FA2145" w:rsidRDefault="001469FD" w:rsidP="00847AC3">
            <w:pPr>
              <w:rPr>
                <w:color w:val="000000" w:themeColor="text1"/>
              </w:rPr>
            </w:pPr>
          </w:p>
          <w:p w14:paraId="2FACAE29" w14:textId="0A97A174" w:rsidR="001469FD" w:rsidRPr="00FA2145" w:rsidRDefault="001469FD" w:rsidP="00847AC3">
            <w:pPr>
              <w:rPr>
                <w:color w:val="000000" w:themeColor="text1"/>
              </w:rPr>
            </w:pPr>
          </w:p>
        </w:tc>
      </w:tr>
    </w:tbl>
    <w:p w14:paraId="2807C42E" w14:textId="0BBFE2B7" w:rsidR="0057185F" w:rsidRPr="00FA2145" w:rsidRDefault="0057185F" w:rsidP="00960681">
      <w:pPr>
        <w:pStyle w:val="3"/>
        <w:pageBreakBefore/>
        <w:spacing w:line="360" w:lineRule="exact"/>
        <w:rPr>
          <w:color w:val="000000" w:themeColor="text1"/>
        </w:rPr>
      </w:pPr>
      <w:bookmarkStart w:id="8" w:name="_Hlk18483465"/>
      <w:r w:rsidRPr="00FA2145">
        <w:rPr>
          <w:color w:val="000000" w:themeColor="text1"/>
        </w:rPr>
        <w:lastRenderedPageBreak/>
        <w:t>环境质量现状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3"/>
      </w:tblGrid>
      <w:tr w:rsidR="0057185F" w:rsidRPr="00FA2145" w14:paraId="5F2C182C" w14:textId="77777777" w:rsidTr="007601D5">
        <w:tc>
          <w:tcPr>
            <w:tcW w:w="8703" w:type="dxa"/>
          </w:tcPr>
          <w:p w14:paraId="4CFDF03A" w14:textId="22B14333" w:rsidR="0057185F" w:rsidRPr="00FA2145" w:rsidRDefault="0057185F" w:rsidP="00C7478B">
            <w:pPr>
              <w:tabs>
                <w:tab w:val="left" w:pos="624"/>
              </w:tabs>
              <w:rPr>
                <w:b/>
                <w:bCs/>
                <w:color w:val="000000" w:themeColor="text1"/>
                <w:sz w:val="28"/>
                <w:szCs w:val="28"/>
              </w:rPr>
            </w:pPr>
            <w:r w:rsidRPr="00FA2145">
              <w:rPr>
                <w:b/>
                <w:bCs/>
                <w:color w:val="000000" w:themeColor="text1"/>
                <w:sz w:val="28"/>
                <w:szCs w:val="28"/>
              </w:rPr>
              <w:t>建设项目所在地区域环境质量现状及主要环境问题（环境空气、地面水、地下水、声环境、生态环境等）</w:t>
            </w:r>
            <w:r w:rsidR="00706F45" w:rsidRPr="00FA2145">
              <w:rPr>
                <w:b/>
                <w:bCs/>
                <w:color w:val="000000" w:themeColor="text1"/>
                <w:sz w:val="28"/>
                <w:szCs w:val="28"/>
              </w:rPr>
              <w:t>：</w:t>
            </w:r>
          </w:p>
          <w:p w14:paraId="44F5C0E7" w14:textId="77777777" w:rsidR="0057185F" w:rsidRPr="00FA2145" w:rsidRDefault="0057185F" w:rsidP="00FF6C13">
            <w:pPr>
              <w:pStyle w:val="aa3"/>
              <w:ind w:firstLine="480"/>
            </w:pPr>
            <w:r w:rsidRPr="00FA2145">
              <w:t>1</w:t>
            </w:r>
            <w:r w:rsidRPr="00FA2145">
              <w:t>、环境空气质量现状</w:t>
            </w:r>
          </w:p>
          <w:p w14:paraId="380DF464" w14:textId="0233B845" w:rsidR="006929B3" w:rsidRPr="00FA2145" w:rsidRDefault="006929B3" w:rsidP="00F9380E">
            <w:pPr>
              <w:widowControl w:val="0"/>
              <w:spacing w:line="360" w:lineRule="auto"/>
              <w:ind w:firstLine="480"/>
              <w:contextualSpacing/>
              <w:rPr>
                <w:color w:val="000000" w:themeColor="text1"/>
              </w:rPr>
            </w:pPr>
            <w:r w:rsidRPr="00FA2145">
              <w:rPr>
                <w:rStyle w:val="aa2"/>
              </w:rPr>
              <w:t>本项目位于</w:t>
            </w:r>
            <w:r w:rsidR="00156386" w:rsidRPr="00FA2145">
              <w:rPr>
                <w:rStyle w:val="aa2"/>
                <w:rFonts w:hint="eastAsia"/>
              </w:rPr>
              <w:t>驻马店经济开发区创业大道西段</w:t>
            </w:r>
            <w:r w:rsidRPr="00FA2145">
              <w:rPr>
                <w:rStyle w:val="aa2"/>
              </w:rPr>
              <w:t>，根据环境空气质量功能区划分原则，项目所在地属于环境空气二类功能区，环境空气质量应执行《环境空气质量标准》（</w:t>
            </w:r>
            <w:r w:rsidRPr="00FA2145">
              <w:rPr>
                <w:rStyle w:val="aa2"/>
              </w:rPr>
              <w:t>GB3095-2012</w:t>
            </w:r>
            <w:r w:rsidRPr="00FA2145">
              <w:rPr>
                <w:rStyle w:val="aa2"/>
              </w:rPr>
              <w:t>）中二级标准。根据《环境影响评价技术导则</w:t>
            </w:r>
            <w:r w:rsidRPr="00FA2145">
              <w:rPr>
                <w:rStyle w:val="aa2"/>
              </w:rPr>
              <w:t xml:space="preserve"> </w:t>
            </w:r>
            <w:r w:rsidRPr="00FA2145">
              <w:rPr>
                <w:rStyle w:val="aa2"/>
              </w:rPr>
              <w:t>大气环境》（</w:t>
            </w:r>
            <w:r w:rsidRPr="00FA2145">
              <w:rPr>
                <w:rStyle w:val="aa2"/>
              </w:rPr>
              <w:t>HJ2.2-2018</w:t>
            </w:r>
            <w:r w:rsidRPr="00FA2145">
              <w:rPr>
                <w:rStyle w:val="aa2"/>
              </w:rPr>
              <w:t>），环境空气质量现状调查优先采用国家或地方生态环境主管部门公开发布的评价基准年环境质量公告或环境质量报告中的数据或结论。因此，项目基本污染物评价</w:t>
            </w:r>
            <w:proofErr w:type="gramStart"/>
            <w:r w:rsidRPr="00FA2145">
              <w:rPr>
                <w:rStyle w:val="aa2"/>
              </w:rPr>
              <w:t>引用驻</w:t>
            </w:r>
            <w:proofErr w:type="gramEnd"/>
            <w:r w:rsidRPr="00FA2145">
              <w:rPr>
                <w:rStyle w:val="aa2"/>
              </w:rPr>
              <w:t>马店市</w:t>
            </w:r>
            <w:r w:rsidR="00C20875" w:rsidRPr="00FA2145">
              <w:rPr>
                <w:rStyle w:val="aa2"/>
              </w:rPr>
              <w:t>生态环境局</w:t>
            </w:r>
            <w:r w:rsidR="00C20875" w:rsidRPr="00FA2145">
              <w:rPr>
                <w:rStyle w:val="aa2"/>
              </w:rPr>
              <w:t>“</w:t>
            </w:r>
            <w:r w:rsidR="00C20875" w:rsidRPr="00FA2145">
              <w:rPr>
                <w:rStyle w:val="aa2"/>
              </w:rPr>
              <w:t>环境空气质量自动监控系统</w:t>
            </w:r>
            <w:r w:rsidR="00C20875" w:rsidRPr="00FA2145">
              <w:rPr>
                <w:rStyle w:val="aa2"/>
              </w:rPr>
              <w:t>”</w:t>
            </w:r>
            <w:r w:rsidR="00C20875" w:rsidRPr="00FA2145">
              <w:rPr>
                <w:rStyle w:val="aa2"/>
              </w:rPr>
              <w:t>发布的</w:t>
            </w:r>
            <w:proofErr w:type="gramStart"/>
            <w:r w:rsidR="00156386" w:rsidRPr="00FA2145">
              <w:rPr>
                <w:rStyle w:val="aa2"/>
                <w:rFonts w:hint="eastAsia"/>
              </w:rPr>
              <w:t>驿</w:t>
            </w:r>
            <w:proofErr w:type="gramEnd"/>
            <w:r w:rsidR="00156386" w:rsidRPr="00FA2145">
              <w:rPr>
                <w:rStyle w:val="aa2"/>
                <w:rFonts w:hint="eastAsia"/>
              </w:rPr>
              <w:t>城区</w:t>
            </w:r>
            <w:r w:rsidR="00F9380E" w:rsidRPr="00FA2145">
              <w:rPr>
                <w:rStyle w:val="aa2"/>
              </w:rPr>
              <w:t>的环境空气质量数据</w:t>
            </w:r>
            <w:r w:rsidR="00C20875" w:rsidRPr="00FA2145">
              <w:rPr>
                <w:rStyle w:val="aa2"/>
              </w:rPr>
              <w:t>（</w:t>
            </w:r>
            <w:r w:rsidR="00C20875" w:rsidRPr="00FA2145">
              <w:rPr>
                <w:rStyle w:val="aa2"/>
              </w:rPr>
              <w:t>2018</w:t>
            </w:r>
            <w:r w:rsidR="00C20875" w:rsidRPr="00FA2145">
              <w:rPr>
                <w:rStyle w:val="aa2"/>
              </w:rPr>
              <w:t>年</w:t>
            </w:r>
            <w:r w:rsidR="00C20875" w:rsidRPr="00FA2145">
              <w:rPr>
                <w:rStyle w:val="aa2"/>
              </w:rPr>
              <w:t>1</w:t>
            </w:r>
            <w:r w:rsidR="00C20875" w:rsidRPr="00FA2145">
              <w:rPr>
                <w:rStyle w:val="aa2"/>
              </w:rPr>
              <w:t>月</w:t>
            </w:r>
            <w:r w:rsidR="00C20875" w:rsidRPr="00FA2145">
              <w:rPr>
                <w:rStyle w:val="aa2"/>
              </w:rPr>
              <w:t>1</w:t>
            </w:r>
            <w:r w:rsidR="00C20875" w:rsidRPr="00FA2145">
              <w:rPr>
                <w:rStyle w:val="aa2"/>
              </w:rPr>
              <w:t>日</w:t>
            </w:r>
            <w:r w:rsidR="00C20875" w:rsidRPr="00FA2145">
              <w:rPr>
                <w:rStyle w:val="aa2"/>
              </w:rPr>
              <w:t>~2018</w:t>
            </w:r>
            <w:r w:rsidR="00C20875" w:rsidRPr="00FA2145">
              <w:rPr>
                <w:rStyle w:val="aa2"/>
              </w:rPr>
              <w:t>年</w:t>
            </w:r>
            <w:r w:rsidR="00C20875" w:rsidRPr="00FA2145">
              <w:rPr>
                <w:rStyle w:val="aa2"/>
              </w:rPr>
              <w:t>12</w:t>
            </w:r>
            <w:r w:rsidR="00C20875" w:rsidRPr="00FA2145">
              <w:rPr>
                <w:rStyle w:val="aa2"/>
              </w:rPr>
              <w:t>月</w:t>
            </w:r>
            <w:r w:rsidR="00C20875" w:rsidRPr="00FA2145">
              <w:rPr>
                <w:rStyle w:val="aa2"/>
              </w:rPr>
              <w:t>31</w:t>
            </w:r>
            <w:r w:rsidR="00C20875" w:rsidRPr="00FA2145">
              <w:rPr>
                <w:rStyle w:val="aa2"/>
              </w:rPr>
              <w:t>日）</w:t>
            </w:r>
            <w:r w:rsidR="00F9380E" w:rsidRPr="00FA2145">
              <w:rPr>
                <w:rStyle w:val="aa2"/>
              </w:rPr>
              <w:t>。</w:t>
            </w:r>
            <w:r w:rsidRPr="00FA2145">
              <w:rPr>
                <w:rStyle w:val="aa2"/>
              </w:rPr>
              <w:t>具体</w:t>
            </w:r>
            <w:r w:rsidR="00F9380E" w:rsidRPr="00FA2145">
              <w:rPr>
                <w:color w:val="000000" w:themeColor="text1"/>
              </w:rPr>
              <w:t>统计</w:t>
            </w:r>
            <w:r w:rsidRPr="00FA2145">
              <w:rPr>
                <w:color w:val="000000" w:themeColor="text1"/>
              </w:rPr>
              <w:t>如下：</w:t>
            </w:r>
          </w:p>
          <w:p w14:paraId="0A6573F4" w14:textId="7F3A518D" w:rsidR="006929B3" w:rsidRPr="00FA2145" w:rsidRDefault="006929B3" w:rsidP="00135CF3">
            <w:pPr>
              <w:pStyle w:val="afffa"/>
            </w:pPr>
            <w:r w:rsidRPr="00FA2145">
              <w:t>表</w:t>
            </w:r>
            <w:r w:rsidR="003B436A" w:rsidRPr="00FA2145">
              <w:t>7</w:t>
            </w:r>
            <w:r w:rsidRPr="00FA2145">
              <w:t xml:space="preserve">   </w:t>
            </w:r>
            <w:r w:rsidR="00F9380E" w:rsidRPr="00FA2145">
              <w:t>项目区域环境空气质量数据统计</w:t>
            </w:r>
            <w:r w:rsidRPr="00FA2145">
              <w:t xml:space="preserve">  </w:t>
            </w:r>
            <w:r w:rsidRPr="00FA2145">
              <w:t>单位：</w:t>
            </w:r>
            <w:proofErr w:type="spellStart"/>
            <w:r w:rsidRPr="00FA2145">
              <w:t>μg</w:t>
            </w:r>
            <w:proofErr w:type="spellEnd"/>
            <w:r w:rsidRPr="00FA2145">
              <w:t>/c</w:t>
            </w:r>
            <w:r w:rsidR="00A11DA2" w:rsidRPr="00FA2145">
              <w:t>m</w:t>
            </w:r>
            <w:r w:rsidR="00A11DA2" w:rsidRPr="00FA2145">
              <w:rPr>
                <w:vertAlign w:val="superscript"/>
              </w:rPr>
              <w:t>3</w:t>
            </w:r>
            <w:r w:rsidRPr="00FA2145">
              <w:t>（</w:t>
            </w:r>
            <w:r w:rsidRPr="00FA2145">
              <w:t>CO</w:t>
            </w:r>
            <w:r w:rsidRPr="00FA2145">
              <w:t>：</w:t>
            </w:r>
            <w:r w:rsidRPr="00FA2145">
              <w:t>mg/c</w:t>
            </w:r>
            <w:r w:rsidR="00A11DA2" w:rsidRPr="00FA2145">
              <w:t>m</w:t>
            </w:r>
            <w:r w:rsidR="00A11DA2" w:rsidRPr="00FA2145">
              <w:rPr>
                <w:vertAlign w:val="superscript"/>
              </w:rPr>
              <w:t>3</w:t>
            </w:r>
            <w:r w:rsidRPr="00FA2145">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0"/>
              <w:gridCol w:w="1180"/>
              <w:gridCol w:w="1234"/>
              <w:gridCol w:w="1309"/>
              <w:gridCol w:w="1302"/>
              <w:gridCol w:w="1181"/>
              <w:gridCol w:w="1085"/>
            </w:tblGrid>
            <w:tr w:rsidR="006929B3" w:rsidRPr="00FA2145" w14:paraId="762A868A" w14:textId="77777777" w:rsidTr="006929B3">
              <w:trPr>
                <w:trHeight w:val="454"/>
                <w:jc w:val="center"/>
              </w:trPr>
              <w:tc>
                <w:tcPr>
                  <w:tcW w:w="1213" w:type="dxa"/>
                  <w:vAlign w:val="center"/>
                </w:tcPr>
                <w:p w14:paraId="711E0006"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项目</w:t>
                  </w:r>
                </w:p>
              </w:tc>
              <w:tc>
                <w:tcPr>
                  <w:tcW w:w="1214" w:type="dxa"/>
                  <w:vAlign w:val="center"/>
                </w:tcPr>
                <w:p w14:paraId="26F3E2B6"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SO</w:t>
                  </w:r>
                  <w:r w:rsidRPr="00FA2145">
                    <w:rPr>
                      <w:rFonts w:eastAsia="宋体" w:cs="Times New Roman"/>
                      <w:color w:val="000000" w:themeColor="text1"/>
                      <w:sz w:val="21"/>
                      <w:vertAlign w:val="subscript"/>
                    </w:rPr>
                    <w:t>2</w:t>
                  </w:r>
                </w:p>
              </w:tc>
              <w:tc>
                <w:tcPr>
                  <w:tcW w:w="1270" w:type="dxa"/>
                  <w:vAlign w:val="center"/>
                </w:tcPr>
                <w:p w14:paraId="754D35C2"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NO</w:t>
                  </w:r>
                  <w:r w:rsidRPr="00FA2145">
                    <w:rPr>
                      <w:rFonts w:eastAsia="宋体" w:cs="Times New Roman"/>
                      <w:color w:val="000000" w:themeColor="text1"/>
                      <w:sz w:val="21"/>
                      <w:vertAlign w:val="subscript"/>
                    </w:rPr>
                    <w:t>2</w:t>
                  </w:r>
                </w:p>
              </w:tc>
              <w:tc>
                <w:tcPr>
                  <w:tcW w:w="1348" w:type="dxa"/>
                  <w:vAlign w:val="center"/>
                </w:tcPr>
                <w:p w14:paraId="2E1444EB"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PM</w:t>
                  </w:r>
                  <w:r w:rsidRPr="00FA2145">
                    <w:rPr>
                      <w:rFonts w:eastAsia="宋体" w:cs="Times New Roman"/>
                      <w:color w:val="000000" w:themeColor="text1"/>
                      <w:sz w:val="21"/>
                      <w:vertAlign w:val="subscript"/>
                    </w:rPr>
                    <w:t>10</w:t>
                  </w:r>
                </w:p>
              </w:tc>
              <w:tc>
                <w:tcPr>
                  <w:tcW w:w="1340" w:type="dxa"/>
                  <w:vAlign w:val="center"/>
                </w:tcPr>
                <w:p w14:paraId="5AA4C582" w14:textId="099BEBC2"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P</w:t>
                  </w:r>
                  <w:r w:rsidR="00171329" w:rsidRPr="00FA2145">
                    <w:rPr>
                      <w:rFonts w:eastAsia="宋体" w:cs="Times New Roman"/>
                      <w:color w:val="000000" w:themeColor="text1"/>
                      <w:sz w:val="21"/>
                    </w:rPr>
                    <w:t>M</w:t>
                  </w:r>
                  <w:r w:rsidR="00171329" w:rsidRPr="00FA2145">
                    <w:rPr>
                      <w:rFonts w:eastAsia="宋体" w:cs="Times New Roman"/>
                      <w:color w:val="000000" w:themeColor="text1"/>
                      <w:sz w:val="21"/>
                      <w:vertAlign w:val="subscript"/>
                    </w:rPr>
                    <w:t>2.5</w:t>
                  </w:r>
                </w:p>
              </w:tc>
              <w:tc>
                <w:tcPr>
                  <w:tcW w:w="1215" w:type="dxa"/>
                  <w:vAlign w:val="center"/>
                </w:tcPr>
                <w:p w14:paraId="7E39F9C5"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CO</w:t>
                  </w:r>
                </w:p>
              </w:tc>
              <w:tc>
                <w:tcPr>
                  <w:tcW w:w="1116" w:type="dxa"/>
                  <w:vAlign w:val="center"/>
                </w:tcPr>
                <w:p w14:paraId="112FE9D7"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O</w:t>
                  </w:r>
                  <w:r w:rsidRPr="00FA2145">
                    <w:rPr>
                      <w:rFonts w:eastAsia="宋体" w:cs="Times New Roman"/>
                      <w:color w:val="000000" w:themeColor="text1"/>
                      <w:sz w:val="21"/>
                      <w:vertAlign w:val="subscript"/>
                    </w:rPr>
                    <w:t>3</w:t>
                  </w:r>
                </w:p>
              </w:tc>
            </w:tr>
            <w:tr w:rsidR="006929B3" w:rsidRPr="00FA2145" w14:paraId="36FA2139" w14:textId="77777777" w:rsidTr="006929B3">
              <w:trPr>
                <w:trHeight w:val="454"/>
                <w:jc w:val="center"/>
              </w:trPr>
              <w:tc>
                <w:tcPr>
                  <w:tcW w:w="1213" w:type="dxa"/>
                  <w:vAlign w:val="center"/>
                </w:tcPr>
                <w:p w14:paraId="58784721"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年均浓度</w:t>
                  </w:r>
                </w:p>
              </w:tc>
              <w:tc>
                <w:tcPr>
                  <w:tcW w:w="1214" w:type="dxa"/>
                  <w:vAlign w:val="center"/>
                </w:tcPr>
                <w:p w14:paraId="194DA584" w14:textId="779C80E9"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hint="eastAsia"/>
                      <w:color w:val="000000" w:themeColor="text1"/>
                      <w:sz w:val="21"/>
                    </w:rPr>
                    <w:t>1</w:t>
                  </w:r>
                  <w:r w:rsidRPr="00FA2145">
                    <w:rPr>
                      <w:rFonts w:eastAsia="宋体" w:cs="Times New Roman"/>
                      <w:color w:val="000000" w:themeColor="text1"/>
                      <w:sz w:val="21"/>
                    </w:rPr>
                    <w:t>3</w:t>
                  </w:r>
                </w:p>
              </w:tc>
              <w:tc>
                <w:tcPr>
                  <w:tcW w:w="1270" w:type="dxa"/>
                  <w:vAlign w:val="center"/>
                </w:tcPr>
                <w:p w14:paraId="52D37B57" w14:textId="093F6036"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hint="eastAsia"/>
                      <w:color w:val="000000" w:themeColor="text1"/>
                      <w:sz w:val="21"/>
                    </w:rPr>
                    <w:t>3</w:t>
                  </w:r>
                  <w:r w:rsidRPr="00FA2145">
                    <w:rPr>
                      <w:rFonts w:eastAsia="宋体" w:cs="Times New Roman"/>
                      <w:color w:val="000000" w:themeColor="text1"/>
                      <w:sz w:val="21"/>
                    </w:rPr>
                    <w:t>6</w:t>
                  </w:r>
                </w:p>
              </w:tc>
              <w:tc>
                <w:tcPr>
                  <w:tcW w:w="1348" w:type="dxa"/>
                  <w:vAlign w:val="center"/>
                </w:tcPr>
                <w:p w14:paraId="162F8FE6" w14:textId="6611F484"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112</w:t>
                  </w:r>
                </w:p>
              </w:tc>
              <w:tc>
                <w:tcPr>
                  <w:tcW w:w="1340" w:type="dxa"/>
                  <w:vAlign w:val="center"/>
                </w:tcPr>
                <w:p w14:paraId="39B0357C" w14:textId="4A55C29C"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63</w:t>
                  </w:r>
                </w:p>
              </w:tc>
              <w:tc>
                <w:tcPr>
                  <w:tcW w:w="1215" w:type="dxa"/>
                  <w:vAlign w:val="center"/>
                </w:tcPr>
                <w:p w14:paraId="3800A21A" w14:textId="77605DEA"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1.62</w:t>
                  </w:r>
                </w:p>
              </w:tc>
              <w:tc>
                <w:tcPr>
                  <w:tcW w:w="1116" w:type="dxa"/>
                  <w:vAlign w:val="center"/>
                </w:tcPr>
                <w:p w14:paraId="0B5780F0" w14:textId="251C392F" w:rsidR="006929B3"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174</w:t>
                  </w:r>
                </w:p>
              </w:tc>
            </w:tr>
            <w:tr w:rsidR="006929B3" w:rsidRPr="00FA2145" w14:paraId="04791400" w14:textId="77777777" w:rsidTr="006929B3">
              <w:trPr>
                <w:trHeight w:val="454"/>
                <w:jc w:val="center"/>
              </w:trPr>
              <w:tc>
                <w:tcPr>
                  <w:tcW w:w="1213" w:type="dxa"/>
                  <w:vAlign w:val="center"/>
                </w:tcPr>
                <w:p w14:paraId="34D95DBA"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标准值</w:t>
                  </w:r>
                </w:p>
              </w:tc>
              <w:tc>
                <w:tcPr>
                  <w:tcW w:w="1214" w:type="dxa"/>
                  <w:vAlign w:val="center"/>
                </w:tcPr>
                <w:p w14:paraId="11ED7021"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60</w:t>
                  </w:r>
                </w:p>
              </w:tc>
              <w:tc>
                <w:tcPr>
                  <w:tcW w:w="1270" w:type="dxa"/>
                  <w:vAlign w:val="center"/>
                </w:tcPr>
                <w:p w14:paraId="5CF3675F"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40</w:t>
                  </w:r>
                </w:p>
              </w:tc>
              <w:tc>
                <w:tcPr>
                  <w:tcW w:w="1348" w:type="dxa"/>
                  <w:vAlign w:val="center"/>
                </w:tcPr>
                <w:p w14:paraId="00D188FF"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70</w:t>
                  </w:r>
                </w:p>
              </w:tc>
              <w:tc>
                <w:tcPr>
                  <w:tcW w:w="1340" w:type="dxa"/>
                  <w:vAlign w:val="center"/>
                </w:tcPr>
                <w:p w14:paraId="01815E2E"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35</w:t>
                  </w:r>
                </w:p>
              </w:tc>
              <w:tc>
                <w:tcPr>
                  <w:tcW w:w="1215" w:type="dxa"/>
                  <w:vAlign w:val="center"/>
                </w:tcPr>
                <w:p w14:paraId="5B06BF63"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w:t>
                  </w:r>
                </w:p>
              </w:tc>
              <w:tc>
                <w:tcPr>
                  <w:tcW w:w="1116" w:type="dxa"/>
                  <w:vAlign w:val="center"/>
                </w:tcPr>
                <w:p w14:paraId="2CE9128A" w14:textId="77777777" w:rsidR="006929B3" w:rsidRPr="00FA2145" w:rsidRDefault="006929B3"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w:t>
                  </w:r>
                </w:p>
              </w:tc>
            </w:tr>
            <w:tr w:rsidR="00F9380E" w:rsidRPr="00FA2145" w14:paraId="1D8D983F" w14:textId="77777777" w:rsidTr="006929B3">
              <w:trPr>
                <w:trHeight w:val="454"/>
                <w:jc w:val="center"/>
              </w:trPr>
              <w:tc>
                <w:tcPr>
                  <w:tcW w:w="1213" w:type="dxa"/>
                  <w:vAlign w:val="center"/>
                </w:tcPr>
                <w:p w14:paraId="672C4E77" w14:textId="373650DD" w:rsidR="00F9380E" w:rsidRPr="00FA2145" w:rsidRDefault="00B04EF8"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占标率</w:t>
                  </w:r>
                </w:p>
              </w:tc>
              <w:tc>
                <w:tcPr>
                  <w:tcW w:w="1214" w:type="dxa"/>
                  <w:vAlign w:val="center"/>
                </w:tcPr>
                <w:p w14:paraId="29CB0D3D" w14:textId="32825818" w:rsidR="00F9380E"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21.7</w:t>
                  </w:r>
                </w:p>
              </w:tc>
              <w:tc>
                <w:tcPr>
                  <w:tcW w:w="1270" w:type="dxa"/>
                  <w:vAlign w:val="center"/>
                </w:tcPr>
                <w:p w14:paraId="6DC7A71D" w14:textId="00B4DCC8" w:rsidR="00F9380E"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90</w:t>
                  </w:r>
                </w:p>
              </w:tc>
              <w:tc>
                <w:tcPr>
                  <w:tcW w:w="1348" w:type="dxa"/>
                  <w:vAlign w:val="center"/>
                </w:tcPr>
                <w:p w14:paraId="1F62E817" w14:textId="7EB8B8EA" w:rsidR="00F9380E"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160</w:t>
                  </w:r>
                </w:p>
              </w:tc>
              <w:tc>
                <w:tcPr>
                  <w:tcW w:w="1340" w:type="dxa"/>
                  <w:vAlign w:val="center"/>
                </w:tcPr>
                <w:p w14:paraId="306E8B34" w14:textId="14D0E1BC" w:rsidR="00F9380E" w:rsidRPr="00FA2145" w:rsidRDefault="00156386"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180</w:t>
                  </w:r>
                </w:p>
              </w:tc>
              <w:tc>
                <w:tcPr>
                  <w:tcW w:w="1215" w:type="dxa"/>
                  <w:vAlign w:val="center"/>
                </w:tcPr>
                <w:p w14:paraId="1BDF235C" w14:textId="59347327" w:rsidR="00F9380E" w:rsidRPr="00FA2145" w:rsidRDefault="00B04EF8"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w:t>
                  </w:r>
                </w:p>
              </w:tc>
              <w:tc>
                <w:tcPr>
                  <w:tcW w:w="1116" w:type="dxa"/>
                  <w:vAlign w:val="center"/>
                </w:tcPr>
                <w:p w14:paraId="5A5C2F40" w14:textId="4C3297E1" w:rsidR="00F9380E" w:rsidRPr="00FA2145" w:rsidRDefault="00B04EF8" w:rsidP="00EA606F">
                  <w:pPr>
                    <w:pStyle w:val="0tou0"/>
                    <w:widowControl w:val="0"/>
                    <w:spacing w:line="360" w:lineRule="exact"/>
                    <w:rPr>
                      <w:rFonts w:eastAsia="宋体" w:cs="Times New Roman"/>
                      <w:color w:val="000000" w:themeColor="text1"/>
                      <w:sz w:val="21"/>
                    </w:rPr>
                  </w:pPr>
                  <w:r w:rsidRPr="00FA2145">
                    <w:rPr>
                      <w:rFonts w:eastAsia="宋体" w:cs="Times New Roman"/>
                      <w:color w:val="000000" w:themeColor="text1"/>
                      <w:sz w:val="21"/>
                    </w:rPr>
                    <w:t>/</w:t>
                  </w:r>
                </w:p>
              </w:tc>
            </w:tr>
          </w:tbl>
          <w:p w14:paraId="3DB13DAA" w14:textId="781A8915" w:rsidR="005313B8" w:rsidRPr="00FA2145" w:rsidRDefault="006929B3" w:rsidP="006D6E10">
            <w:pPr>
              <w:tabs>
                <w:tab w:val="left" w:pos="420"/>
              </w:tabs>
              <w:snapToGrid w:val="0"/>
              <w:spacing w:line="500" w:lineRule="exact"/>
              <w:ind w:firstLine="480"/>
              <w:rPr>
                <w:snapToGrid w:val="0"/>
                <w:color w:val="000000" w:themeColor="text1"/>
                <w:kern w:val="0"/>
              </w:rPr>
            </w:pPr>
            <w:r w:rsidRPr="00FA2145">
              <w:rPr>
                <w:snapToGrid w:val="0"/>
                <w:color w:val="000000" w:themeColor="text1"/>
                <w:kern w:val="0"/>
              </w:rPr>
              <w:t>由上表可知，该区域一个基准年内环境空气</w:t>
            </w:r>
            <w:r w:rsidRPr="00FA2145">
              <w:rPr>
                <w:snapToGrid w:val="0"/>
                <w:color w:val="000000" w:themeColor="text1"/>
                <w:kern w:val="0"/>
              </w:rPr>
              <w:t>6</w:t>
            </w:r>
            <w:r w:rsidRPr="00FA2145">
              <w:rPr>
                <w:snapToGrid w:val="0"/>
                <w:color w:val="000000" w:themeColor="text1"/>
                <w:kern w:val="0"/>
              </w:rPr>
              <w:t>项常规污染物项目中</w:t>
            </w:r>
            <w:r w:rsidRPr="00FA2145">
              <w:rPr>
                <w:snapToGrid w:val="0"/>
                <w:color w:val="000000" w:themeColor="text1"/>
                <w:kern w:val="0"/>
              </w:rPr>
              <w:t>SO</w:t>
            </w:r>
            <w:r w:rsidRPr="00FA2145">
              <w:rPr>
                <w:snapToGrid w:val="0"/>
                <w:color w:val="000000" w:themeColor="text1"/>
                <w:kern w:val="0"/>
                <w:vertAlign w:val="subscript"/>
              </w:rPr>
              <w:t>2</w:t>
            </w:r>
            <w:r w:rsidRPr="00FA2145">
              <w:rPr>
                <w:snapToGrid w:val="0"/>
                <w:color w:val="000000" w:themeColor="text1"/>
                <w:kern w:val="0"/>
              </w:rPr>
              <w:t>、</w:t>
            </w:r>
            <w:r w:rsidRPr="00FA2145">
              <w:rPr>
                <w:snapToGrid w:val="0"/>
                <w:color w:val="000000" w:themeColor="text1"/>
                <w:kern w:val="0"/>
              </w:rPr>
              <w:t>NO</w:t>
            </w:r>
            <w:r w:rsidRPr="00FA2145">
              <w:rPr>
                <w:snapToGrid w:val="0"/>
                <w:color w:val="000000" w:themeColor="text1"/>
                <w:kern w:val="0"/>
                <w:vertAlign w:val="subscript"/>
              </w:rPr>
              <w:t>2</w:t>
            </w:r>
            <w:r w:rsidRPr="00FA2145">
              <w:rPr>
                <w:snapToGrid w:val="0"/>
                <w:color w:val="000000" w:themeColor="text1"/>
                <w:kern w:val="0"/>
              </w:rPr>
              <w:t>、</w:t>
            </w:r>
            <w:r w:rsidRPr="00FA2145">
              <w:rPr>
                <w:snapToGrid w:val="0"/>
                <w:color w:val="000000" w:themeColor="text1"/>
                <w:kern w:val="0"/>
              </w:rPr>
              <w:t>CO</w:t>
            </w:r>
            <w:r w:rsidRPr="00FA2145">
              <w:rPr>
                <w:snapToGrid w:val="0"/>
                <w:color w:val="000000" w:themeColor="text1"/>
                <w:kern w:val="0"/>
              </w:rPr>
              <w:t>、</w:t>
            </w:r>
            <w:r w:rsidRPr="00FA2145">
              <w:rPr>
                <w:snapToGrid w:val="0"/>
                <w:color w:val="000000" w:themeColor="text1"/>
                <w:kern w:val="0"/>
              </w:rPr>
              <w:t>O</w:t>
            </w:r>
            <w:r w:rsidRPr="00FA2145">
              <w:rPr>
                <w:snapToGrid w:val="0"/>
                <w:color w:val="000000" w:themeColor="text1"/>
                <w:kern w:val="0"/>
                <w:vertAlign w:val="subscript"/>
              </w:rPr>
              <w:t>3</w:t>
            </w:r>
            <w:r w:rsidRPr="00FA2145">
              <w:rPr>
                <w:snapToGrid w:val="0"/>
                <w:color w:val="000000" w:themeColor="text1"/>
                <w:kern w:val="0"/>
              </w:rPr>
              <w:t xml:space="preserve"> 4 </w:t>
            </w:r>
            <w:r w:rsidRPr="00FA2145">
              <w:rPr>
                <w:snapToGrid w:val="0"/>
                <w:color w:val="000000" w:themeColor="text1"/>
                <w:kern w:val="0"/>
              </w:rPr>
              <w:t>项指标均能达到《环境空气质量标准》（</w:t>
            </w:r>
            <w:r w:rsidRPr="00FA2145">
              <w:rPr>
                <w:snapToGrid w:val="0"/>
                <w:color w:val="000000" w:themeColor="text1"/>
                <w:kern w:val="0"/>
              </w:rPr>
              <w:t>GB3095-2012</w:t>
            </w:r>
            <w:r w:rsidRPr="00FA2145">
              <w:rPr>
                <w:snapToGrid w:val="0"/>
                <w:color w:val="000000" w:themeColor="text1"/>
                <w:kern w:val="0"/>
              </w:rPr>
              <w:t>）二级标准限值要求；而</w:t>
            </w:r>
            <w:r w:rsidRPr="00FA2145">
              <w:rPr>
                <w:snapToGrid w:val="0"/>
                <w:color w:val="000000" w:themeColor="text1"/>
                <w:kern w:val="0"/>
              </w:rPr>
              <w:t>PM</w:t>
            </w:r>
            <w:r w:rsidRPr="00FA2145">
              <w:rPr>
                <w:snapToGrid w:val="0"/>
                <w:color w:val="000000" w:themeColor="text1"/>
                <w:kern w:val="0"/>
                <w:vertAlign w:val="subscript"/>
              </w:rPr>
              <w:t>10</w:t>
            </w:r>
            <w:r w:rsidRPr="00FA2145">
              <w:rPr>
                <w:snapToGrid w:val="0"/>
                <w:color w:val="000000" w:themeColor="text1"/>
                <w:kern w:val="0"/>
              </w:rPr>
              <w:t>、</w:t>
            </w:r>
            <w:r w:rsidRPr="00FA2145">
              <w:rPr>
                <w:snapToGrid w:val="0"/>
                <w:color w:val="000000" w:themeColor="text1"/>
                <w:kern w:val="0"/>
              </w:rPr>
              <w:t>P</w:t>
            </w:r>
            <w:r w:rsidR="00171329" w:rsidRPr="00FA2145">
              <w:rPr>
                <w:snapToGrid w:val="0"/>
                <w:color w:val="000000" w:themeColor="text1"/>
                <w:kern w:val="0"/>
              </w:rPr>
              <w:t>M</w:t>
            </w:r>
            <w:r w:rsidR="00171329" w:rsidRPr="00FA2145">
              <w:rPr>
                <w:snapToGrid w:val="0"/>
                <w:color w:val="000000" w:themeColor="text1"/>
                <w:kern w:val="0"/>
                <w:vertAlign w:val="subscript"/>
              </w:rPr>
              <w:t>2.5</w:t>
            </w:r>
            <w:r w:rsidRPr="00FA2145">
              <w:rPr>
                <w:snapToGrid w:val="0"/>
                <w:color w:val="000000" w:themeColor="text1"/>
                <w:kern w:val="0"/>
              </w:rPr>
              <w:t>存在超标现象。</w:t>
            </w:r>
            <w:r w:rsidR="00120B4E" w:rsidRPr="00FA2145">
              <w:rPr>
                <w:snapToGrid w:val="0"/>
                <w:color w:val="000000" w:themeColor="text1"/>
                <w:kern w:val="0"/>
              </w:rPr>
              <w:t>超标原因分析：随着</w:t>
            </w:r>
            <w:r w:rsidR="00156386" w:rsidRPr="00FA2145">
              <w:rPr>
                <w:rFonts w:hint="eastAsia"/>
                <w:snapToGrid w:val="0"/>
                <w:color w:val="000000" w:themeColor="text1"/>
                <w:kern w:val="0"/>
              </w:rPr>
              <w:t>驻马店市</w:t>
            </w:r>
            <w:r w:rsidR="00120B4E" w:rsidRPr="00FA2145">
              <w:rPr>
                <w:snapToGrid w:val="0"/>
                <w:color w:val="000000" w:themeColor="text1"/>
                <w:kern w:val="0"/>
              </w:rPr>
              <w:t>快速发展，能源消费和机动车保有量快速增长，排放大量粉尘等细颗粒物，以及大气污染物迁移等原因导致空气污染加剧。目前</w:t>
            </w:r>
            <w:r w:rsidR="008B255B" w:rsidRPr="00FA2145">
              <w:rPr>
                <w:rFonts w:hint="eastAsia"/>
                <w:snapToGrid w:val="0"/>
                <w:color w:val="000000" w:themeColor="text1"/>
                <w:kern w:val="0"/>
              </w:rPr>
              <w:t>驻马店市经济开发区</w:t>
            </w:r>
            <w:r w:rsidR="00120B4E" w:rsidRPr="00FA2145">
              <w:rPr>
                <w:snapToGrid w:val="0"/>
                <w:color w:val="000000" w:themeColor="text1"/>
                <w:kern w:val="0"/>
              </w:rPr>
              <w:t>县已按照《河南省</w:t>
            </w:r>
            <w:r w:rsidR="00120B4E" w:rsidRPr="00FA2145">
              <w:rPr>
                <w:snapToGrid w:val="0"/>
                <w:color w:val="000000" w:themeColor="text1"/>
                <w:kern w:val="0"/>
              </w:rPr>
              <w:t xml:space="preserve">2019 </w:t>
            </w:r>
            <w:r w:rsidR="00120B4E" w:rsidRPr="00FA2145">
              <w:rPr>
                <w:snapToGrid w:val="0"/>
                <w:color w:val="000000" w:themeColor="text1"/>
                <w:kern w:val="0"/>
              </w:rPr>
              <w:t>年大气污染防治攻坚实施方案》</w:t>
            </w:r>
            <w:r w:rsidR="00120B4E" w:rsidRPr="00FA2145">
              <w:rPr>
                <w:snapToGrid w:val="0"/>
                <w:color w:val="000000" w:themeColor="text1"/>
                <w:kern w:val="0"/>
              </w:rPr>
              <w:t xml:space="preserve"> </w:t>
            </w:r>
            <w:r w:rsidR="00120B4E" w:rsidRPr="00FA2145">
              <w:rPr>
                <w:snapToGrid w:val="0"/>
                <w:color w:val="000000" w:themeColor="text1"/>
                <w:kern w:val="0"/>
              </w:rPr>
              <w:t>的相关要求，通过采取加强物料堆场，施工工地等管理，加强路面洒水降尘，境内国、省、县道两边修筑绿化防护带</w:t>
            </w:r>
            <w:r w:rsidR="00664F1D" w:rsidRPr="00FA2145">
              <w:rPr>
                <w:snapToGrid w:val="0"/>
                <w:color w:val="000000" w:themeColor="text1"/>
                <w:kern w:val="0"/>
              </w:rPr>
              <w:t>，限值尾气排放不达标车辆上路等措施</w:t>
            </w:r>
            <w:r w:rsidR="00120B4E" w:rsidRPr="00FA2145">
              <w:rPr>
                <w:snapToGrid w:val="0"/>
                <w:color w:val="000000" w:themeColor="text1"/>
                <w:kern w:val="0"/>
              </w:rPr>
              <w:t>切实减少细颗粒物产生和排放，改善当地环境质量，空气质量将逐渐转好。</w:t>
            </w:r>
            <w:r w:rsidR="00120B4E" w:rsidRPr="00FA2145">
              <w:rPr>
                <w:snapToGrid w:val="0"/>
                <w:color w:val="000000" w:themeColor="text1"/>
                <w:kern w:val="0"/>
              </w:rPr>
              <w:t xml:space="preserve"> </w:t>
            </w:r>
          </w:p>
          <w:p w14:paraId="26F8BA66" w14:textId="307D1A15" w:rsidR="008E2136" w:rsidRPr="00FA2145" w:rsidRDefault="008E2136" w:rsidP="00FF6C13">
            <w:pPr>
              <w:pStyle w:val="aa3"/>
              <w:ind w:firstLine="480"/>
            </w:pPr>
            <w:r w:rsidRPr="00FA2145">
              <w:t>2</w:t>
            </w:r>
            <w:r w:rsidRPr="00FA2145">
              <w:t>、水环境质量现状</w:t>
            </w:r>
          </w:p>
          <w:p w14:paraId="03B6B3E5" w14:textId="77777777" w:rsidR="006929B3" w:rsidRPr="00FA2145" w:rsidRDefault="00484A79" w:rsidP="006929B3">
            <w:pPr>
              <w:spacing w:line="360" w:lineRule="auto"/>
              <w:ind w:firstLineChars="200" w:firstLine="480"/>
              <w:contextualSpacing/>
              <w:rPr>
                <w:color w:val="000000" w:themeColor="text1"/>
              </w:rPr>
            </w:pPr>
            <w:r w:rsidRPr="00FA2145">
              <w:rPr>
                <w:color w:val="000000" w:themeColor="text1"/>
              </w:rPr>
              <w:t>（</w:t>
            </w:r>
            <w:r w:rsidRPr="00FA2145">
              <w:rPr>
                <w:color w:val="000000" w:themeColor="text1"/>
              </w:rPr>
              <w:t>1</w:t>
            </w:r>
            <w:r w:rsidRPr="00FA2145">
              <w:rPr>
                <w:color w:val="000000" w:themeColor="text1"/>
              </w:rPr>
              <w:t>）地表水环境质量现状</w:t>
            </w:r>
          </w:p>
          <w:p w14:paraId="2A0F5861" w14:textId="3A9E088F" w:rsidR="006929B3" w:rsidRPr="00FA2145" w:rsidRDefault="00976C19" w:rsidP="00976C19">
            <w:pPr>
              <w:spacing w:line="480" w:lineRule="exact"/>
              <w:ind w:firstLineChars="200" w:firstLine="480"/>
              <w:outlineLvl w:val="0"/>
              <w:rPr>
                <w:color w:val="000000" w:themeColor="text1"/>
              </w:rPr>
            </w:pPr>
            <w:r w:rsidRPr="00FA2145">
              <w:rPr>
                <w:rFonts w:hint="eastAsia"/>
                <w:snapToGrid w:val="0"/>
              </w:rPr>
              <w:lastRenderedPageBreak/>
              <w:t>本项目生产废水经厂区污水处理站处理后通过管网与生活污水一起进入驻马店第四污水处理厂处理。</w:t>
            </w:r>
            <w:r w:rsidRPr="00FA2145">
              <w:rPr>
                <w:color w:val="000000"/>
              </w:rPr>
              <w:t>距离项目最近的地表水体为小清河，位于项目东</w:t>
            </w:r>
            <w:r w:rsidRPr="00FA2145">
              <w:rPr>
                <w:rFonts w:hint="eastAsia"/>
                <w:color w:val="000000"/>
              </w:rPr>
              <w:t>北</w:t>
            </w:r>
            <w:r w:rsidRPr="00FA2145">
              <w:rPr>
                <w:color w:val="000000"/>
              </w:rPr>
              <w:t>约</w:t>
            </w:r>
            <w:r w:rsidRPr="00FA2145">
              <w:rPr>
                <w:rFonts w:hint="eastAsia"/>
                <w:color w:val="000000"/>
              </w:rPr>
              <w:t>1.47</w:t>
            </w:r>
            <w:r w:rsidRPr="00FA2145">
              <w:rPr>
                <w:color w:val="000000"/>
              </w:rPr>
              <w:t>km</w:t>
            </w:r>
            <w:r w:rsidRPr="00FA2145">
              <w:rPr>
                <w:color w:val="000000"/>
              </w:rPr>
              <w:t>处。</w:t>
            </w:r>
          </w:p>
          <w:p w14:paraId="7A37756C" w14:textId="06FC009F" w:rsidR="00976C19" w:rsidRPr="00FA2145" w:rsidRDefault="00976C19" w:rsidP="00FF6C13">
            <w:pPr>
              <w:pStyle w:val="aa1"/>
              <w:ind w:firstLine="480"/>
              <w:rPr>
                <w:rFonts w:ascii="宋体" w:hAnsi="宋体" w:cs="宋体"/>
              </w:rPr>
            </w:pPr>
            <w:r w:rsidRPr="00FA2145">
              <w:t>评价</w:t>
            </w:r>
            <w:proofErr w:type="gramStart"/>
            <w:r w:rsidRPr="00FA2145">
              <w:t>引用驻</w:t>
            </w:r>
            <w:proofErr w:type="gramEnd"/>
            <w:r w:rsidRPr="00FA2145">
              <w:t>马店市环保局网站公示的《全市地表水责任目标断面及饮用水源水质状况公示表》</w:t>
            </w:r>
            <w:r w:rsidR="007601D5" w:rsidRPr="00FA2145">
              <w:rPr>
                <w:rFonts w:hint="eastAsia"/>
              </w:rPr>
              <w:t>小</w:t>
            </w:r>
            <w:proofErr w:type="gramStart"/>
            <w:r w:rsidR="007601D5" w:rsidRPr="00FA2145">
              <w:rPr>
                <w:rFonts w:hint="eastAsia"/>
              </w:rPr>
              <w:t>清河尤河桥</w:t>
            </w:r>
            <w:proofErr w:type="gramEnd"/>
            <w:r w:rsidRPr="00FA2145">
              <w:t>断面</w:t>
            </w:r>
            <w:r w:rsidRPr="00FA2145">
              <w:rPr>
                <w:rFonts w:hint="eastAsia"/>
              </w:rPr>
              <w:t>中</w:t>
            </w:r>
            <w:r w:rsidRPr="00FA2145">
              <w:rPr>
                <w:rFonts w:hint="eastAsia"/>
              </w:rPr>
              <w:t>2018</w:t>
            </w:r>
            <w:r w:rsidRPr="00FA2145">
              <w:rPr>
                <w:rFonts w:hint="eastAsia"/>
              </w:rPr>
              <w:t>年</w:t>
            </w:r>
            <w:r w:rsidRPr="00FA2145">
              <w:t>3</w:t>
            </w:r>
            <w:r w:rsidRPr="00FA2145">
              <w:rPr>
                <w:rFonts w:hint="eastAsia"/>
              </w:rPr>
              <w:t>月</w:t>
            </w:r>
            <w:r w:rsidRPr="00FA2145">
              <w:rPr>
                <w:rFonts w:hint="eastAsia"/>
              </w:rPr>
              <w:t>-2019</w:t>
            </w:r>
            <w:r w:rsidRPr="00FA2145">
              <w:rPr>
                <w:rFonts w:hint="eastAsia"/>
              </w:rPr>
              <w:t>年</w:t>
            </w:r>
            <w:r w:rsidRPr="00FA2145">
              <w:rPr>
                <w:rFonts w:hint="eastAsia"/>
              </w:rPr>
              <w:t>2</w:t>
            </w:r>
            <w:r w:rsidRPr="00FA2145">
              <w:rPr>
                <w:rFonts w:hint="eastAsia"/>
              </w:rPr>
              <w:t>月的</w:t>
            </w:r>
            <w:r w:rsidRPr="00FA2145">
              <w:rPr>
                <w:rFonts w:hint="eastAsia"/>
              </w:rPr>
              <w:t>COD</w:t>
            </w:r>
            <w:r w:rsidRPr="00FA2145">
              <w:rPr>
                <w:rFonts w:hint="eastAsia"/>
              </w:rPr>
              <w:t>、氨氮、总磷</w:t>
            </w:r>
            <w:r w:rsidRPr="00FA2145">
              <w:t>的</w:t>
            </w:r>
            <w:r w:rsidRPr="00FA2145">
              <w:rPr>
                <w:rFonts w:hint="eastAsia"/>
              </w:rPr>
              <w:t>常规</w:t>
            </w:r>
            <w:r w:rsidRPr="00FA2145">
              <w:t>监测数据对汝河的水质进行分析评价。汝河</w:t>
            </w:r>
            <w:proofErr w:type="gramStart"/>
            <w:r w:rsidRPr="00FA2145">
              <w:t>汝</w:t>
            </w:r>
            <w:proofErr w:type="gramEnd"/>
            <w:r w:rsidRPr="00FA2145">
              <w:t>南沙口断面</w:t>
            </w:r>
            <w:r w:rsidRPr="00FA2145">
              <w:rPr>
                <w:rFonts w:hint="eastAsia"/>
              </w:rPr>
              <w:t>常规因子监测数据及变化趋势</w:t>
            </w:r>
            <w:r w:rsidRPr="00FA2145">
              <w:t>见下表。</w:t>
            </w:r>
          </w:p>
          <w:p w14:paraId="3CA0BA2E" w14:textId="685624E6" w:rsidR="00976C19" w:rsidRPr="00FA2145" w:rsidRDefault="00976C19" w:rsidP="00FF6C13">
            <w:pPr>
              <w:pStyle w:val="afffa"/>
            </w:pPr>
            <w:r w:rsidRPr="00FA2145">
              <w:t>表</w:t>
            </w:r>
            <w:r w:rsidR="003B436A" w:rsidRPr="00FA2145">
              <w:t>8</w:t>
            </w:r>
            <w:r w:rsidRPr="00FA2145">
              <w:t xml:space="preserve"> </w:t>
            </w:r>
            <w:r w:rsidRPr="00FA2145">
              <w:rPr>
                <w:rFonts w:hint="eastAsia"/>
              </w:rPr>
              <w:t xml:space="preserve">  </w:t>
            </w:r>
            <w:r w:rsidRPr="00FA2145">
              <w:t>地表水现状监测统计与评价结果</w:t>
            </w:r>
            <w:r w:rsidRPr="00FA2145">
              <w:t>(mg/L)</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8"/>
              <w:gridCol w:w="2062"/>
              <w:gridCol w:w="2315"/>
              <w:gridCol w:w="2006"/>
            </w:tblGrid>
            <w:tr w:rsidR="00976C19" w:rsidRPr="00FA2145" w14:paraId="59FF1A3E" w14:textId="77777777" w:rsidTr="00EA7F04">
              <w:trPr>
                <w:jc w:val="center"/>
              </w:trPr>
              <w:tc>
                <w:tcPr>
                  <w:tcW w:w="2148" w:type="dxa"/>
                  <w:tcBorders>
                    <w:tl2br w:val="single" w:sz="4" w:space="0" w:color="auto"/>
                  </w:tcBorders>
                  <w:vAlign w:val="center"/>
                </w:tcPr>
                <w:p w14:paraId="7D13399E" w14:textId="77777777" w:rsidR="00976C19" w:rsidRPr="00FA2145" w:rsidRDefault="00976C19" w:rsidP="00976C19">
                  <w:pPr>
                    <w:pStyle w:val="0"/>
                    <w:jc w:val="right"/>
                    <w:rPr>
                      <w:rFonts w:ascii="Times New Roman" w:eastAsia="宋体" w:hAnsi="Times New Roman" w:cs="Times New Roman"/>
                    </w:rPr>
                  </w:pPr>
                  <w:r w:rsidRPr="00FA2145">
                    <w:rPr>
                      <w:rFonts w:ascii="Times New Roman" w:eastAsia="宋体" w:hAnsi="Times New Roman" w:cs="Times New Roman"/>
                    </w:rPr>
                    <w:t>监测因子</w:t>
                  </w:r>
                </w:p>
                <w:p w14:paraId="65966A77" w14:textId="77777777" w:rsidR="00976C19" w:rsidRPr="00FA2145" w:rsidRDefault="00976C19" w:rsidP="00976C19">
                  <w:pPr>
                    <w:pStyle w:val="0"/>
                    <w:jc w:val="left"/>
                    <w:rPr>
                      <w:rFonts w:ascii="Times New Roman" w:eastAsia="宋体" w:hAnsi="Times New Roman" w:cs="Times New Roman"/>
                    </w:rPr>
                  </w:pPr>
                  <w:r w:rsidRPr="00FA2145">
                    <w:rPr>
                      <w:rFonts w:ascii="Times New Roman" w:eastAsia="宋体" w:hAnsi="Times New Roman" w:cs="Times New Roman"/>
                    </w:rPr>
                    <w:t>项目</w:t>
                  </w:r>
                </w:p>
              </w:tc>
              <w:tc>
                <w:tcPr>
                  <w:tcW w:w="2121" w:type="dxa"/>
                  <w:vAlign w:val="center"/>
                </w:tcPr>
                <w:p w14:paraId="567F5209"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COD</w:t>
                  </w:r>
                </w:p>
              </w:tc>
              <w:tc>
                <w:tcPr>
                  <w:tcW w:w="2382" w:type="dxa"/>
                  <w:vAlign w:val="center"/>
                </w:tcPr>
                <w:p w14:paraId="6D7B184E"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NH</w:t>
                  </w:r>
                  <w:r w:rsidRPr="00FA2145">
                    <w:rPr>
                      <w:rFonts w:ascii="Times New Roman" w:eastAsia="宋体" w:hAnsi="Times New Roman" w:cs="Times New Roman"/>
                      <w:vertAlign w:val="subscript"/>
                    </w:rPr>
                    <w:t>3</w:t>
                  </w:r>
                  <w:r w:rsidRPr="00FA2145">
                    <w:rPr>
                      <w:rFonts w:ascii="Times New Roman" w:eastAsia="宋体" w:hAnsi="Times New Roman" w:cs="Times New Roman"/>
                    </w:rPr>
                    <w:t>-N</w:t>
                  </w:r>
                </w:p>
              </w:tc>
              <w:tc>
                <w:tcPr>
                  <w:tcW w:w="2063" w:type="dxa"/>
                  <w:vAlign w:val="center"/>
                </w:tcPr>
                <w:p w14:paraId="26605DE6"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总磷</w:t>
                  </w:r>
                </w:p>
              </w:tc>
            </w:tr>
            <w:tr w:rsidR="00976C19" w:rsidRPr="00FA2145" w14:paraId="0AC30AB3" w14:textId="77777777" w:rsidTr="00EA7F04">
              <w:trPr>
                <w:jc w:val="center"/>
              </w:trPr>
              <w:tc>
                <w:tcPr>
                  <w:tcW w:w="2148" w:type="dxa"/>
                  <w:vAlign w:val="center"/>
                </w:tcPr>
                <w:p w14:paraId="2A9EA6A0"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月度浓度范围</w:t>
                  </w:r>
                </w:p>
              </w:tc>
              <w:tc>
                <w:tcPr>
                  <w:tcW w:w="2121" w:type="dxa"/>
                  <w:vAlign w:val="center"/>
                </w:tcPr>
                <w:p w14:paraId="236B0365" w14:textId="70C082E5"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21</w:t>
                  </w:r>
                  <w:r w:rsidR="00976C19" w:rsidRPr="00FA2145">
                    <w:rPr>
                      <w:rFonts w:ascii="Times New Roman" w:eastAsia="宋体" w:hAnsi="Times New Roman" w:cs="Times New Roman"/>
                    </w:rPr>
                    <w:t>-</w:t>
                  </w:r>
                  <w:r w:rsidRPr="00FA2145">
                    <w:rPr>
                      <w:rFonts w:ascii="Times New Roman" w:eastAsia="宋体" w:hAnsi="Times New Roman" w:cs="Times New Roman"/>
                    </w:rPr>
                    <w:t>49</w:t>
                  </w:r>
                </w:p>
              </w:tc>
              <w:tc>
                <w:tcPr>
                  <w:tcW w:w="2382" w:type="dxa"/>
                  <w:vAlign w:val="center"/>
                </w:tcPr>
                <w:p w14:paraId="5B6E072A" w14:textId="342FFA58" w:rsidR="00976C19" w:rsidRPr="00FA2145" w:rsidRDefault="007601D5" w:rsidP="00976C19">
                  <w:pPr>
                    <w:spacing w:line="360" w:lineRule="exact"/>
                    <w:jc w:val="center"/>
                    <w:rPr>
                      <w:color w:val="000000"/>
                      <w:sz w:val="21"/>
                      <w:szCs w:val="21"/>
                    </w:rPr>
                  </w:pPr>
                  <w:r w:rsidRPr="00FA2145">
                    <w:rPr>
                      <w:color w:val="000000"/>
                      <w:sz w:val="21"/>
                      <w:szCs w:val="21"/>
                    </w:rPr>
                    <w:t>1.35-21.4</w:t>
                  </w:r>
                </w:p>
              </w:tc>
              <w:tc>
                <w:tcPr>
                  <w:tcW w:w="2063" w:type="dxa"/>
                  <w:vAlign w:val="center"/>
                </w:tcPr>
                <w:p w14:paraId="2715CF6B" w14:textId="0E05C8A7"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0.57-0.87</w:t>
                  </w:r>
                </w:p>
              </w:tc>
            </w:tr>
            <w:tr w:rsidR="00976C19" w:rsidRPr="00FA2145" w14:paraId="59711F2E" w14:textId="77777777" w:rsidTr="00EA7F04">
              <w:trPr>
                <w:jc w:val="center"/>
              </w:trPr>
              <w:tc>
                <w:tcPr>
                  <w:tcW w:w="2148" w:type="dxa"/>
                  <w:vAlign w:val="center"/>
                </w:tcPr>
                <w:p w14:paraId="777E2BCC"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浓度平均值</w:t>
                  </w:r>
                </w:p>
              </w:tc>
              <w:tc>
                <w:tcPr>
                  <w:tcW w:w="2121" w:type="dxa"/>
                  <w:vAlign w:val="center"/>
                </w:tcPr>
                <w:p w14:paraId="3E6328D8" w14:textId="4D9CB794"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25.75</w:t>
                  </w:r>
                </w:p>
              </w:tc>
              <w:tc>
                <w:tcPr>
                  <w:tcW w:w="2382" w:type="dxa"/>
                  <w:vAlign w:val="center"/>
                </w:tcPr>
                <w:p w14:paraId="7D22CA7F" w14:textId="33AF9882" w:rsidR="00976C19" w:rsidRPr="00FA2145" w:rsidRDefault="007601D5" w:rsidP="007601D5">
                  <w:pPr>
                    <w:spacing w:line="360" w:lineRule="exact"/>
                    <w:jc w:val="center"/>
                    <w:rPr>
                      <w:color w:val="000000"/>
                      <w:sz w:val="21"/>
                      <w:szCs w:val="21"/>
                    </w:rPr>
                  </w:pPr>
                  <w:r w:rsidRPr="00FA2145">
                    <w:rPr>
                      <w:sz w:val="21"/>
                      <w:szCs w:val="21"/>
                    </w:rPr>
                    <w:t>9.25</w:t>
                  </w:r>
                </w:p>
              </w:tc>
              <w:tc>
                <w:tcPr>
                  <w:tcW w:w="2063" w:type="dxa"/>
                  <w:vAlign w:val="center"/>
                </w:tcPr>
                <w:p w14:paraId="3ABF56C9" w14:textId="5EF2FB86"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0.72</w:t>
                  </w:r>
                </w:p>
              </w:tc>
            </w:tr>
            <w:tr w:rsidR="00976C19" w:rsidRPr="00FA2145" w14:paraId="16C2B852" w14:textId="77777777" w:rsidTr="00EA7F04">
              <w:trPr>
                <w:jc w:val="center"/>
              </w:trPr>
              <w:tc>
                <w:tcPr>
                  <w:tcW w:w="2148" w:type="dxa"/>
                  <w:vAlign w:val="center"/>
                </w:tcPr>
                <w:p w14:paraId="63C61075" w14:textId="167B7A7D" w:rsidR="00976C19" w:rsidRPr="00FA2145" w:rsidRDefault="00EC6B68" w:rsidP="00976C19">
                  <w:pPr>
                    <w:pStyle w:val="0"/>
                    <w:rPr>
                      <w:rFonts w:ascii="Times New Roman" w:eastAsia="宋体" w:hAnsi="Times New Roman" w:cs="Times New Roman"/>
                    </w:rPr>
                  </w:pPr>
                  <w:r w:rsidRPr="00FA2145">
                    <w:rPr>
                      <w:rFonts w:ascii="Times New Roman" w:eastAsia="宋体" w:hAnsi="Times New Roman" w:cs="Times New Roman"/>
                    </w:rPr>
                    <w:fldChar w:fldCharType="begin"/>
                  </w:r>
                  <w:r w:rsidRPr="00FA2145">
                    <w:rPr>
                      <w:rFonts w:ascii="Times New Roman" w:eastAsia="宋体" w:hAnsi="Times New Roman" w:cs="Times New Roman"/>
                    </w:rPr>
                    <w:instrText xml:space="preserve"> </w:instrText>
                  </w:r>
                  <w:r w:rsidRPr="00FA2145">
                    <w:rPr>
                      <w:rFonts w:ascii="Times New Roman" w:eastAsia="宋体" w:hAnsi="Times New Roman" w:cs="Times New Roman" w:hint="eastAsia"/>
                    </w:rPr>
                    <w:instrText>= 3 \* ROMAN</w:instrText>
                  </w:r>
                  <w:r w:rsidRPr="00FA2145">
                    <w:rPr>
                      <w:rFonts w:ascii="Times New Roman" w:eastAsia="宋体" w:hAnsi="Times New Roman" w:cs="Times New Roman"/>
                    </w:rPr>
                    <w:instrText xml:space="preserve"> </w:instrText>
                  </w:r>
                  <w:r w:rsidRPr="00FA2145">
                    <w:rPr>
                      <w:rFonts w:ascii="Times New Roman" w:eastAsia="宋体" w:hAnsi="Times New Roman" w:cs="Times New Roman"/>
                    </w:rPr>
                    <w:fldChar w:fldCharType="separate"/>
                  </w:r>
                  <w:r w:rsidRPr="00FA2145">
                    <w:rPr>
                      <w:rFonts w:ascii="Times New Roman" w:eastAsia="宋体" w:hAnsi="Times New Roman" w:cs="Times New Roman"/>
                      <w:noProof/>
                    </w:rPr>
                    <w:t>III</w:t>
                  </w:r>
                  <w:r w:rsidRPr="00FA2145">
                    <w:rPr>
                      <w:rFonts w:ascii="Times New Roman" w:eastAsia="宋体" w:hAnsi="Times New Roman" w:cs="Times New Roman"/>
                    </w:rPr>
                    <w:fldChar w:fldCharType="end"/>
                  </w:r>
                  <w:r w:rsidR="00976C19" w:rsidRPr="00FA2145">
                    <w:rPr>
                      <w:rFonts w:ascii="Times New Roman" w:eastAsia="宋体" w:hAnsi="Times New Roman" w:cs="Times New Roman"/>
                    </w:rPr>
                    <w:t>类标准值</w:t>
                  </w:r>
                </w:p>
              </w:tc>
              <w:tc>
                <w:tcPr>
                  <w:tcW w:w="2121" w:type="dxa"/>
                  <w:vAlign w:val="center"/>
                </w:tcPr>
                <w:p w14:paraId="40725629"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20</w:t>
                  </w:r>
                </w:p>
              </w:tc>
              <w:tc>
                <w:tcPr>
                  <w:tcW w:w="2382" w:type="dxa"/>
                  <w:vAlign w:val="center"/>
                </w:tcPr>
                <w:p w14:paraId="7D602DD2" w14:textId="10C1D581" w:rsidR="00976C19" w:rsidRPr="00FA2145" w:rsidRDefault="001330F8" w:rsidP="00976C19">
                  <w:pPr>
                    <w:spacing w:line="360" w:lineRule="exact"/>
                    <w:jc w:val="center"/>
                    <w:rPr>
                      <w:color w:val="000000"/>
                      <w:sz w:val="21"/>
                      <w:szCs w:val="21"/>
                    </w:rPr>
                  </w:pPr>
                  <w:r w:rsidRPr="00FA2145">
                    <w:rPr>
                      <w:sz w:val="21"/>
                      <w:szCs w:val="21"/>
                    </w:rPr>
                    <w:t>1.0</w:t>
                  </w:r>
                </w:p>
              </w:tc>
              <w:tc>
                <w:tcPr>
                  <w:tcW w:w="2063" w:type="dxa"/>
                  <w:vAlign w:val="center"/>
                </w:tcPr>
                <w:p w14:paraId="6DCAC3B4" w14:textId="0FA64034" w:rsidR="00976C19" w:rsidRPr="00FA2145" w:rsidRDefault="001330F8" w:rsidP="00976C19">
                  <w:pPr>
                    <w:pStyle w:val="0"/>
                    <w:rPr>
                      <w:rFonts w:ascii="Times New Roman" w:eastAsia="宋体" w:hAnsi="Times New Roman" w:cs="Times New Roman"/>
                    </w:rPr>
                  </w:pPr>
                  <w:r w:rsidRPr="00FA2145">
                    <w:rPr>
                      <w:rFonts w:ascii="Times New Roman" w:eastAsia="宋体" w:hAnsi="Times New Roman" w:cs="Times New Roman"/>
                    </w:rPr>
                    <w:t>0.2</w:t>
                  </w:r>
                </w:p>
              </w:tc>
            </w:tr>
            <w:tr w:rsidR="00976C19" w:rsidRPr="00FA2145" w14:paraId="456ADB68" w14:textId="77777777" w:rsidTr="00EA7F04">
              <w:trPr>
                <w:jc w:val="center"/>
              </w:trPr>
              <w:tc>
                <w:tcPr>
                  <w:tcW w:w="2148" w:type="dxa"/>
                  <w:vAlign w:val="center"/>
                </w:tcPr>
                <w:p w14:paraId="4725D2DE" w14:textId="77777777" w:rsidR="00976C19" w:rsidRPr="00FA2145" w:rsidRDefault="00976C19" w:rsidP="00976C19">
                  <w:pPr>
                    <w:pStyle w:val="0"/>
                    <w:rPr>
                      <w:rFonts w:ascii="Times New Roman" w:eastAsia="宋体" w:hAnsi="Times New Roman" w:cs="Times New Roman"/>
                    </w:rPr>
                  </w:pPr>
                  <w:r w:rsidRPr="00FA2145">
                    <w:rPr>
                      <w:rFonts w:ascii="Times New Roman" w:eastAsia="宋体" w:hAnsi="Times New Roman" w:cs="Times New Roman"/>
                    </w:rPr>
                    <w:t>超标率（</w:t>
                  </w:r>
                  <w:r w:rsidRPr="00FA2145">
                    <w:rPr>
                      <w:rFonts w:ascii="Times New Roman" w:eastAsia="宋体" w:hAnsi="Times New Roman" w:cs="Times New Roman"/>
                    </w:rPr>
                    <w:t>%</w:t>
                  </w:r>
                  <w:r w:rsidRPr="00FA2145">
                    <w:rPr>
                      <w:rFonts w:ascii="Times New Roman" w:eastAsia="宋体" w:hAnsi="Times New Roman" w:cs="Times New Roman"/>
                    </w:rPr>
                    <w:t>）</w:t>
                  </w:r>
                </w:p>
              </w:tc>
              <w:tc>
                <w:tcPr>
                  <w:tcW w:w="2121" w:type="dxa"/>
                  <w:vAlign w:val="center"/>
                </w:tcPr>
                <w:p w14:paraId="11176784" w14:textId="1C159A68"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100</w:t>
                  </w:r>
                </w:p>
              </w:tc>
              <w:tc>
                <w:tcPr>
                  <w:tcW w:w="2382" w:type="dxa"/>
                  <w:vAlign w:val="center"/>
                </w:tcPr>
                <w:p w14:paraId="49EAF6C3" w14:textId="272C3F3C" w:rsidR="00976C19" w:rsidRPr="00FA2145" w:rsidRDefault="001330F8" w:rsidP="00976C19">
                  <w:pPr>
                    <w:spacing w:line="360" w:lineRule="exact"/>
                    <w:jc w:val="center"/>
                    <w:rPr>
                      <w:color w:val="000000"/>
                      <w:sz w:val="21"/>
                      <w:szCs w:val="21"/>
                    </w:rPr>
                  </w:pPr>
                  <w:r w:rsidRPr="00FA2145">
                    <w:rPr>
                      <w:sz w:val="21"/>
                      <w:szCs w:val="21"/>
                    </w:rPr>
                    <w:t>92</w:t>
                  </w:r>
                </w:p>
              </w:tc>
              <w:tc>
                <w:tcPr>
                  <w:tcW w:w="2063" w:type="dxa"/>
                  <w:vAlign w:val="center"/>
                </w:tcPr>
                <w:p w14:paraId="56097F70" w14:textId="3ACD1F91" w:rsidR="00976C19"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100</w:t>
                  </w:r>
                </w:p>
              </w:tc>
            </w:tr>
            <w:tr w:rsidR="007601D5" w:rsidRPr="00FA2145" w14:paraId="49BAA002" w14:textId="77777777" w:rsidTr="00EA7F04">
              <w:trPr>
                <w:jc w:val="center"/>
              </w:trPr>
              <w:tc>
                <w:tcPr>
                  <w:tcW w:w="2148" w:type="dxa"/>
                  <w:vAlign w:val="center"/>
                </w:tcPr>
                <w:p w14:paraId="60385D17" w14:textId="4D20186A" w:rsidR="007601D5"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超标倍数</w:t>
                  </w:r>
                </w:p>
              </w:tc>
              <w:tc>
                <w:tcPr>
                  <w:tcW w:w="2121" w:type="dxa"/>
                  <w:vAlign w:val="center"/>
                </w:tcPr>
                <w:p w14:paraId="6D581F02" w14:textId="2E1779FC" w:rsidR="007601D5" w:rsidRPr="00FA2145" w:rsidRDefault="007601D5" w:rsidP="00976C19">
                  <w:pPr>
                    <w:pStyle w:val="0"/>
                    <w:rPr>
                      <w:rFonts w:ascii="Times New Roman" w:eastAsia="宋体" w:hAnsi="Times New Roman" w:cs="Times New Roman"/>
                    </w:rPr>
                  </w:pPr>
                  <w:r w:rsidRPr="00FA2145">
                    <w:rPr>
                      <w:rFonts w:ascii="Times New Roman" w:eastAsia="宋体" w:hAnsi="Times New Roman" w:cs="Times New Roman"/>
                    </w:rPr>
                    <w:t>1.29</w:t>
                  </w:r>
                </w:p>
              </w:tc>
              <w:tc>
                <w:tcPr>
                  <w:tcW w:w="2382" w:type="dxa"/>
                  <w:vAlign w:val="center"/>
                </w:tcPr>
                <w:p w14:paraId="68AA7FE4" w14:textId="1196C42F" w:rsidR="007601D5" w:rsidRPr="00FA2145" w:rsidRDefault="001330F8" w:rsidP="00976C19">
                  <w:pPr>
                    <w:spacing w:line="360" w:lineRule="exact"/>
                    <w:jc w:val="center"/>
                    <w:rPr>
                      <w:sz w:val="21"/>
                      <w:szCs w:val="21"/>
                    </w:rPr>
                  </w:pPr>
                  <w:r w:rsidRPr="00FA2145">
                    <w:rPr>
                      <w:sz w:val="21"/>
                      <w:szCs w:val="21"/>
                    </w:rPr>
                    <w:t>9.25</w:t>
                  </w:r>
                </w:p>
              </w:tc>
              <w:tc>
                <w:tcPr>
                  <w:tcW w:w="2063" w:type="dxa"/>
                  <w:vAlign w:val="center"/>
                </w:tcPr>
                <w:p w14:paraId="6FF94AE1" w14:textId="5CBA9B84" w:rsidR="007601D5" w:rsidRPr="00FA2145" w:rsidRDefault="001330F8" w:rsidP="00976C19">
                  <w:pPr>
                    <w:pStyle w:val="0"/>
                    <w:rPr>
                      <w:rFonts w:ascii="Times New Roman" w:eastAsia="宋体" w:hAnsi="Times New Roman" w:cs="Times New Roman"/>
                    </w:rPr>
                  </w:pPr>
                  <w:r w:rsidRPr="00FA2145">
                    <w:rPr>
                      <w:rFonts w:ascii="Times New Roman" w:eastAsia="宋体" w:hAnsi="Times New Roman" w:cs="Times New Roman"/>
                    </w:rPr>
                    <w:t>0.36</w:t>
                  </w:r>
                </w:p>
              </w:tc>
            </w:tr>
          </w:tbl>
          <w:p w14:paraId="2F6FF7F4" w14:textId="5E361DFF" w:rsidR="00976C19" w:rsidRPr="00FA2145" w:rsidRDefault="007601D5" w:rsidP="00976C19">
            <w:pPr>
              <w:contextualSpacing/>
              <w:jc w:val="center"/>
              <w:rPr>
                <w:u w:val="single"/>
              </w:rPr>
            </w:pPr>
            <w:r w:rsidRPr="00FA2145">
              <w:rPr>
                <w:noProof/>
              </w:rPr>
              <w:drawing>
                <wp:inline distT="0" distB="0" distL="0" distR="0" wp14:anchorId="5D29A9E2" wp14:editId="226732AC">
                  <wp:extent cx="5389245" cy="3282950"/>
                  <wp:effectExtent l="0" t="0" r="1905" b="12700"/>
                  <wp:docPr id="22" name="图表 22">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816F1" w14:textId="7030E9C9" w:rsidR="00976C19" w:rsidRPr="00FA2145" w:rsidRDefault="00976C19" w:rsidP="00EA7F04">
            <w:pPr>
              <w:pStyle w:val="afffa"/>
              <w:rPr>
                <w:snapToGrid w:val="0"/>
              </w:rPr>
            </w:pPr>
            <w:r w:rsidRPr="00FA2145">
              <w:rPr>
                <w:rFonts w:hint="eastAsia"/>
                <w:snapToGrid w:val="0"/>
              </w:rPr>
              <w:t>图</w:t>
            </w:r>
            <w:r w:rsidRPr="00FA2145">
              <w:rPr>
                <w:rFonts w:hint="eastAsia"/>
                <w:snapToGrid w:val="0"/>
              </w:rPr>
              <w:t xml:space="preserve">4    </w:t>
            </w:r>
            <w:r w:rsidR="007601D5" w:rsidRPr="00FA2145">
              <w:rPr>
                <w:rFonts w:hint="eastAsia"/>
                <w:snapToGrid w:val="0"/>
              </w:rPr>
              <w:t>小</w:t>
            </w:r>
            <w:proofErr w:type="gramStart"/>
            <w:r w:rsidR="007601D5" w:rsidRPr="00FA2145">
              <w:rPr>
                <w:rFonts w:hint="eastAsia"/>
                <w:snapToGrid w:val="0"/>
              </w:rPr>
              <w:t>清河尤河桥</w:t>
            </w:r>
            <w:proofErr w:type="gramEnd"/>
            <w:r w:rsidRPr="00FA2145">
              <w:rPr>
                <w:rFonts w:hint="eastAsia"/>
                <w:snapToGrid w:val="0"/>
              </w:rPr>
              <w:t>断面检测浓度月度变化趋势图</w:t>
            </w:r>
          </w:p>
          <w:p w14:paraId="00E50A73" w14:textId="44D6CC85" w:rsidR="00976C19" w:rsidRPr="00FA2145" w:rsidRDefault="00976C19" w:rsidP="00EA7F04">
            <w:pPr>
              <w:pStyle w:val="aa1"/>
              <w:ind w:firstLine="480"/>
              <w:rPr>
                <w:u w:val="single"/>
              </w:rPr>
            </w:pPr>
            <w:r w:rsidRPr="00FA2145">
              <w:rPr>
                <w:rStyle w:val="aa2"/>
                <w:rFonts w:hint="eastAsia"/>
              </w:rPr>
              <w:t>根据上表和上图，</w:t>
            </w:r>
            <w:r w:rsidR="007601D5" w:rsidRPr="00FA2145">
              <w:rPr>
                <w:rStyle w:val="aa2"/>
                <w:rFonts w:hint="eastAsia"/>
              </w:rPr>
              <w:t>小</w:t>
            </w:r>
            <w:proofErr w:type="gramStart"/>
            <w:r w:rsidR="007601D5" w:rsidRPr="00FA2145">
              <w:rPr>
                <w:rStyle w:val="aa2"/>
                <w:rFonts w:hint="eastAsia"/>
              </w:rPr>
              <w:t>清河尤河桥</w:t>
            </w:r>
            <w:proofErr w:type="gramEnd"/>
            <w:r w:rsidRPr="00FA2145">
              <w:rPr>
                <w:rStyle w:val="aa2"/>
                <w:rFonts w:hint="eastAsia"/>
              </w:rPr>
              <w:t>断面近</w:t>
            </w:r>
            <w:r w:rsidRPr="00FA2145">
              <w:rPr>
                <w:rStyle w:val="aa2"/>
                <w:rFonts w:hint="eastAsia"/>
              </w:rPr>
              <w:t>1</w:t>
            </w:r>
            <w:r w:rsidRPr="00FA2145">
              <w:rPr>
                <w:rStyle w:val="aa2"/>
                <w:rFonts w:hint="eastAsia"/>
              </w:rPr>
              <w:t>年常规监测数据显示，</w:t>
            </w:r>
            <w:r w:rsidRPr="00FA2145">
              <w:rPr>
                <w:rStyle w:val="aa2"/>
                <w:rFonts w:hint="eastAsia"/>
              </w:rPr>
              <w:t>COD</w:t>
            </w:r>
            <w:r w:rsidRPr="00FA2145">
              <w:rPr>
                <w:rStyle w:val="aa2"/>
                <w:rFonts w:hint="eastAsia"/>
              </w:rPr>
              <w:t>、</w:t>
            </w:r>
            <w:r w:rsidRPr="00FA2145">
              <w:rPr>
                <w:rStyle w:val="aa2"/>
                <w:rFonts w:hint="eastAsia"/>
              </w:rPr>
              <w:t>NH3-N</w:t>
            </w:r>
            <w:r w:rsidR="007601D5" w:rsidRPr="00FA2145">
              <w:rPr>
                <w:rStyle w:val="aa2"/>
                <w:rFonts w:hint="eastAsia"/>
              </w:rPr>
              <w:t>、</w:t>
            </w:r>
            <w:r w:rsidR="007601D5" w:rsidRPr="00FA2145">
              <w:rPr>
                <w:rStyle w:val="aa2"/>
                <w:rFonts w:hint="eastAsia"/>
              </w:rPr>
              <w:t>T</w:t>
            </w:r>
            <w:r w:rsidR="007601D5" w:rsidRPr="00FA2145">
              <w:rPr>
                <w:rStyle w:val="aa2"/>
              </w:rPr>
              <w:t>P</w:t>
            </w:r>
            <w:r w:rsidRPr="00FA2145">
              <w:rPr>
                <w:rStyle w:val="aa2"/>
                <w:rFonts w:hint="eastAsia"/>
              </w:rPr>
              <w:t>平均值</w:t>
            </w:r>
            <w:r w:rsidR="007601D5" w:rsidRPr="00FA2145">
              <w:rPr>
                <w:rStyle w:val="aa2"/>
                <w:rFonts w:hint="eastAsia"/>
              </w:rPr>
              <w:t>不能</w:t>
            </w:r>
            <w:r w:rsidRPr="00FA2145">
              <w:rPr>
                <w:rStyle w:val="aa2"/>
                <w:rFonts w:hint="eastAsia"/>
              </w:rPr>
              <w:t>满足《地表水环境质量标准》（</w:t>
            </w:r>
            <w:r w:rsidRPr="00FA2145">
              <w:rPr>
                <w:rStyle w:val="aa2"/>
                <w:rFonts w:hint="eastAsia"/>
              </w:rPr>
              <w:t>GB3838-2002</w:t>
            </w:r>
            <w:r w:rsidRPr="00FA2145">
              <w:rPr>
                <w:rStyle w:val="aa2"/>
                <w:rFonts w:hint="eastAsia"/>
              </w:rPr>
              <w:t>）</w:t>
            </w:r>
            <w:r w:rsidR="00EC6B68" w:rsidRPr="00FA2145">
              <w:rPr>
                <w:rStyle w:val="aa2"/>
              </w:rPr>
              <w:t>III</w:t>
            </w:r>
            <w:r w:rsidRPr="00FA2145">
              <w:rPr>
                <w:rStyle w:val="aa2"/>
                <w:rFonts w:hint="eastAsia"/>
              </w:rPr>
              <w:t>类水质标准。</w:t>
            </w:r>
            <w:r w:rsidRPr="00FA2145">
              <w:rPr>
                <w:rStyle w:val="aa2"/>
                <w:rFonts w:hint="eastAsia"/>
              </w:rPr>
              <w:lastRenderedPageBreak/>
              <w:t>COD</w:t>
            </w:r>
            <w:r w:rsidRPr="00FA2145">
              <w:rPr>
                <w:rStyle w:val="aa2"/>
                <w:rFonts w:hint="eastAsia"/>
              </w:rPr>
              <w:t>、</w:t>
            </w:r>
            <w:r w:rsidRPr="00FA2145">
              <w:rPr>
                <w:rStyle w:val="aa2"/>
                <w:rFonts w:hint="eastAsia"/>
              </w:rPr>
              <w:t>NH3-N</w:t>
            </w:r>
            <w:r w:rsidRPr="00FA2145">
              <w:rPr>
                <w:rStyle w:val="aa2"/>
                <w:rFonts w:hint="eastAsia"/>
              </w:rPr>
              <w:t>及</w:t>
            </w:r>
            <w:r w:rsidRPr="00FA2145">
              <w:rPr>
                <w:rStyle w:val="aa2"/>
                <w:rFonts w:hint="eastAsia"/>
              </w:rPr>
              <w:t>T</w:t>
            </w:r>
            <w:r w:rsidRPr="00FA2145">
              <w:rPr>
                <w:rStyle w:val="aa2"/>
              </w:rPr>
              <w:t>P</w:t>
            </w:r>
            <w:r w:rsidRPr="00FA2145">
              <w:rPr>
                <w:rStyle w:val="aa2"/>
                <w:rFonts w:hint="eastAsia"/>
              </w:rPr>
              <w:t>均存在不同程度超标现象</w:t>
            </w:r>
            <w:r w:rsidR="009A1FEA" w:rsidRPr="00FA2145">
              <w:rPr>
                <w:rStyle w:val="aa2"/>
                <w:rFonts w:hint="eastAsia"/>
              </w:rPr>
              <w:t>，为劣</w:t>
            </w:r>
            <w:r w:rsidR="009A1FEA" w:rsidRPr="00FA2145">
              <w:rPr>
                <w:rStyle w:val="aa2"/>
              </w:rPr>
              <w:fldChar w:fldCharType="begin"/>
            </w:r>
            <w:r w:rsidR="009A1FEA" w:rsidRPr="00FA2145">
              <w:rPr>
                <w:rStyle w:val="aa2"/>
              </w:rPr>
              <w:instrText xml:space="preserve"> </w:instrText>
            </w:r>
            <w:r w:rsidR="009A1FEA" w:rsidRPr="00FA2145">
              <w:rPr>
                <w:rStyle w:val="aa2"/>
                <w:rFonts w:hint="eastAsia"/>
              </w:rPr>
              <w:instrText>= 5 \* ROMAN</w:instrText>
            </w:r>
            <w:r w:rsidR="009A1FEA" w:rsidRPr="00FA2145">
              <w:rPr>
                <w:rStyle w:val="aa2"/>
              </w:rPr>
              <w:instrText xml:space="preserve"> </w:instrText>
            </w:r>
            <w:r w:rsidR="009A1FEA" w:rsidRPr="00FA2145">
              <w:rPr>
                <w:rStyle w:val="aa2"/>
              </w:rPr>
              <w:fldChar w:fldCharType="separate"/>
            </w:r>
            <w:r w:rsidR="009A1FEA" w:rsidRPr="00FA2145">
              <w:rPr>
                <w:rStyle w:val="aa2"/>
              </w:rPr>
              <w:t>V</w:t>
            </w:r>
            <w:r w:rsidR="009A1FEA" w:rsidRPr="00FA2145">
              <w:rPr>
                <w:rStyle w:val="aa2"/>
              </w:rPr>
              <w:fldChar w:fldCharType="end"/>
            </w:r>
            <w:r w:rsidR="009A1FEA" w:rsidRPr="00FA2145">
              <w:rPr>
                <w:rStyle w:val="aa2"/>
                <w:rFonts w:hint="eastAsia"/>
              </w:rPr>
              <w:t>类水体</w:t>
            </w:r>
            <w:r w:rsidRPr="00FA2145">
              <w:rPr>
                <w:rStyle w:val="aa2"/>
                <w:rFonts w:hint="eastAsia"/>
              </w:rPr>
              <w:t>。</w:t>
            </w:r>
            <w:r w:rsidRPr="00FA2145">
              <w:rPr>
                <w:rStyle w:val="aa2"/>
              </w:rPr>
              <w:t>超标原因为：沿河居民生活污水未完全由污水处理厂收纳处理直接排放地表水体所</w:t>
            </w:r>
            <w:r w:rsidRPr="00FA2145">
              <w:rPr>
                <w:u w:val="single"/>
              </w:rPr>
              <w:t>致。</w:t>
            </w:r>
          </w:p>
          <w:p w14:paraId="1B447A7E" w14:textId="3A7622A6" w:rsidR="009A1FEA" w:rsidRPr="00FA2145" w:rsidRDefault="009A1FEA" w:rsidP="00EA7F04">
            <w:pPr>
              <w:pStyle w:val="aa1"/>
              <w:ind w:firstLine="480"/>
              <w:rPr>
                <w:snapToGrid w:val="0"/>
                <w:kern w:val="0"/>
              </w:rPr>
            </w:pPr>
            <w:r w:rsidRPr="00FA2145">
              <w:rPr>
                <w:rFonts w:hint="eastAsia"/>
                <w:snapToGrid w:val="0"/>
                <w:kern w:val="0"/>
              </w:rPr>
              <w:t>《驻马店经济开发区污染防治攻坚战三年行动计划（</w:t>
            </w:r>
            <w:r w:rsidRPr="00FA2145">
              <w:rPr>
                <w:rFonts w:hint="eastAsia"/>
                <w:snapToGrid w:val="0"/>
                <w:kern w:val="0"/>
              </w:rPr>
              <w:t>2018</w:t>
            </w:r>
            <w:r w:rsidRPr="00FA2145">
              <w:rPr>
                <w:rFonts w:hint="eastAsia"/>
                <w:snapToGrid w:val="0"/>
                <w:kern w:val="0"/>
              </w:rPr>
              <w:t>—</w:t>
            </w:r>
            <w:r w:rsidRPr="00FA2145">
              <w:rPr>
                <w:rFonts w:hint="eastAsia"/>
                <w:snapToGrid w:val="0"/>
                <w:kern w:val="0"/>
              </w:rPr>
              <w:t>2020</w:t>
            </w:r>
            <w:r w:rsidRPr="00FA2145">
              <w:rPr>
                <w:rFonts w:hint="eastAsia"/>
                <w:snapToGrid w:val="0"/>
                <w:kern w:val="0"/>
              </w:rPr>
              <w:t>年）》以及《驻马店经济开发区</w:t>
            </w:r>
            <w:r w:rsidRPr="00FA2145">
              <w:rPr>
                <w:rFonts w:hint="eastAsia"/>
                <w:snapToGrid w:val="0"/>
                <w:kern w:val="0"/>
              </w:rPr>
              <w:t>2019</w:t>
            </w:r>
            <w:r w:rsidRPr="00FA2145">
              <w:rPr>
                <w:rFonts w:hint="eastAsia"/>
                <w:snapToGrid w:val="0"/>
                <w:kern w:val="0"/>
              </w:rPr>
              <w:t>年水污染防治攻坚战实施方案》，制定了</w:t>
            </w:r>
            <w:r w:rsidR="00F16C8E" w:rsidRPr="00FA2145">
              <w:rPr>
                <w:rFonts w:hint="eastAsia"/>
                <w:snapToGrid w:val="0"/>
                <w:kern w:val="0"/>
              </w:rPr>
              <w:t>水污染防治的总体要求、工作目标、主要任务及工作要求。</w:t>
            </w:r>
          </w:p>
          <w:p w14:paraId="6D542469" w14:textId="7B99ECEA" w:rsidR="00552697" w:rsidRPr="00FA2145" w:rsidRDefault="00552697" w:rsidP="00EA7F04">
            <w:pPr>
              <w:pStyle w:val="aa1"/>
              <w:ind w:firstLine="480"/>
              <w:rPr>
                <w:snapToGrid w:val="0"/>
                <w:kern w:val="0"/>
              </w:rPr>
            </w:pPr>
            <w:r w:rsidRPr="00FA2145">
              <w:rPr>
                <w:rFonts w:hint="eastAsia"/>
                <w:snapToGrid w:val="0"/>
                <w:kern w:val="0"/>
              </w:rPr>
              <w:t>深入开展城市黑臭水体整治：开展我区建成区黑臭水体整治环境保护专项行动，强化监督检查。按照“控源截污、内源治理、生态修复、活水保质”的要求，系统推进城市黑臭水体治理。持续深入排查，发现一处、整治一处，并按要求填报至全国城市黑臭水体整治监管平台；对已完成整治任务的黑臭水体，建立长效监管机制，巩固提升整治成果，达到长治久清，并按要求定期开展水质监测。</w:t>
            </w:r>
          </w:p>
          <w:p w14:paraId="5005BD50" w14:textId="5FAD3D67" w:rsidR="00552697" w:rsidRPr="00FA2145" w:rsidRDefault="00552697" w:rsidP="00EA7F04">
            <w:pPr>
              <w:pStyle w:val="aa1"/>
              <w:ind w:firstLine="480"/>
              <w:rPr>
                <w:snapToGrid w:val="0"/>
              </w:rPr>
            </w:pPr>
            <w:r w:rsidRPr="00FA2145">
              <w:rPr>
                <w:rFonts w:hint="eastAsia"/>
                <w:snapToGrid w:val="0"/>
              </w:rPr>
              <w:t>加快城镇污水收集和处理设施建设：</w:t>
            </w:r>
            <w:r w:rsidRPr="00FA2145">
              <w:rPr>
                <w:rFonts w:ascii="宋体" w:hAnsi="宋体" w:cs="宋体" w:hint="eastAsia"/>
                <w:snapToGrid w:val="0"/>
              </w:rPr>
              <w:t>按照《驻马店经济开发区污水处理设施建设三年（</w:t>
            </w:r>
            <w:r w:rsidRPr="00FA2145">
              <w:rPr>
                <w:snapToGrid w:val="0"/>
              </w:rPr>
              <w:t>2018</w:t>
            </w:r>
            <w:r w:rsidRPr="00FA2145">
              <w:rPr>
                <w:rFonts w:hint="eastAsia"/>
                <w:snapToGrid w:val="0"/>
              </w:rPr>
              <w:t>－</w:t>
            </w:r>
            <w:r w:rsidRPr="00FA2145">
              <w:rPr>
                <w:snapToGrid w:val="0"/>
              </w:rPr>
              <w:t>2020</w:t>
            </w:r>
            <w:r w:rsidRPr="00FA2145">
              <w:rPr>
                <w:rFonts w:hint="eastAsia"/>
                <w:snapToGrid w:val="0"/>
              </w:rPr>
              <w:t>年）工作实施方案》要求，全区所有新建（扩建）污水处理厂出水全部达到《地表水环境质量标准》（</w:t>
            </w:r>
            <w:r w:rsidRPr="00FA2145">
              <w:rPr>
                <w:snapToGrid w:val="0"/>
              </w:rPr>
              <w:t>GB3838-2002</w:t>
            </w:r>
            <w:r w:rsidRPr="00FA2145">
              <w:rPr>
                <w:rFonts w:hint="eastAsia"/>
                <w:snapToGrid w:val="0"/>
              </w:rPr>
              <w:t>）中Ⅳ类标准。所有已运营的污水处理厂逐步进行提标改造，至</w:t>
            </w:r>
            <w:r w:rsidRPr="00FA2145">
              <w:rPr>
                <w:snapToGrid w:val="0"/>
              </w:rPr>
              <w:t>2020</w:t>
            </w:r>
            <w:r w:rsidRPr="00FA2145">
              <w:rPr>
                <w:rFonts w:hint="eastAsia"/>
                <w:snapToGrid w:val="0"/>
              </w:rPr>
              <w:t>年底前，出水全部达到《地表水环境质量标准》（</w:t>
            </w:r>
            <w:r w:rsidRPr="00FA2145">
              <w:rPr>
                <w:snapToGrid w:val="0"/>
              </w:rPr>
              <w:t>GB3838-2002</w:t>
            </w:r>
            <w:r w:rsidRPr="00FA2145">
              <w:rPr>
                <w:rFonts w:hint="eastAsia"/>
                <w:snapToGrid w:val="0"/>
              </w:rPr>
              <w:t>）中Ⅳ类标准。</w:t>
            </w:r>
            <w:r w:rsidRPr="00FA2145">
              <w:rPr>
                <w:snapToGrid w:val="0"/>
              </w:rPr>
              <w:t>2019</w:t>
            </w:r>
            <w:r w:rsidRPr="00FA2145">
              <w:rPr>
                <w:rFonts w:hint="eastAsia"/>
                <w:snapToGrid w:val="0"/>
              </w:rPr>
              <w:t>年，中心城区建成区污水处理率达到</w:t>
            </w:r>
            <w:r w:rsidRPr="00FA2145">
              <w:rPr>
                <w:snapToGrid w:val="0"/>
              </w:rPr>
              <w:t>95.7%</w:t>
            </w:r>
            <w:r w:rsidRPr="00FA2145">
              <w:rPr>
                <w:rFonts w:hint="eastAsia"/>
                <w:snapToGrid w:val="0"/>
              </w:rPr>
              <w:t>以上。</w:t>
            </w:r>
          </w:p>
          <w:p w14:paraId="3AC3A765" w14:textId="42A8C57E" w:rsidR="00552697" w:rsidRPr="00FA2145" w:rsidRDefault="00552697" w:rsidP="00DB7A04">
            <w:pPr>
              <w:pStyle w:val="aa1"/>
              <w:ind w:firstLine="480"/>
            </w:pPr>
            <w:r w:rsidRPr="00FA2145">
              <w:rPr>
                <w:rFonts w:hint="eastAsia"/>
              </w:rPr>
              <w:t>促进城镇污水再生利用：严格城市规划蓝线管理，加快推进海绵城市建设，最大限度地减少城市开发建设对生态环境影响。单体建筑面积超过</w:t>
            </w:r>
            <w:r w:rsidRPr="00FA2145">
              <w:t>2</w:t>
            </w:r>
            <w:r w:rsidRPr="00FA2145">
              <w:rPr>
                <w:rFonts w:hint="eastAsia"/>
              </w:rPr>
              <w:t>万平方米的新建公用建筑要建设中水设施</w:t>
            </w:r>
            <w:r w:rsidRPr="00FA2145">
              <w:rPr>
                <w:rFonts w:ascii="微软雅黑" w:eastAsia="微软雅黑" w:hAnsi="微软雅黑" w:cs="微软雅黑" w:hint="eastAsia"/>
              </w:rPr>
              <w:t>｡</w:t>
            </w:r>
            <w:r w:rsidRPr="00FA2145">
              <w:rPr>
                <w:rFonts w:hint="eastAsia"/>
              </w:rPr>
              <w:t>加快再生水利用设施建设，提高再生水利用率</w:t>
            </w:r>
            <w:r w:rsidRPr="00FA2145">
              <w:rPr>
                <w:rFonts w:ascii="微软雅黑" w:eastAsia="微软雅黑" w:hAnsi="微软雅黑" w:cs="微软雅黑" w:hint="eastAsia"/>
              </w:rPr>
              <w:t>｡</w:t>
            </w:r>
          </w:p>
          <w:p w14:paraId="611C01EF" w14:textId="5C083A13" w:rsidR="00552697" w:rsidRPr="00FA2145" w:rsidRDefault="00552697" w:rsidP="00DB7A04">
            <w:pPr>
              <w:pStyle w:val="aa1"/>
              <w:ind w:firstLine="480"/>
            </w:pPr>
            <w:r w:rsidRPr="00FA2145">
              <w:rPr>
                <w:rFonts w:hint="eastAsia"/>
              </w:rPr>
              <w:t>加强污水处理厂污泥处理处置：对污水处理设施产生的污泥进行稳定化、无害化和资源化处理处置，禁止重金属等污染物不达标的污泥进入耕地。加强设施运行监管，提升城镇污水处理厂污泥处理处置水平。</w:t>
            </w:r>
          </w:p>
          <w:p w14:paraId="02349E11" w14:textId="3CF129FC" w:rsidR="00484A79" w:rsidRPr="00FA2145" w:rsidRDefault="00976C19" w:rsidP="00DB7A04">
            <w:pPr>
              <w:pStyle w:val="aa1"/>
              <w:ind w:firstLine="480"/>
            </w:pPr>
            <w:r w:rsidRPr="00FA2145">
              <w:t>经过治理，</w:t>
            </w:r>
            <w:r w:rsidR="00552697" w:rsidRPr="00FA2145">
              <w:rPr>
                <w:rFonts w:hint="eastAsia"/>
              </w:rPr>
              <w:t>驻马店开发区</w:t>
            </w:r>
            <w:r w:rsidRPr="00FA2145">
              <w:t>河流水质有明显改善。</w:t>
            </w:r>
          </w:p>
          <w:p w14:paraId="37A0B011" w14:textId="77777777" w:rsidR="00484A79" w:rsidRPr="00FA2145" w:rsidRDefault="00484A79" w:rsidP="00EA7F04">
            <w:pPr>
              <w:pStyle w:val="aa1"/>
              <w:ind w:firstLine="480"/>
            </w:pPr>
            <w:r w:rsidRPr="00FA2145">
              <w:t>（</w:t>
            </w:r>
            <w:r w:rsidRPr="00FA2145">
              <w:t>2</w:t>
            </w:r>
            <w:r w:rsidRPr="00FA2145">
              <w:t>）地下水环境质量现状</w:t>
            </w:r>
          </w:p>
          <w:p w14:paraId="714BE9F5" w14:textId="49E1466C" w:rsidR="00A60790" w:rsidRPr="00FA2145" w:rsidRDefault="00A60790" w:rsidP="00EA7F04">
            <w:pPr>
              <w:pStyle w:val="aa1"/>
              <w:ind w:firstLine="480"/>
              <w:rPr>
                <w:color w:val="000000"/>
              </w:rPr>
            </w:pPr>
            <w:r w:rsidRPr="00FA2145">
              <w:t>项目本次</w:t>
            </w:r>
            <w:r w:rsidRPr="00FA2145">
              <w:rPr>
                <w:rFonts w:hint="eastAsia"/>
              </w:rPr>
              <w:t>地下水</w:t>
            </w:r>
            <w:r w:rsidRPr="00FA2145">
              <w:t>评价引用</w:t>
            </w:r>
            <w:r w:rsidRPr="00FA2145">
              <w:rPr>
                <w:rFonts w:hint="eastAsia"/>
                <w:bCs/>
              </w:rPr>
              <w:t>河南鸿运塑业科技有限公司《废旧塑料回收、加工再利用项目环境影响报告书》</w:t>
            </w:r>
            <w:r w:rsidRPr="00FA2145">
              <w:rPr>
                <w:rFonts w:hint="eastAsia"/>
              </w:rPr>
              <w:t>中的现状数据对项目区域的</w:t>
            </w:r>
            <w:r w:rsidRPr="00FA2145">
              <w:t>环境空气质量进行评价，</w:t>
            </w:r>
            <w:r w:rsidRPr="00FA2145">
              <w:rPr>
                <w:rFonts w:hint="eastAsia"/>
              </w:rPr>
              <w:t>监测时间为</w:t>
            </w:r>
            <w:r w:rsidRPr="00FA2145">
              <w:rPr>
                <w:bCs/>
              </w:rPr>
              <w:t>2018</w:t>
            </w:r>
            <w:r w:rsidRPr="00FA2145">
              <w:rPr>
                <w:bCs/>
              </w:rPr>
              <w:t>年</w:t>
            </w:r>
            <w:r w:rsidRPr="00FA2145">
              <w:rPr>
                <w:bCs/>
              </w:rPr>
              <w:t>5</w:t>
            </w:r>
            <w:r w:rsidRPr="00FA2145">
              <w:rPr>
                <w:bCs/>
              </w:rPr>
              <w:t>月</w:t>
            </w:r>
            <w:r w:rsidRPr="00FA2145">
              <w:rPr>
                <w:bCs/>
              </w:rPr>
              <w:t>7</w:t>
            </w:r>
            <w:r w:rsidRPr="00FA2145">
              <w:rPr>
                <w:bCs/>
              </w:rPr>
              <w:t>日</w:t>
            </w:r>
            <w:r w:rsidRPr="00FA2145">
              <w:rPr>
                <w:bCs/>
              </w:rPr>
              <w:t>~5</w:t>
            </w:r>
            <w:r w:rsidRPr="00FA2145">
              <w:rPr>
                <w:bCs/>
              </w:rPr>
              <w:t>月</w:t>
            </w:r>
            <w:r w:rsidRPr="00FA2145">
              <w:rPr>
                <w:bCs/>
              </w:rPr>
              <w:t>13</w:t>
            </w:r>
            <w:r w:rsidRPr="00FA2145">
              <w:rPr>
                <w:bCs/>
              </w:rPr>
              <w:t>日</w:t>
            </w:r>
            <w:r w:rsidRPr="00FA2145">
              <w:rPr>
                <w:rFonts w:hint="eastAsia"/>
                <w:bCs/>
              </w:rPr>
              <w:t>，</w:t>
            </w:r>
            <w:r w:rsidRPr="00FA2145">
              <w:rPr>
                <w:color w:val="000000"/>
              </w:rPr>
              <w:t>监测点</w:t>
            </w:r>
            <w:r w:rsidRPr="00FA2145">
              <w:rPr>
                <w:rFonts w:hint="eastAsia"/>
                <w:color w:val="000000"/>
              </w:rPr>
              <w:t>周湾村和庄户分别位于项目东南侧</w:t>
            </w:r>
            <w:r w:rsidR="00DB7A04" w:rsidRPr="00FA2145">
              <w:rPr>
                <w:color w:val="000000"/>
              </w:rPr>
              <w:t>9.8</w:t>
            </w:r>
            <w:r w:rsidRPr="00FA2145">
              <w:rPr>
                <w:rFonts w:hint="eastAsia"/>
                <w:color w:val="000000"/>
              </w:rPr>
              <w:t>km</w:t>
            </w:r>
            <w:r w:rsidRPr="00FA2145">
              <w:rPr>
                <w:rFonts w:hint="eastAsia"/>
                <w:color w:val="000000"/>
              </w:rPr>
              <w:t>、</w:t>
            </w:r>
            <w:r w:rsidR="00DB7A04" w:rsidRPr="00FA2145">
              <w:rPr>
                <w:color w:val="000000"/>
              </w:rPr>
              <w:t>10.9</w:t>
            </w:r>
            <w:r w:rsidRPr="00FA2145">
              <w:rPr>
                <w:rFonts w:hint="eastAsia"/>
                <w:color w:val="000000"/>
              </w:rPr>
              <w:t>km</w:t>
            </w:r>
            <w:r w:rsidRPr="00FA2145">
              <w:rPr>
                <w:rFonts w:hint="eastAsia"/>
                <w:color w:val="000000"/>
              </w:rPr>
              <w:t>处，</w:t>
            </w:r>
            <w:r w:rsidRPr="00FA2145">
              <w:t>其地下水监测统计结果列于表</w:t>
            </w:r>
            <w:r w:rsidR="00887C72" w:rsidRPr="00FA2145">
              <w:t>9</w:t>
            </w:r>
            <w:r w:rsidRPr="00FA2145">
              <w:t>。</w:t>
            </w:r>
          </w:p>
          <w:p w14:paraId="001E9A17" w14:textId="77777777" w:rsidR="00FF6C13" w:rsidRPr="00FA2145" w:rsidRDefault="00FF6C13" w:rsidP="00A60790">
            <w:pPr>
              <w:spacing w:line="520" w:lineRule="exact"/>
              <w:jc w:val="center"/>
              <w:rPr>
                <w:rFonts w:ascii="黑体" w:eastAsia="黑体" w:hAnsi="黑体"/>
              </w:rPr>
            </w:pPr>
          </w:p>
          <w:p w14:paraId="085B43A2" w14:textId="636B8FA2" w:rsidR="00A60790" w:rsidRPr="00FA2145" w:rsidRDefault="00A60790" w:rsidP="00A60790">
            <w:pPr>
              <w:spacing w:line="520" w:lineRule="exact"/>
              <w:jc w:val="center"/>
              <w:rPr>
                <w:rFonts w:ascii="黑体" w:eastAsia="黑体" w:hAnsi="黑体"/>
              </w:rPr>
            </w:pPr>
            <w:r w:rsidRPr="00FA2145">
              <w:rPr>
                <w:rFonts w:ascii="黑体" w:eastAsia="黑体" w:hAnsi="黑体"/>
              </w:rPr>
              <w:lastRenderedPageBreak/>
              <w:t>表</w:t>
            </w:r>
            <w:r w:rsidR="003B436A" w:rsidRPr="00FA2145">
              <w:rPr>
                <w:rFonts w:ascii="黑体" w:eastAsia="黑体" w:hAnsi="黑体"/>
              </w:rPr>
              <w:t>9</w:t>
            </w:r>
            <w:r w:rsidRPr="00FA2145">
              <w:rPr>
                <w:rFonts w:ascii="黑体" w:eastAsia="黑体" w:hAnsi="黑体"/>
              </w:rPr>
              <w:t xml:space="preserve"> </w:t>
            </w:r>
            <w:r w:rsidRPr="00FA2145">
              <w:rPr>
                <w:rFonts w:ascii="黑体" w:eastAsia="黑体" w:hAnsi="黑体" w:hint="eastAsia"/>
              </w:rPr>
              <w:t xml:space="preserve">   </w:t>
            </w:r>
            <w:r w:rsidRPr="00FA2145">
              <w:rPr>
                <w:rFonts w:ascii="黑体" w:eastAsia="黑体" w:hAnsi="黑体"/>
              </w:rPr>
              <w:t xml:space="preserve"> 地下水现状监测结果</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98"/>
              <w:gridCol w:w="1443"/>
              <w:gridCol w:w="691"/>
              <w:gridCol w:w="692"/>
              <w:gridCol w:w="693"/>
              <w:gridCol w:w="692"/>
              <w:gridCol w:w="692"/>
              <w:gridCol w:w="691"/>
              <w:gridCol w:w="692"/>
              <w:gridCol w:w="692"/>
              <w:gridCol w:w="701"/>
            </w:tblGrid>
            <w:tr w:rsidR="00A60790" w:rsidRPr="00FA2145" w14:paraId="594785FA" w14:textId="77777777" w:rsidTr="00A60790">
              <w:trPr>
                <w:cantSplit/>
                <w:trHeight w:hRule="exact" w:val="397"/>
                <w:jc w:val="center"/>
              </w:trPr>
              <w:tc>
                <w:tcPr>
                  <w:tcW w:w="864" w:type="dxa"/>
                  <w:vAlign w:val="center"/>
                </w:tcPr>
                <w:p w14:paraId="303E596C" w14:textId="77777777" w:rsidR="00A60790" w:rsidRPr="00FA2145" w:rsidRDefault="00A60790" w:rsidP="00A60790">
                  <w:pPr>
                    <w:spacing w:line="360" w:lineRule="exact"/>
                    <w:jc w:val="center"/>
                    <w:rPr>
                      <w:sz w:val="21"/>
                      <w:szCs w:val="21"/>
                    </w:rPr>
                  </w:pPr>
                  <w:r w:rsidRPr="00FA2145">
                    <w:rPr>
                      <w:sz w:val="21"/>
                      <w:szCs w:val="21"/>
                    </w:rPr>
                    <w:t>采样</w:t>
                  </w:r>
                </w:p>
                <w:p w14:paraId="62F94738" w14:textId="77777777" w:rsidR="00A60790" w:rsidRPr="00FA2145" w:rsidRDefault="00A60790" w:rsidP="00A60790">
                  <w:pPr>
                    <w:spacing w:line="360" w:lineRule="exact"/>
                    <w:jc w:val="center"/>
                    <w:rPr>
                      <w:sz w:val="21"/>
                      <w:szCs w:val="21"/>
                    </w:rPr>
                  </w:pPr>
                  <w:r w:rsidRPr="00FA2145">
                    <w:rPr>
                      <w:sz w:val="21"/>
                      <w:szCs w:val="21"/>
                    </w:rPr>
                    <w:t>地点</w:t>
                  </w:r>
                </w:p>
              </w:tc>
              <w:tc>
                <w:tcPr>
                  <w:tcW w:w="1563" w:type="dxa"/>
                  <w:vAlign w:val="center"/>
                </w:tcPr>
                <w:p w14:paraId="102E1806" w14:textId="77777777" w:rsidR="00A60790" w:rsidRPr="00FA2145" w:rsidRDefault="00A60790" w:rsidP="00A60790">
                  <w:pPr>
                    <w:spacing w:line="360" w:lineRule="exact"/>
                    <w:jc w:val="center"/>
                    <w:rPr>
                      <w:sz w:val="21"/>
                      <w:szCs w:val="21"/>
                    </w:rPr>
                  </w:pPr>
                  <w:r w:rsidRPr="00FA2145">
                    <w:rPr>
                      <w:sz w:val="21"/>
                      <w:szCs w:val="21"/>
                    </w:rPr>
                    <w:t>采样时间</w:t>
                  </w:r>
                </w:p>
              </w:tc>
              <w:tc>
                <w:tcPr>
                  <w:tcW w:w="746" w:type="dxa"/>
                  <w:vAlign w:val="center"/>
                </w:tcPr>
                <w:p w14:paraId="535C4824" w14:textId="77777777" w:rsidR="00A60790" w:rsidRPr="00FA2145" w:rsidRDefault="00A60790" w:rsidP="00A60790">
                  <w:pPr>
                    <w:spacing w:line="360" w:lineRule="exact"/>
                    <w:jc w:val="center"/>
                    <w:rPr>
                      <w:sz w:val="21"/>
                      <w:szCs w:val="21"/>
                    </w:rPr>
                  </w:pPr>
                  <w:r w:rsidRPr="00FA2145">
                    <w:rPr>
                      <w:sz w:val="21"/>
                      <w:szCs w:val="21"/>
                    </w:rPr>
                    <w:t>氨氮</w:t>
                  </w:r>
                  <w:r w:rsidRPr="00FA2145">
                    <w:rPr>
                      <w:sz w:val="21"/>
                      <w:szCs w:val="21"/>
                    </w:rPr>
                    <w:t>(mg/L)</w:t>
                  </w:r>
                </w:p>
              </w:tc>
              <w:tc>
                <w:tcPr>
                  <w:tcW w:w="747" w:type="dxa"/>
                  <w:vAlign w:val="center"/>
                </w:tcPr>
                <w:p w14:paraId="16485C21" w14:textId="77777777" w:rsidR="00A60790" w:rsidRPr="00FA2145" w:rsidRDefault="00A60790" w:rsidP="00A60790">
                  <w:pPr>
                    <w:spacing w:line="360" w:lineRule="exact"/>
                    <w:jc w:val="center"/>
                    <w:rPr>
                      <w:sz w:val="21"/>
                      <w:szCs w:val="21"/>
                    </w:rPr>
                  </w:pPr>
                  <w:r w:rsidRPr="00FA2145">
                    <w:rPr>
                      <w:sz w:val="21"/>
                      <w:szCs w:val="21"/>
                    </w:rPr>
                    <w:t>耗氧量</w:t>
                  </w:r>
                  <w:r w:rsidRPr="00FA2145">
                    <w:rPr>
                      <w:sz w:val="21"/>
                      <w:szCs w:val="21"/>
                    </w:rPr>
                    <w:t>(mg/L)</w:t>
                  </w:r>
                </w:p>
              </w:tc>
              <w:tc>
                <w:tcPr>
                  <w:tcW w:w="748" w:type="dxa"/>
                  <w:vAlign w:val="center"/>
                </w:tcPr>
                <w:p w14:paraId="710329AA" w14:textId="77777777" w:rsidR="00A60790" w:rsidRPr="00FA2145" w:rsidRDefault="00A60790" w:rsidP="00A60790">
                  <w:pPr>
                    <w:spacing w:line="360" w:lineRule="exact"/>
                    <w:jc w:val="center"/>
                    <w:rPr>
                      <w:sz w:val="21"/>
                      <w:szCs w:val="21"/>
                    </w:rPr>
                  </w:pPr>
                  <w:r w:rsidRPr="00FA2145">
                    <w:rPr>
                      <w:sz w:val="21"/>
                      <w:szCs w:val="21"/>
                    </w:rPr>
                    <w:t>总硬度</w:t>
                  </w:r>
                  <w:r w:rsidRPr="00FA2145">
                    <w:rPr>
                      <w:sz w:val="21"/>
                      <w:szCs w:val="21"/>
                    </w:rPr>
                    <w:t>(mg/L)</w:t>
                  </w:r>
                </w:p>
              </w:tc>
              <w:tc>
                <w:tcPr>
                  <w:tcW w:w="747" w:type="dxa"/>
                  <w:vAlign w:val="center"/>
                </w:tcPr>
                <w:p w14:paraId="21624A22" w14:textId="77777777" w:rsidR="00A60790" w:rsidRPr="00FA2145" w:rsidRDefault="00A60790" w:rsidP="00A60790">
                  <w:pPr>
                    <w:spacing w:line="360" w:lineRule="exact"/>
                    <w:jc w:val="center"/>
                    <w:rPr>
                      <w:sz w:val="21"/>
                      <w:szCs w:val="21"/>
                    </w:rPr>
                  </w:pPr>
                  <w:r w:rsidRPr="00FA2145">
                    <w:rPr>
                      <w:sz w:val="21"/>
                      <w:szCs w:val="21"/>
                    </w:rPr>
                    <w:t>硫酸盐</w:t>
                  </w:r>
                  <w:r w:rsidRPr="00FA2145">
                    <w:rPr>
                      <w:sz w:val="21"/>
                      <w:szCs w:val="21"/>
                    </w:rPr>
                    <w:t>(mg/L)</w:t>
                  </w:r>
                </w:p>
              </w:tc>
              <w:tc>
                <w:tcPr>
                  <w:tcW w:w="747" w:type="dxa"/>
                  <w:vAlign w:val="center"/>
                </w:tcPr>
                <w:p w14:paraId="52C2B911" w14:textId="77777777" w:rsidR="00A60790" w:rsidRPr="00FA2145" w:rsidRDefault="00A60790" w:rsidP="00A60790">
                  <w:pPr>
                    <w:spacing w:line="360" w:lineRule="exact"/>
                    <w:jc w:val="center"/>
                    <w:rPr>
                      <w:sz w:val="21"/>
                      <w:szCs w:val="21"/>
                    </w:rPr>
                  </w:pPr>
                  <w:r w:rsidRPr="00FA2145">
                    <w:rPr>
                      <w:sz w:val="21"/>
                      <w:szCs w:val="21"/>
                    </w:rPr>
                    <w:t>亚硝酸盐氮</w:t>
                  </w:r>
                  <w:r w:rsidRPr="00FA2145">
                    <w:rPr>
                      <w:sz w:val="21"/>
                      <w:szCs w:val="21"/>
                    </w:rPr>
                    <w:t>(mg/L)</w:t>
                  </w:r>
                </w:p>
              </w:tc>
              <w:tc>
                <w:tcPr>
                  <w:tcW w:w="746" w:type="dxa"/>
                  <w:vAlign w:val="center"/>
                </w:tcPr>
                <w:p w14:paraId="13429C4B" w14:textId="77777777" w:rsidR="00A60790" w:rsidRPr="00FA2145" w:rsidRDefault="00A60790" w:rsidP="00A60790">
                  <w:pPr>
                    <w:spacing w:line="360" w:lineRule="exact"/>
                    <w:jc w:val="center"/>
                    <w:rPr>
                      <w:sz w:val="21"/>
                      <w:szCs w:val="21"/>
                    </w:rPr>
                  </w:pPr>
                  <w:r w:rsidRPr="00FA2145">
                    <w:rPr>
                      <w:sz w:val="21"/>
                      <w:szCs w:val="21"/>
                    </w:rPr>
                    <w:t>六价铬</w:t>
                  </w:r>
                  <w:r w:rsidRPr="00FA2145">
                    <w:rPr>
                      <w:sz w:val="21"/>
                      <w:szCs w:val="21"/>
                    </w:rPr>
                    <w:t>(mg/L)</w:t>
                  </w:r>
                </w:p>
              </w:tc>
              <w:tc>
                <w:tcPr>
                  <w:tcW w:w="747" w:type="dxa"/>
                  <w:vAlign w:val="center"/>
                </w:tcPr>
                <w:p w14:paraId="7D7297EC" w14:textId="77777777" w:rsidR="00A60790" w:rsidRPr="00FA2145" w:rsidRDefault="00A60790" w:rsidP="00A60790">
                  <w:pPr>
                    <w:spacing w:line="360" w:lineRule="exact"/>
                    <w:jc w:val="center"/>
                    <w:rPr>
                      <w:sz w:val="21"/>
                      <w:szCs w:val="21"/>
                    </w:rPr>
                  </w:pPr>
                  <w:r w:rsidRPr="00FA2145">
                    <w:rPr>
                      <w:sz w:val="21"/>
                      <w:szCs w:val="21"/>
                    </w:rPr>
                    <w:t>溶解性总固体</w:t>
                  </w:r>
                  <w:r w:rsidRPr="00FA2145">
                    <w:rPr>
                      <w:sz w:val="21"/>
                      <w:szCs w:val="21"/>
                    </w:rPr>
                    <w:t>(mg/L)</w:t>
                  </w:r>
                </w:p>
              </w:tc>
              <w:tc>
                <w:tcPr>
                  <w:tcW w:w="747" w:type="dxa"/>
                  <w:vAlign w:val="center"/>
                </w:tcPr>
                <w:p w14:paraId="303B3F28" w14:textId="77777777" w:rsidR="00A60790" w:rsidRPr="00FA2145" w:rsidRDefault="00A60790" w:rsidP="00A60790">
                  <w:pPr>
                    <w:spacing w:line="360" w:lineRule="exact"/>
                    <w:jc w:val="center"/>
                    <w:rPr>
                      <w:sz w:val="21"/>
                      <w:szCs w:val="21"/>
                    </w:rPr>
                  </w:pPr>
                  <w:r w:rsidRPr="00FA2145">
                    <w:rPr>
                      <w:sz w:val="21"/>
                      <w:szCs w:val="21"/>
                    </w:rPr>
                    <w:t>氟化物</w:t>
                  </w:r>
                  <w:r w:rsidRPr="00FA2145">
                    <w:rPr>
                      <w:sz w:val="21"/>
                      <w:szCs w:val="21"/>
                    </w:rPr>
                    <w:t>(mg/L)</w:t>
                  </w:r>
                </w:p>
              </w:tc>
              <w:tc>
                <w:tcPr>
                  <w:tcW w:w="757" w:type="dxa"/>
                  <w:vAlign w:val="center"/>
                </w:tcPr>
                <w:p w14:paraId="6BF2B646" w14:textId="77777777" w:rsidR="00A60790" w:rsidRPr="00FA2145" w:rsidRDefault="00A60790" w:rsidP="00A60790">
                  <w:pPr>
                    <w:spacing w:line="360" w:lineRule="exact"/>
                    <w:jc w:val="center"/>
                    <w:rPr>
                      <w:sz w:val="21"/>
                      <w:szCs w:val="21"/>
                    </w:rPr>
                  </w:pPr>
                  <w:r w:rsidRPr="00FA2145">
                    <w:rPr>
                      <w:sz w:val="21"/>
                      <w:szCs w:val="21"/>
                    </w:rPr>
                    <w:t>总大肠菌群</w:t>
                  </w:r>
                  <w:r w:rsidRPr="00FA2145">
                    <w:rPr>
                      <w:sz w:val="21"/>
                      <w:szCs w:val="21"/>
                    </w:rPr>
                    <w:t>(</w:t>
                  </w:r>
                  <w:proofErr w:type="gramStart"/>
                  <w:r w:rsidRPr="00FA2145">
                    <w:rPr>
                      <w:sz w:val="21"/>
                      <w:szCs w:val="21"/>
                    </w:rPr>
                    <w:t>个</w:t>
                  </w:r>
                  <w:proofErr w:type="gramEnd"/>
                  <w:r w:rsidRPr="00FA2145">
                    <w:rPr>
                      <w:sz w:val="21"/>
                      <w:szCs w:val="21"/>
                    </w:rPr>
                    <w:t>/L)</w:t>
                  </w:r>
                </w:p>
              </w:tc>
            </w:tr>
            <w:tr w:rsidR="00A60790" w:rsidRPr="00FA2145" w14:paraId="688433BE" w14:textId="77777777" w:rsidTr="00A60790">
              <w:trPr>
                <w:cantSplit/>
                <w:trHeight w:hRule="exact" w:val="397"/>
                <w:jc w:val="center"/>
              </w:trPr>
              <w:tc>
                <w:tcPr>
                  <w:tcW w:w="864" w:type="dxa"/>
                  <w:vAlign w:val="center"/>
                </w:tcPr>
                <w:p w14:paraId="27EBAD0D" w14:textId="77777777" w:rsidR="00A60790" w:rsidRPr="00FA2145" w:rsidRDefault="00A60790" w:rsidP="00A60790">
                  <w:pPr>
                    <w:spacing w:line="360" w:lineRule="exact"/>
                    <w:jc w:val="center"/>
                    <w:rPr>
                      <w:sz w:val="21"/>
                      <w:szCs w:val="21"/>
                    </w:rPr>
                  </w:pPr>
                  <w:r w:rsidRPr="00FA2145">
                    <w:rPr>
                      <w:sz w:val="21"/>
                      <w:szCs w:val="21"/>
                    </w:rPr>
                    <w:t>周湾村</w:t>
                  </w:r>
                </w:p>
              </w:tc>
              <w:tc>
                <w:tcPr>
                  <w:tcW w:w="1563" w:type="dxa"/>
                  <w:vAlign w:val="center"/>
                </w:tcPr>
                <w:p w14:paraId="175A8E69" w14:textId="77777777" w:rsidR="00A60790" w:rsidRPr="00FA2145" w:rsidRDefault="00A60790" w:rsidP="00A60790">
                  <w:pPr>
                    <w:spacing w:line="360" w:lineRule="exact"/>
                    <w:jc w:val="center"/>
                    <w:rPr>
                      <w:sz w:val="21"/>
                      <w:szCs w:val="21"/>
                    </w:rPr>
                  </w:pPr>
                  <w:r w:rsidRPr="00FA2145">
                    <w:rPr>
                      <w:sz w:val="21"/>
                      <w:szCs w:val="21"/>
                    </w:rPr>
                    <w:t>2018-05-07</w:t>
                  </w:r>
                </w:p>
              </w:tc>
              <w:tc>
                <w:tcPr>
                  <w:tcW w:w="746" w:type="dxa"/>
                  <w:vAlign w:val="center"/>
                </w:tcPr>
                <w:p w14:paraId="08161EF3" w14:textId="77777777" w:rsidR="00A60790" w:rsidRPr="00FA2145" w:rsidRDefault="00A60790" w:rsidP="00A60790">
                  <w:pPr>
                    <w:spacing w:line="360" w:lineRule="exact"/>
                    <w:jc w:val="center"/>
                    <w:rPr>
                      <w:sz w:val="21"/>
                      <w:szCs w:val="21"/>
                    </w:rPr>
                  </w:pPr>
                  <w:r w:rsidRPr="00FA2145">
                    <w:rPr>
                      <w:sz w:val="21"/>
                      <w:szCs w:val="21"/>
                    </w:rPr>
                    <w:t>未检出</w:t>
                  </w:r>
                </w:p>
              </w:tc>
              <w:tc>
                <w:tcPr>
                  <w:tcW w:w="747" w:type="dxa"/>
                  <w:vAlign w:val="center"/>
                </w:tcPr>
                <w:p w14:paraId="53AE0AB8" w14:textId="77777777" w:rsidR="00A60790" w:rsidRPr="00FA2145" w:rsidRDefault="00A60790" w:rsidP="00A60790">
                  <w:pPr>
                    <w:spacing w:line="360" w:lineRule="exact"/>
                    <w:jc w:val="center"/>
                    <w:rPr>
                      <w:sz w:val="21"/>
                      <w:szCs w:val="21"/>
                    </w:rPr>
                  </w:pPr>
                  <w:r w:rsidRPr="00FA2145">
                    <w:rPr>
                      <w:sz w:val="21"/>
                      <w:szCs w:val="21"/>
                    </w:rPr>
                    <w:t>1.3</w:t>
                  </w:r>
                </w:p>
              </w:tc>
              <w:tc>
                <w:tcPr>
                  <w:tcW w:w="748" w:type="dxa"/>
                  <w:vAlign w:val="center"/>
                </w:tcPr>
                <w:p w14:paraId="56DE28C2" w14:textId="77777777" w:rsidR="00A60790" w:rsidRPr="00FA2145" w:rsidRDefault="00A60790" w:rsidP="00A60790">
                  <w:pPr>
                    <w:spacing w:line="360" w:lineRule="exact"/>
                    <w:jc w:val="center"/>
                    <w:rPr>
                      <w:sz w:val="21"/>
                      <w:szCs w:val="21"/>
                    </w:rPr>
                  </w:pPr>
                  <w:r w:rsidRPr="00FA2145">
                    <w:rPr>
                      <w:sz w:val="21"/>
                      <w:szCs w:val="21"/>
                    </w:rPr>
                    <w:t>320</w:t>
                  </w:r>
                </w:p>
              </w:tc>
              <w:tc>
                <w:tcPr>
                  <w:tcW w:w="747" w:type="dxa"/>
                  <w:vAlign w:val="center"/>
                </w:tcPr>
                <w:p w14:paraId="23CE743E" w14:textId="77777777" w:rsidR="00A60790" w:rsidRPr="00FA2145" w:rsidRDefault="00A60790" w:rsidP="00A60790">
                  <w:pPr>
                    <w:spacing w:line="360" w:lineRule="exact"/>
                    <w:jc w:val="center"/>
                    <w:rPr>
                      <w:sz w:val="21"/>
                      <w:szCs w:val="21"/>
                    </w:rPr>
                  </w:pPr>
                  <w:r w:rsidRPr="00FA2145">
                    <w:rPr>
                      <w:sz w:val="21"/>
                      <w:szCs w:val="21"/>
                    </w:rPr>
                    <w:t>52</w:t>
                  </w:r>
                </w:p>
              </w:tc>
              <w:tc>
                <w:tcPr>
                  <w:tcW w:w="747" w:type="dxa"/>
                  <w:vAlign w:val="center"/>
                </w:tcPr>
                <w:p w14:paraId="424E393A" w14:textId="77777777" w:rsidR="00A60790" w:rsidRPr="00FA2145" w:rsidRDefault="00A60790" w:rsidP="00A60790">
                  <w:pPr>
                    <w:spacing w:line="360" w:lineRule="exact"/>
                    <w:jc w:val="center"/>
                    <w:rPr>
                      <w:sz w:val="21"/>
                      <w:szCs w:val="21"/>
                    </w:rPr>
                  </w:pPr>
                  <w:r w:rsidRPr="00FA2145">
                    <w:rPr>
                      <w:sz w:val="21"/>
                      <w:szCs w:val="21"/>
                    </w:rPr>
                    <w:t>未检出</w:t>
                  </w:r>
                </w:p>
              </w:tc>
              <w:tc>
                <w:tcPr>
                  <w:tcW w:w="746" w:type="dxa"/>
                  <w:vAlign w:val="center"/>
                </w:tcPr>
                <w:p w14:paraId="4DF64395" w14:textId="77777777" w:rsidR="00A60790" w:rsidRPr="00FA2145" w:rsidRDefault="00A60790" w:rsidP="00A60790">
                  <w:pPr>
                    <w:spacing w:line="360" w:lineRule="exact"/>
                    <w:jc w:val="center"/>
                    <w:rPr>
                      <w:sz w:val="21"/>
                      <w:szCs w:val="21"/>
                    </w:rPr>
                  </w:pPr>
                  <w:r w:rsidRPr="00FA2145">
                    <w:rPr>
                      <w:sz w:val="21"/>
                      <w:szCs w:val="21"/>
                    </w:rPr>
                    <w:t>未检出</w:t>
                  </w:r>
                </w:p>
              </w:tc>
              <w:tc>
                <w:tcPr>
                  <w:tcW w:w="747" w:type="dxa"/>
                  <w:vAlign w:val="center"/>
                </w:tcPr>
                <w:p w14:paraId="7B8B78FA" w14:textId="77777777" w:rsidR="00A60790" w:rsidRPr="00FA2145" w:rsidRDefault="00A60790" w:rsidP="00A60790">
                  <w:pPr>
                    <w:spacing w:line="360" w:lineRule="exact"/>
                    <w:jc w:val="center"/>
                    <w:rPr>
                      <w:sz w:val="21"/>
                      <w:szCs w:val="21"/>
                    </w:rPr>
                  </w:pPr>
                  <w:r w:rsidRPr="00FA2145">
                    <w:rPr>
                      <w:sz w:val="21"/>
                      <w:szCs w:val="21"/>
                    </w:rPr>
                    <w:t>488</w:t>
                  </w:r>
                </w:p>
              </w:tc>
              <w:tc>
                <w:tcPr>
                  <w:tcW w:w="747" w:type="dxa"/>
                  <w:vAlign w:val="center"/>
                </w:tcPr>
                <w:p w14:paraId="30AD0476" w14:textId="77777777" w:rsidR="00A60790" w:rsidRPr="00FA2145" w:rsidRDefault="00A60790" w:rsidP="00A60790">
                  <w:pPr>
                    <w:spacing w:line="360" w:lineRule="exact"/>
                    <w:jc w:val="center"/>
                    <w:rPr>
                      <w:sz w:val="21"/>
                      <w:szCs w:val="21"/>
                    </w:rPr>
                  </w:pPr>
                  <w:r w:rsidRPr="00FA2145">
                    <w:rPr>
                      <w:sz w:val="21"/>
                      <w:szCs w:val="21"/>
                    </w:rPr>
                    <w:t>0.20</w:t>
                  </w:r>
                </w:p>
              </w:tc>
              <w:tc>
                <w:tcPr>
                  <w:tcW w:w="757" w:type="dxa"/>
                  <w:vAlign w:val="center"/>
                </w:tcPr>
                <w:p w14:paraId="7890DD3C" w14:textId="77777777" w:rsidR="00A60790" w:rsidRPr="00FA2145" w:rsidRDefault="00A60790" w:rsidP="00A60790">
                  <w:pPr>
                    <w:spacing w:line="360" w:lineRule="exact"/>
                    <w:jc w:val="center"/>
                    <w:rPr>
                      <w:sz w:val="21"/>
                      <w:szCs w:val="21"/>
                    </w:rPr>
                  </w:pPr>
                  <w:r w:rsidRPr="00FA2145">
                    <w:rPr>
                      <w:sz w:val="21"/>
                      <w:szCs w:val="21"/>
                    </w:rPr>
                    <w:t>未检出</w:t>
                  </w:r>
                </w:p>
              </w:tc>
            </w:tr>
            <w:tr w:rsidR="00A60790" w:rsidRPr="00FA2145" w14:paraId="73B5E982" w14:textId="77777777" w:rsidTr="00A60790">
              <w:trPr>
                <w:cantSplit/>
                <w:trHeight w:hRule="exact" w:val="397"/>
                <w:jc w:val="center"/>
              </w:trPr>
              <w:tc>
                <w:tcPr>
                  <w:tcW w:w="864" w:type="dxa"/>
                  <w:vAlign w:val="center"/>
                </w:tcPr>
                <w:p w14:paraId="32C1DE0F" w14:textId="77777777" w:rsidR="00A60790" w:rsidRPr="00FA2145" w:rsidRDefault="00A60790" w:rsidP="00A60790">
                  <w:pPr>
                    <w:spacing w:line="360" w:lineRule="exact"/>
                    <w:jc w:val="center"/>
                    <w:rPr>
                      <w:sz w:val="21"/>
                      <w:szCs w:val="21"/>
                    </w:rPr>
                  </w:pPr>
                  <w:r w:rsidRPr="00FA2145">
                    <w:rPr>
                      <w:sz w:val="21"/>
                      <w:szCs w:val="21"/>
                    </w:rPr>
                    <w:t>庄户</w:t>
                  </w:r>
                </w:p>
              </w:tc>
              <w:tc>
                <w:tcPr>
                  <w:tcW w:w="1563" w:type="dxa"/>
                  <w:vAlign w:val="center"/>
                </w:tcPr>
                <w:p w14:paraId="5270BDB7" w14:textId="77777777" w:rsidR="00A60790" w:rsidRPr="00FA2145" w:rsidRDefault="00A60790" w:rsidP="00A60790">
                  <w:pPr>
                    <w:spacing w:line="360" w:lineRule="exact"/>
                    <w:jc w:val="center"/>
                    <w:rPr>
                      <w:sz w:val="21"/>
                      <w:szCs w:val="21"/>
                    </w:rPr>
                  </w:pPr>
                  <w:r w:rsidRPr="00FA2145">
                    <w:rPr>
                      <w:sz w:val="21"/>
                      <w:szCs w:val="21"/>
                    </w:rPr>
                    <w:t>2018-05-07</w:t>
                  </w:r>
                </w:p>
              </w:tc>
              <w:tc>
                <w:tcPr>
                  <w:tcW w:w="746" w:type="dxa"/>
                  <w:vAlign w:val="center"/>
                </w:tcPr>
                <w:p w14:paraId="4A2AEE45" w14:textId="77777777" w:rsidR="00A60790" w:rsidRPr="00FA2145" w:rsidRDefault="00A60790" w:rsidP="00A60790">
                  <w:pPr>
                    <w:spacing w:line="360" w:lineRule="exact"/>
                    <w:jc w:val="center"/>
                    <w:rPr>
                      <w:sz w:val="21"/>
                      <w:szCs w:val="21"/>
                    </w:rPr>
                  </w:pPr>
                  <w:r w:rsidRPr="00FA2145">
                    <w:rPr>
                      <w:sz w:val="21"/>
                      <w:szCs w:val="21"/>
                    </w:rPr>
                    <w:t>未检出</w:t>
                  </w:r>
                </w:p>
              </w:tc>
              <w:tc>
                <w:tcPr>
                  <w:tcW w:w="747" w:type="dxa"/>
                  <w:vAlign w:val="center"/>
                </w:tcPr>
                <w:p w14:paraId="6C03B045" w14:textId="77777777" w:rsidR="00A60790" w:rsidRPr="00FA2145" w:rsidRDefault="00A60790" w:rsidP="00A60790">
                  <w:pPr>
                    <w:spacing w:line="360" w:lineRule="exact"/>
                    <w:jc w:val="center"/>
                    <w:rPr>
                      <w:sz w:val="21"/>
                      <w:szCs w:val="21"/>
                    </w:rPr>
                  </w:pPr>
                  <w:r w:rsidRPr="00FA2145">
                    <w:rPr>
                      <w:sz w:val="21"/>
                      <w:szCs w:val="21"/>
                    </w:rPr>
                    <w:t>1.6</w:t>
                  </w:r>
                </w:p>
              </w:tc>
              <w:tc>
                <w:tcPr>
                  <w:tcW w:w="748" w:type="dxa"/>
                  <w:vAlign w:val="center"/>
                </w:tcPr>
                <w:p w14:paraId="648E33C9" w14:textId="77777777" w:rsidR="00A60790" w:rsidRPr="00FA2145" w:rsidRDefault="00A60790" w:rsidP="00A60790">
                  <w:pPr>
                    <w:spacing w:line="360" w:lineRule="exact"/>
                    <w:jc w:val="center"/>
                    <w:rPr>
                      <w:sz w:val="21"/>
                      <w:szCs w:val="21"/>
                    </w:rPr>
                  </w:pPr>
                  <w:r w:rsidRPr="00FA2145">
                    <w:rPr>
                      <w:sz w:val="21"/>
                      <w:szCs w:val="21"/>
                    </w:rPr>
                    <w:t>356</w:t>
                  </w:r>
                </w:p>
              </w:tc>
              <w:tc>
                <w:tcPr>
                  <w:tcW w:w="747" w:type="dxa"/>
                  <w:vAlign w:val="center"/>
                </w:tcPr>
                <w:p w14:paraId="3E659570" w14:textId="77777777" w:rsidR="00A60790" w:rsidRPr="00FA2145" w:rsidRDefault="00A60790" w:rsidP="00A60790">
                  <w:pPr>
                    <w:spacing w:line="360" w:lineRule="exact"/>
                    <w:jc w:val="center"/>
                    <w:rPr>
                      <w:sz w:val="21"/>
                      <w:szCs w:val="21"/>
                    </w:rPr>
                  </w:pPr>
                  <w:r w:rsidRPr="00FA2145">
                    <w:rPr>
                      <w:sz w:val="21"/>
                      <w:szCs w:val="21"/>
                    </w:rPr>
                    <w:t>43</w:t>
                  </w:r>
                </w:p>
              </w:tc>
              <w:tc>
                <w:tcPr>
                  <w:tcW w:w="747" w:type="dxa"/>
                  <w:vAlign w:val="center"/>
                </w:tcPr>
                <w:p w14:paraId="5A22C759" w14:textId="77777777" w:rsidR="00A60790" w:rsidRPr="00FA2145" w:rsidRDefault="00A60790" w:rsidP="00A60790">
                  <w:pPr>
                    <w:spacing w:line="360" w:lineRule="exact"/>
                    <w:jc w:val="center"/>
                    <w:rPr>
                      <w:sz w:val="21"/>
                      <w:szCs w:val="21"/>
                    </w:rPr>
                  </w:pPr>
                  <w:r w:rsidRPr="00FA2145">
                    <w:rPr>
                      <w:sz w:val="21"/>
                      <w:szCs w:val="21"/>
                    </w:rPr>
                    <w:t>未检出</w:t>
                  </w:r>
                </w:p>
              </w:tc>
              <w:tc>
                <w:tcPr>
                  <w:tcW w:w="746" w:type="dxa"/>
                  <w:vAlign w:val="center"/>
                </w:tcPr>
                <w:p w14:paraId="03467D20" w14:textId="77777777" w:rsidR="00A60790" w:rsidRPr="00FA2145" w:rsidRDefault="00A60790" w:rsidP="00A60790">
                  <w:pPr>
                    <w:spacing w:line="360" w:lineRule="exact"/>
                    <w:jc w:val="center"/>
                    <w:rPr>
                      <w:sz w:val="21"/>
                      <w:szCs w:val="21"/>
                    </w:rPr>
                  </w:pPr>
                  <w:r w:rsidRPr="00FA2145">
                    <w:rPr>
                      <w:sz w:val="21"/>
                      <w:szCs w:val="21"/>
                    </w:rPr>
                    <w:t>未检出</w:t>
                  </w:r>
                </w:p>
              </w:tc>
              <w:tc>
                <w:tcPr>
                  <w:tcW w:w="747" w:type="dxa"/>
                  <w:vAlign w:val="center"/>
                </w:tcPr>
                <w:p w14:paraId="423AD54B" w14:textId="77777777" w:rsidR="00A60790" w:rsidRPr="00FA2145" w:rsidRDefault="00A60790" w:rsidP="00A60790">
                  <w:pPr>
                    <w:spacing w:line="360" w:lineRule="exact"/>
                    <w:jc w:val="center"/>
                    <w:rPr>
                      <w:sz w:val="21"/>
                      <w:szCs w:val="21"/>
                    </w:rPr>
                  </w:pPr>
                  <w:r w:rsidRPr="00FA2145">
                    <w:rPr>
                      <w:sz w:val="21"/>
                      <w:szCs w:val="21"/>
                    </w:rPr>
                    <w:t>519</w:t>
                  </w:r>
                </w:p>
              </w:tc>
              <w:tc>
                <w:tcPr>
                  <w:tcW w:w="747" w:type="dxa"/>
                  <w:vAlign w:val="center"/>
                </w:tcPr>
                <w:p w14:paraId="66157F94" w14:textId="77777777" w:rsidR="00A60790" w:rsidRPr="00FA2145" w:rsidRDefault="00A60790" w:rsidP="00A60790">
                  <w:pPr>
                    <w:spacing w:line="360" w:lineRule="exact"/>
                    <w:jc w:val="center"/>
                    <w:rPr>
                      <w:sz w:val="21"/>
                      <w:szCs w:val="21"/>
                    </w:rPr>
                  </w:pPr>
                  <w:r w:rsidRPr="00FA2145">
                    <w:rPr>
                      <w:sz w:val="21"/>
                      <w:szCs w:val="21"/>
                    </w:rPr>
                    <w:t>0.32</w:t>
                  </w:r>
                </w:p>
              </w:tc>
              <w:tc>
                <w:tcPr>
                  <w:tcW w:w="757" w:type="dxa"/>
                  <w:vAlign w:val="center"/>
                </w:tcPr>
                <w:p w14:paraId="61CC3FBC" w14:textId="77777777" w:rsidR="00A60790" w:rsidRPr="00FA2145" w:rsidRDefault="00A60790" w:rsidP="00A60790">
                  <w:pPr>
                    <w:spacing w:line="360" w:lineRule="exact"/>
                    <w:jc w:val="center"/>
                    <w:rPr>
                      <w:sz w:val="21"/>
                      <w:szCs w:val="21"/>
                    </w:rPr>
                  </w:pPr>
                  <w:r w:rsidRPr="00FA2145">
                    <w:rPr>
                      <w:sz w:val="21"/>
                      <w:szCs w:val="21"/>
                    </w:rPr>
                    <w:t>未检出</w:t>
                  </w:r>
                </w:p>
              </w:tc>
            </w:tr>
            <w:tr w:rsidR="00A60790" w:rsidRPr="00FA2145" w14:paraId="5B069178" w14:textId="77777777" w:rsidTr="00A60790">
              <w:trPr>
                <w:cantSplit/>
                <w:trHeight w:hRule="exact" w:val="397"/>
                <w:jc w:val="center"/>
              </w:trPr>
              <w:tc>
                <w:tcPr>
                  <w:tcW w:w="2427" w:type="dxa"/>
                  <w:gridSpan w:val="2"/>
                  <w:vAlign w:val="center"/>
                </w:tcPr>
                <w:p w14:paraId="24CC14BE" w14:textId="77777777" w:rsidR="00A60790" w:rsidRPr="00FA2145" w:rsidRDefault="00A60790" w:rsidP="00A60790">
                  <w:pPr>
                    <w:spacing w:line="360" w:lineRule="exact"/>
                    <w:jc w:val="center"/>
                    <w:rPr>
                      <w:sz w:val="21"/>
                      <w:szCs w:val="21"/>
                    </w:rPr>
                  </w:pPr>
                  <w:r w:rsidRPr="00FA2145">
                    <w:rPr>
                      <w:sz w:val="21"/>
                      <w:szCs w:val="21"/>
                    </w:rPr>
                    <w:t>标准值</w:t>
                  </w:r>
                </w:p>
              </w:tc>
              <w:tc>
                <w:tcPr>
                  <w:tcW w:w="746" w:type="dxa"/>
                  <w:vAlign w:val="center"/>
                </w:tcPr>
                <w:p w14:paraId="444481E2" w14:textId="77777777" w:rsidR="00A60790" w:rsidRPr="00FA2145" w:rsidRDefault="00A60790" w:rsidP="00A60790">
                  <w:pPr>
                    <w:spacing w:line="360" w:lineRule="exact"/>
                    <w:jc w:val="center"/>
                    <w:rPr>
                      <w:sz w:val="21"/>
                      <w:szCs w:val="21"/>
                    </w:rPr>
                  </w:pPr>
                  <w:r w:rsidRPr="00FA2145">
                    <w:rPr>
                      <w:sz w:val="21"/>
                      <w:szCs w:val="21"/>
                    </w:rPr>
                    <w:t>0.5</w:t>
                  </w:r>
                </w:p>
              </w:tc>
              <w:tc>
                <w:tcPr>
                  <w:tcW w:w="747" w:type="dxa"/>
                  <w:vAlign w:val="center"/>
                </w:tcPr>
                <w:p w14:paraId="1337922C" w14:textId="77777777" w:rsidR="00A60790" w:rsidRPr="00FA2145" w:rsidRDefault="00A60790" w:rsidP="00A60790">
                  <w:pPr>
                    <w:spacing w:line="360" w:lineRule="exact"/>
                    <w:jc w:val="center"/>
                    <w:rPr>
                      <w:sz w:val="21"/>
                      <w:szCs w:val="21"/>
                    </w:rPr>
                  </w:pPr>
                  <w:r w:rsidRPr="00FA2145">
                    <w:rPr>
                      <w:sz w:val="21"/>
                      <w:szCs w:val="21"/>
                    </w:rPr>
                    <w:t>3.0</w:t>
                  </w:r>
                </w:p>
              </w:tc>
              <w:tc>
                <w:tcPr>
                  <w:tcW w:w="748" w:type="dxa"/>
                  <w:vAlign w:val="center"/>
                </w:tcPr>
                <w:p w14:paraId="55EF5802" w14:textId="77777777" w:rsidR="00A60790" w:rsidRPr="00FA2145" w:rsidRDefault="00A60790" w:rsidP="00A60790">
                  <w:pPr>
                    <w:spacing w:line="360" w:lineRule="exact"/>
                    <w:jc w:val="center"/>
                    <w:rPr>
                      <w:sz w:val="21"/>
                      <w:szCs w:val="21"/>
                    </w:rPr>
                  </w:pPr>
                  <w:r w:rsidRPr="00FA2145">
                    <w:rPr>
                      <w:sz w:val="21"/>
                      <w:szCs w:val="21"/>
                    </w:rPr>
                    <w:t>450</w:t>
                  </w:r>
                </w:p>
              </w:tc>
              <w:tc>
                <w:tcPr>
                  <w:tcW w:w="747" w:type="dxa"/>
                  <w:vAlign w:val="center"/>
                </w:tcPr>
                <w:p w14:paraId="5A101D24" w14:textId="77777777" w:rsidR="00A60790" w:rsidRPr="00FA2145" w:rsidRDefault="00A60790" w:rsidP="00A60790">
                  <w:pPr>
                    <w:spacing w:line="360" w:lineRule="exact"/>
                    <w:jc w:val="center"/>
                    <w:rPr>
                      <w:sz w:val="21"/>
                      <w:szCs w:val="21"/>
                    </w:rPr>
                  </w:pPr>
                  <w:r w:rsidRPr="00FA2145">
                    <w:rPr>
                      <w:sz w:val="21"/>
                      <w:szCs w:val="21"/>
                    </w:rPr>
                    <w:t>250</w:t>
                  </w:r>
                </w:p>
              </w:tc>
              <w:tc>
                <w:tcPr>
                  <w:tcW w:w="747" w:type="dxa"/>
                  <w:vAlign w:val="center"/>
                </w:tcPr>
                <w:p w14:paraId="373AD4CE" w14:textId="77777777" w:rsidR="00A60790" w:rsidRPr="00FA2145" w:rsidRDefault="00A60790" w:rsidP="00A60790">
                  <w:pPr>
                    <w:spacing w:line="360" w:lineRule="exact"/>
                    <w:jc w:val="center"/>
                    <w:rPr>
                      <w:sz w:val="21"/>
                      <w:szCs w:val="21"/>
                    </w:rPr>
                  </w:pPr>
                  <w:r w:rsidRPr="00FA2145">
                    <w:rPr>
                      <w:sz w:val="21"/>
                      <w:szCs w:val="21"/>
                    </w:rPr>
                    <w:t>1.00</w:t>
                  </w:r>
                </w:p>
              </w:tc>
              <w:tc>
                <w:tcPr>
                  <w:tcW w:w="746" w:type="dxa"/>
                  <w:vAlign w:val="center"/>
                </w:tcPr>
                <w:p w14:paraId="6702BDCC" w14:textId="77777777" w:rsidR="00A60790" w:rsidRPr="00FA2145" w:rsidRDefault="00A60790" w:rsidP="00A60790">
                  <w:pPr>
                    <w:spacing w:line="360" w:lineRule="exact"/>
                    <w:jc w:val="center"/>
                    <w:rPr>
                      <w:sz w:val="21"/>
                      <w:szCs w:val="21"/>
                    </w:rPr>
                  </w:pPr>
                  <w:r w:rsidRPr="00FA2145">
                    <w:rPr>
                      <w:sz w:val="21"/>
                      <w:szCs w:val="21"/>
                    </w:rPr>
                    <w:t>0.05</w:t>
                  </w:r>
                </w:p>
              </w:tc>
              <w:tc>
                <w:tcPr>
                  <w:tcW w:w="747" w:type="dxa"/>
                  <w:vAlign w:val="center"/>
                </w:tcPr>
                <w:p w14:paraId="6F382894" w14:textId="77777777" w:rsidR="00A60790" w:rsidRPr="00FA2145" w:rsidRDefault="00A60790" w:rsidP="00A60790">
                  <w:pPr>
                    <w:spacing w:line="360" w:lineRule="exact"/>
                    <w:jc w:val="center"/>
                    <w:rPr>
                      <w:sz w:val="21"/>
                      <w:szCs w:val="21"/>
                    </w:rPr>
                  </w:pPr>
                  <w:r w:rsidRPr="00FA2145">
                    <w:rPr>
                      <w:sz w:val="21"/>
                      <w:szCs w:val="21"/>
                    </w:rPr>
                    <w:t>1000</w:t>
                  </w:r>
                </w:p>
              </w:tc>
              <w:tc>
                <w:tcPr>
                  <w:tcW w:w="747" w:type="dxa"/>
                  <w:vAlign w:val="center"/>
                </w:tcPr>
                <w:p w14:paraId="58799E11" w14:textId="77777777" w:rsidR="00A60790" w:rsidRPr="00FA2145" w:rsidRDefault="00A60790" w:rsidP="00A60790">
                  <w:pPr>
                    <w:spacing w:line="360" w:lineRule="exact"/>
                    <w:jc w:val="center"/>
                    <w:rPr>
                      <w:sz w:val="21"/>
                      <w:szCs w:val="21"/>
                    </w:rPr>
                  </w:pPr>
                  <w:r w:rsidRPr="00FA2145">
                    <w:rPr>
                      <w:sz w:val="21"/>
                      <w:szCs w:val="21"/>
                    </w:rPr>
                    <w:t>1.0</w:t>
                  </w:r>
                </w:p>
              </w:tc>
              <w:tc>
                <w:tcPr>
                  <w:tcW w:w="757" w:type="dxa"/>
                  <w:vAlign w:val="center"/>
                </w:tcPr>
                <w:p w14:paraId="4CB1C605" w14:textId="77777777" w:rsidR="00A60790" w:rsidRPr="00FA2145" w:rsidRDefault="00A60790" w:rsidP="00A60790">
                  <w:pPr>
                    <w:spacing w:line="360" w:lineRule="exact"/>
                    <w:jc w:val="center"/>
                    <w:rPr>
                      <w:sz w:val="21"/>
                      <w:szCs w:val="21"/>
                    </w:rPr>
                  </w:pPr>
                  <w:r w:rsidRPr="00FA2145">
                    <w:rPr>
                      <w:sz w:val="21"/>
                      <w:szCs w:val="21"/>
                    </w:rPr>
                    <w:t>3.0</w:t>
                  </w:r>
                </w:p>
              </w:tc>
            </w:tr>
            <w:tr w:rsidR="00A60790" w:rsidRPr="00FA2145" w14:paraId="39E16FFE" w14:textId="77777777" w:rsidTr="00A60790">
              <w:trPr>
                <w:cantSplit/>
                <w:trHeight w:hRule="exact" w:val="397"/>
                <w:jc w:val="center"/>
              </w:trPr>
              <w:tc>
                <w:tcPr>
                  <w:tcW w:w="2427" w:type="dxa"/>
                  <w:gridSpan w:val="2"/>
                  <w:vAlign w:val="center"/>
                </w:tcPr>
                <w:p w14:paraId="260798C3" w14:textId="77777777" w:rsidR="00A60790" w:rsidRPr="00FA2145" w:rsidRDefault="00A60790" w:rsidP="00A60790">
                  <w:pPr>
                    <w:spacing w:line="360" w:lineRule="exact"/>
                    <w:jc w:val="center"/>
                    <w:rPr>
                      <w:sz w:val="21"/>
                      <w:szCs w:val="21"/>
                    </w:rPr>
                  </w:pPr>
                  <w:r w:rsidRPr="00FA2145">
                    <w:rPr>
                      <w:sz w:val="21"/>
                      <w:szCs w:val="21"/>
                    </w:rPr>
                    <w:t>结果</w:t>
                  </w:r>
                </w:p>
              </w:tc>
              <w:tc>
                <w:tcPr>
                  <w:tcW w:w="746" w:type="dxa"/>
                  <w:vAlign w:val="center"/>
                </w:tcPr>
                <w:p w14:paraId="0C7C4776" w14:textId="77777777" w:rsidR="00A60790" w:rsidRPr="00FA2145" w:rsidRDefault="00A60790" w:rsidP="00A60790">
                  <w:pPr>
                    <w:spacing w:line="360" w:lineRule="exact"/>
                    <w:jc w:val="center"/>
                    <w:rPr>
                      <w:sz w:val="21"/>
                      <w:szCs w:val="21"/>
                    </w:rPr>
                  </w:pPr>
                  <w:r w:rsidRPr="00FA2145">
                    <w:rPr>
                      <w:sz w:val="21"/>
                      <w:szCs w:val="21"/>
                    </w:rPr>
                    <w:t>达标</w:t>
                  </w:r>
                </w:p>
              </w:tc>
              <w:tc>
                <w:tcPr>
                  <w:tcW w:w="747" w:type="dxa"/>
                  <w:vAlign w:val="center"/>
                </w:tcPr>
                <w:p w14:paraId="16CE2C72" w14:textId="77777777" w:rsidR="00A60790" w:rsidRPr="00FA2145" w:rsidRDefault="00A60790" w:rsidP="00A60790">
                  <w:pPr>
                    <w:spacing w:line="360" w:lineRule="exact"/>
                    <w:jc w:val="center"/>
                    <w:rPr>
                      <w:sz w:val="21"/>
                      <w:szCs w:val="21"/>
                    </w:rPr>
                  </w:pPr>
                  <w:r w:rsidRPr="00FA2145">
                    <w:rPr>
                      <w:sz w:val="21"/>
                      <w:szCs w:val="21"/>
                    </w:rPr>
                    <w:t>达标</w:t>
                  </w:r>
                </w:p>
              </w:tc>
              <w:tc>
                <w:tcPr>
                  <w:tcW w:w="748" w:type="dxa"/>
                  <w:vAlign w:val="center"/>
                </w:tcPr>
                <w:p w14:paraId="7E8BDC30" w14:textId="77777777" w:rsidR="00A60790" w:rsidRPr="00FA2145" w:rsidRDefault="00A60790" w:rsidP="00A60790">
                  <w:pPr>
                    <w:spacing w:line="360" w:lineRule="exact"/>
                    <w:jc w:val="center"/>
                    <w:rPr>
                      <w:sz w:val="21"/>
                      <w:szCs w:val="21"/>
                    </w:rPr>
                  </w:pPr>
                  <w:r w:rsidRPr="00FA2145">
                    <w:rPr>
                      <w:sz w:val="21"/>
                      <w:szCs w:val="21"/>
                    </w:rPr>
                    <w:t>达标</w:t>
                  </w:r>
                </w:p>
              </w:tc>
              <w:tc>
                <w:tcPr>
                  <w:tcW w:w="747" w:type="dxa"/>
                  <w:vAlign w:val="center"/>
                </w:tcPr>
                <w:p w14:paraId="568B2847" w14:textId="77777777" w:rsidR="00A60790" w:rsidRPr="00FA2145" w:rsidRDefault="00A60790" w:rsidP="00A60790">
                  <w:pPr>
                    <w:spacing w:line="360" w:lineRule="exact"/>
                    <w:jc w:val="center"/>
                    <w:rPr>
                      <w:sz w:val="21"/>
                      <w:szCs w:val="21"/>
                    </w:rPr>
                  </w:pPr>
                  <w:r w:rsidRPr="00FA2145">
                    <w:rPr>
                      <w:sz w:val="21"/>
                      <w:szCs w:val="21"/>
                    </w:rPr>
                    <w:t>达标</w:t>
                  </w:r>
                </w:p>
              </w:tc>
              <w:tc>
                <w:tcPr>
                  <w:tcW w:w="747" w:type="dxa"/>
                  <w:vAlign w:val="center"/>
                </w:tcPr>
                <w:p w14:paraId="33951BF6" w14:textId="77777777" w:rsidR="00A60790" w:rsidRPr="00FA2145" w:rsidRDefault="00A60790" w:rsidP="00A60790">
                  <w:pPr>
                    <w:spacing w:line="360" w:lineRule="exact"/>
                    <w:jc w:val="center"/>
                    <w:rPr>
                      <w:sz w:val="21"/>
                      <w:szCs w:val="21"/>
                    </w:rPr>
                  </w:pPr>
                  <w:r w:rsidRPr="00FA2145">
                    <w:rPr>
                      <w:sz w:val="21"/>
                      <w:szCs w:val="21"/>
                    </w:rPr>
                    <w:t>达标</w:t>
                  </w:r>
                </w:p>
              </w:tc>
              <w:tc>
                <w:tcPr>
                  <w:tcW w:w="746" w:type="dxa"/>
                  <w:vAlign w:val="center"/>
                </w:tcPr>
                <w:p w14:paraId="7A5E82FB" w14:textId="77777777" w:rsidR="00A60790" w:rsidRPr="00FA2145" w:rsidRDefault="00A60790" w:rsidP="00A60790">
                  <w:pPr>
                    <w:spacing w:line="360" w:lineRule="exact"/>
                    <w:jc w:val="center"/>
                    <w:rPr>
                      <w:sz w:val="21"/>
                      <w:szCs w:val="21"/>
                    </w:rPr>
                  </w:pPr>
                  <w:r w:rsidRPr="00FA2145">
                    <w:rPr>
                      <w:sz w:val="21"/>
                      <w:szCs w:val="21"/>
                    </w:rPr>
                    <w:t>达标</w:t>
                  </w:r>
                </w:p>
              </w:tc>
              <w:tc>
                <w:tcPr>
                  <w:tcW w:w="747" w:type="dxa"/>
                  <w:vAlign w:val="center"/>
                </w:tcPr>
                <w:p w14:paraId="16D3D67D" w14:textId="77777777" w:rsidR="00A60790" w:rsidRPr="00FA2145" w:rsidRDefault="00A60790" w:rsidP="00A60790">
                  <w:pPr>
                    <w:spacing w:line="360" w:lineRule="exact"/>
                    <w:jc w:val="center"/>
                    <w:rPr>
                      <w:sz w:val="21"/>
                      <w:szCs w:val="21"/>
                    </w:rPr>
                  </w:pPr>
                  <w:r w:rsidRPr="00FA2145">
                    <w:rPr>
                      <w:sz w:val="21"/>
                      <w:szCs w:val="21"/>
                    </w:rPr>
                    <w:t>达标</w:t>
                  </w:r>
                </w:p>
              </w:tc>
              <w:tc>
                <w:tcPr>
                  <w:tcW w:w="747" w:type="dxa"/>
                  <w:vAlign w:val="center"/>
                </w:tcPr>
                <w:p w14:paraId="57D84443" w14:textId="77777777" w:rsidR="00A60790" w:rsidRPr="00FA2145" w:rsidRDefault="00A60790" w:rsidP="00A60790">
                  <w:pPr>
                    <w:spacing w:line="360" w:lineRule="exact"/>
                    <w:jc w:val="center"/>
                    <w:rPr>
                      <w:sz w:val="21"/>
                      <w:szCs w:val="21"/>
                    </w:rPr>
                  </w:pPr>
                  <w:r w:rsidRPr="00FA2145">
                    <w:rPr>
                      <w:sz w:val="21"/>
                      <w:szCs w:val="21"/>
                    </w:rPr>
                    <w:t>达标</w:t>
                  </w:r>
                </w:p>
              </w:tc>
              <w:tc>
                <w:tcPr>
                  <w:tcW w:w="757" w:type="dxa"/>
                  <w:vAlign w:val="center"/>
                </w:tcPr>
                <w:p w14:paraId="1EBFA9CA" w14:textId="77777777" w:rsidR="00A60790" w:rsidRPr="00FA2145" w:rsidRDefault="00A60790" w:rsidP="00A60790">
                  <w:pPr>
                    <w:spacing w:line="360" w:lineRule="exact"/>
                    <w:jc w:val="center"/>
                    <w:rPr>
                      <w:sz w:val="21"/>
                      <w:szCs w:val="21"/>
                    </w:rPr>
                  </w:pPr>
                  <w:r w:rsidRPr="00FA2145">
                    <w:rPr>
                      <w:sz w:val="21"/>
                      <w:szCs w:val="21"/>
                    </w:rPr>
                    <w:t>达标</w:t>
                  </w:r>
                </w:p>
              </w:tc>
            </w:tr>
          </w:tbl>
          <w:p w14:paraId="51A5D0D6" w14:textId="1892334D" w:rsidR="0057185F" w:rsidRPr="00FA2145" w:rsidRDefault="00A60790" w:rsidP="00FF6C13">
            <w:pPr>
              <w:pStyle w:val="aa1"/>
              <w:ind w:firstLine="480"/>
              <w:rPr>
                <w:color w:val="000000" w:themeColor="text1"/>
              </w:rPr>
            </w:pPr>
            <w:r w:rsidRPr="00FA2145">
              <w:t>监测数据表明，该区域内地下水水质符合《地下水质量标准》（</w:t>
            </w:r>
            <w:r w:rsidRPr="00FA2145">
              <w:t>GB/T14848</w:t>
            </w:r>
            <w:r w:rsidRPr="00FA2145">
              <w:t>－</w:t>
            </w:r>
            <w:r w:rsidRPr="00FA2145">
              <w:rPr>
                <w:rFonts w:hint="eastAsia"/>
              </w:rPr>
              <w:t>2017</w:t>
            </w:r>
            <w:r w:rsidRPr="00FA2145">
              <w:t>）</w:t>
            </w:r>
            <w:r w:rsidRPr="00FA2145">
              <w:t>Ⅲ</w:t>
            </w:r>
            <w:r w:rsidRPr="00FA2145">
              <w:t>类标准的要求，区域地下水环境质量较好。</w:t>
            </w:r>
          </w:p>
          <w:p w14:paraId="61498C4A" w14:textId="77777777" w:rsidR="0057185F" w:rsidRPr="00FA2145" w:rsidRDefault="0057185F" w:rsidP="00FF6C13">
            <w:pPr>
              <w:pStyle w:val="aa3"/>
              <w:ind w:firstLine="480"/>
            </w:pPr>
            <w:r w:rsidRPr="00FA2145">
              <w:t>3</w:t>
            </w:r>
            <w:r w:rsidRPr="00FA2145">
              <w:t>、声环境质量现状</w:t>
            </w:r>
          </w:p>
          <w:p w14:paraId="5D97D7F6" w14:textId="0AE0405D" w:rsidR="0057185F" w:rsidRPr="00FA2145" w:rsidRDefault="0057185F" w:rsidP="00377565">
            <w:pPr>
              <w:spacing w:line="360" w:lineRule="auto"/>
              <w:ind w:firstLine="480"/>
              <w:rPr>
                <w:bCs/>
                <w:color w:val="000000" w:themeColor="text1"/>
                <w:szCs w:val="20"/>
              </w:rPr>
            </w:pPr>
            <w:r w:rsidRPr="00FA2145">
              <w:rPr>
                <w:rStyle w:val="aa2"/>
              </w:rPr>
              <w:t>本项目位于</w:t>
            </w:r>
            <w:r w:rsidR="00A60790" w:rsidRPr="00FA2145">
              <w:rPr>
                <w:rStyle w:val="aa2"/>
                <w:rFonts w:hint="eastAsia"/>
              </w:rPr>
              <w:t>驻马店经济开发区创业大道西段</w:t>
            </w:r>
            <w:r w:rsidRPr="00FA2145">
              <w:rPr>
                <w:rStyle w:val="aa2"/>
              </w:rPr>
              <w:t>，根据环境噪声划分规定，建设项目所在区域的环境噪声质量标准应为</w:t>
            </w:r>
            <w:r w:rsidR="008E2136" w:rsidRPr="00FA2145">
              <w:rPr>
                <w:rStyle w:val="aa2"/>
              </w:rPr>
              <w:t>3</w:t>
            </w:r>
            <w:r w:rsidRPr="00FA2145">
              <w:rPr>
                <w:rStyle w:val="aa2"/>
              </w:rPr>
              <w:t>类区。</w:t>
            </w:r>
            <w:r w:rsidR="00A60790" w:rsidRPr="00FA2145">
              <w:rPr>
                <w:rStyle w:val="aa2"/>
                <w:rFonts w:hint="eastAsia"/>
              </w:rPr>
              <w:t>由于北</w:t>
            </w:r>
            <w:r w:rsidR="00713A2D" w:rsidRPr="00FA2145">
              <w:rPr>
                <w:rStyle w:val="aa2"/>
              </w:rPr>
              <w:t>侧临近创业大道，故</w:t>
            </w:r>
            <w:r w:rsidR="00A60790" w:rsidRPr="00FA2145">
              <w:rPr>
                <w:rStyle w:val="aa2"/>
                <w:rFonts w:hint="eastAsia"/>
              </w:rPr>
              <w:t>北</w:t>
            </w:r>
            <w:r w:rsidR="006D6E10" w:rsidRPr="00FA2145">
              <w:rPr>
                <w:rStyle w:val="aa2"/>
              </w:rPr>
              <w:t>厂界</w:t>
            </w:r>
            <w:r w:rsidRPr="00FA2145">
              <w:rPr>
                <w:rStyle w:val="aa2"/>
              </w:rPr>
              <w:t>环境噪声执行《声环境质量标准》（</w:t>
            </w:r>
            <w:r w:rsidRPr="00FA2145">
              <w:rPr>
                <w:rStyle w:val="aa2"/>
              </w:rPr>
              <w:t>GB3096-2008</w:t>
            </w:r>
            <w:r w:rsidRPr="00FA2145">
              <w:rPr>
                <w:rStyle w:val="aa2"/>
              </w:rPr>
              <w:t>）</w:t>
            </w:r>
            <w:r w:rsidR="00713A2D" w:rsidRPr="00FA2145">
              <w:rPr>
                <w:rStyle w:val="aa2"/>
              </w:rPr>
              <w:t>4a</w:t>
            </w:r>
            <w:r w:rsidRPr="00FA2145">
              <w:rPr>
                <w:rStyle w:val="aa2"/>
              </w:rPr>
              <w:t>类</w:t>
            </w:r>
            <w:r w:rsidR="00713A2D" w:rsidRPr="00FA2145">
              <w:rPr>
                <w:rStyle w:val="aa2"/>
              </w:rPr>
              <w:t>，其余厂界环境噪声执行《声环境质量标准》（</w:t>
            </w:r>
            <w:r w:rsidR="00713A2D" w:rsidRPr="00FA2145">
              <w:rPr>
                <w:rStyle w:val="aa2"/>
              </w:rPr>
              <w:t>GB3096-2008</w:t>
            </w:r>
            <w:r w:rsidR="00713A2D" w:rsidRPr="00FA2145">
              <w:rPr>
                <w:rStyle w:val="aa2"/>
              </w:rPr>
              <w:t>）</w:t>
            </w:r>
            <w:r w:rsidR="00713A2D" w:rsidRPr="00FA2145">
              <w:rPr>
                <w:rStyle w:val="aa2"/>
              </w:rPr>
              <w:t>3</w:t>
            </w:r>
            <w:r w:rsidR="00713A2D" w:rsidRPr="00FA2145">
              <w:rPr>
                <w:rStyle w:val="aa2"/>
              </w:rPr>
              <w:t>类</w:t>
            </w:r>
            <w:r w:rsidRPr="00FA2145">
              <w:rPr>
                <w:rStyle w:val="aa2"/>
              </w:rPr>
              <w:t>。本单位委托</w:t>
            </w:r>
            <w:r w:rsidR="00D12B9C" w:rsidRPr="00FA2145">
              <w:rPr>
                <w:rStyle w:val="aa2"/>
              </w:rPr>
              <w:t>驻马店市顺</w:t>
            </w:r>
            <w:proofErr w:type="gramStart"/>
            <w:r w:rsidR="00D12B9C" w:rsidRPr="00FA2145">
              <w:rPr>
                <w:rStyle w:val="aa2"/>
              </w:rPr>
              <w:t>达</w:t>
            </w:r>
            <w:r w:rsidR="00D12B9C" w:rsidRPr="00FA2145">
              <w:rPr>
                <w:color w:val="000000" w:themeColor="text1"/>
              </w:rPr>
              <w:t>环境</w:t>
            </w:r>
            <w:proofErr w:type="gramEnd"/>
            <w:r w:rsidR="00D12B9C" w:rsidRPr="00FA2145">
              <w:rPr>
                <w:color w:val="000000" w:themeColor="text1"/>
              </w:rPr>
              <w:t>技术服务有限公司</w:t>
            </w:r>
            <w:r w:rsidRPr="00FA2145">
              <w:rPr>
                <w:color w:val="000000" w:themeColor="text1"/>
              </w:rPr>
              <w:t>于</w:t>
            </w:r>
            <w:r w:rsidRPr="00FA2145">
              <w:rPr>
                <w:color w:val="000000" w:themeColor="text1"/>
              </w:rPr>
              <w:t>20</w:t>
            </w:r>
            <w:r w:rsidR="00D12B9C" w:rsidRPr="00FA2145">
              <w:rPr>
                <w:color w:val="000000" w:themeColor="text1"/>
              </w:rPr>
              <w:t>19</w:t>
            </w:r>
            <w:r w:rsidRPr="00FA2145">
              <w:rPr>
                <w:color w:val="000000" w:themeColor="text1"/>
              </w:rPr>
              <w:t>年</w:t>
            </w:r>
            <w:r w:rsidR="00713A2D" w:rsidRPr="00FA2145">
              <w:rPr>
                <w:color w:val="000000" w:themeColor="text1"/>
              </w:rPr>
              <w:t>8</w:t>
            </w:r>
            <w:r w:rsidRPr="00FA2145">
              <w:rPr>
                <w:color w:val="000000" w:themeColor="text1"/>
              </w:rPr>
              <w:t>月</w:t>
            </w:r>
            <w:r w:rsidR="00FF6C13" w:rsidRPr="00FA2145">
              <w:rPr>
                <w:color w:val="000000" w:themeColor="text1"/>
              </w:rPr>
              <w:t>30/31</w:t>
            </w:r>
            <w:r w:rsidRPr="00FA2145">
              <w:rPr>
                <w:color w:val="000000" w:themeColor="text1"/>
              </w:rPr>
              <w:t>日对项目厂界进行监</w:t>
            </w:r>
            <w:r w:rsidRPr="00FA2145">
              <w:rPr>
                <w:bCs/>
                <w:color w:val="000000" w:themeColor="text1"/>
                <w:szCs w:val="20"/>
              </w:rPr>
              <w:t>测，声</w:t>
            </w:r>
            <w:r w:rsidRPr="00FA2145">
              <w:rPr>
                <w:color w:val="000000" w:themeColor="text1"/>
              </w:rPr>
              <w:t>环境质量现状见下表。</w:t>
            </w:r>
          </w:p>
          <w:p w14:paraId="2544D37B" w14:textId="5E920F25" w:rsidR="0057185F" w:rsidRPr="00FA2145" w:rsidRDefault="0057185F" w:rsidP="00D12B9C">
            <w:pPr>
              <w:spacing w:line="520" w:lineRule="exact"/>
              <w:jc w:val="center"/>
              <w:rPr>
                <w:rFonts w:eastAsia="黑体"/>
                <w:color w:val="000000" w:themeColor="text1"/>
              </w:rPr>
            </w:pPr>
            <w:r w:rsidRPr="00FA2145">
              <w:rPr>
                <w:rFonts w:eastAsia="黑体"/>
                <w:color w:val="000000" w:themeColor="text1"/>
              </w:rPr>
              <w:t>表</w:t>
            </w:r>
            <w:r w:rsidR="003B436A" w:rsidRPr="00FA2145">
              <w:rPr>
                <w:rFonts w:eastAsia="黑体"/>
                <w:color w:val="000000" w:themeColor="text1"/>
              </w:rPr>
              <w:t>10</w:t>
            </w:r>
            <w:r w:rsidRPr="00FA2145">
              <w:rPr>
                <w:rFonts w:eastAsia="黑体"/>
                <w:color w:val="000000" w:themeColor="text1"/>
              </w:rPr>
              <w:t xml:space="preserve">    </w:t>
            </w:r>
            <w:proofErr w:type="gramStart"/>
            <w:r w:rsidRPr="00FA2145">
              <w:rPr>
                <w:rFonts w:eastAsia="黑体"/>
                <w:color w:val="000000" w:themeColor="text1"/>
              </w:rPr>
              <w:t>项目声</w:t>
            </w:r>
            <w:proofErr w:type="gramEnd"/>
            <w:r w:rsidRPr="00FA2145">
              <w:rPr>
                <w:rFonts w:eastAsia="黑体"/>
                <w:color w:val="000000" w:themeColor="text1"/>
              </w:rPr>
              <w:t>环境监测结果</w:t>
            </w:r>
            <w:r w:rsidRPr="00FA2145">
              <w:rPr>
                <w:rFonts w:eastAsia="黑体"/>
                <w:color w:val="000000" w:themeColor="text1"/>
              </w:rPr>
              <w:t xml:space="preserve">         </w:t>
            </w:r>
            <w:r w:rsidRPr="00FA2145">
              <w:rPr>
                <w:rFonts w:eastAsia="黑体"/>
                <w:color w:val="000000" w:themeColor="text1"/>
              </w:rPr>
              <w:t>单位：</w:t>
            </w:r>
            <w:r w:rsidRPr="00FA2145">
              <w:rPr>
                <w:rFonts w:eastAsia="黑体"/>
                <w:color w:val="000000" w:themeColor="text1"/>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843"/>
              <w:gridCol w:w="1842"/>
              <w:gridCol w:w="1721"/>
              <w:gridCol w:w="1771"/>
            </w:tblGrid>
            <w:tr w:rsidR="00D12B9C" w:rsidRPr="00FA2145" w14:paraId="2C23F416" w14:textId="77777777" w:rsidTr="00FF6C13">
              <w:trPr>
                <w:trHeight w:val="397"/>
                <w:jc w:val="center"/>
              </w:trPr>
              <w:tc>
                <w:tcPr>
                  <w:tcW w:w="1300" w:type="dxa"/>
                  <w:vMerge w:val="restart"/>
                  <w:vAlign w:val="center"/>
                </w:tcPr>
                <w:p w14:paraId="370346F2" w14:textId="77777777" w:rsidR="00D12B9C" w:rsidRPr="00FA2145" w:rsidRDefault="00D12B9C" w:rsidP="00D12B9C">
                  <w:pPr>
                    <w:jc w:val="center"/>
                    <w:rPr>
                      <w:b/>
                      <w:color w:val="000000" w:themeColor="text1"/>
                      <w:sz w:val="21"/>
                      <w:szCs w:val="21"/>
                    </w:rPr>
                  </w:pPr>
                  <w:r w:rsidRPr="00FA2145">
                    <w:rPr>
                      <w:b/>
                      <w:color w:val="000000" w:themeColor="text1"/>
                      <w:sz w:val="21"/>
                      <w:szCs w:val="21"/>
                    </w:rPr>
                    <w:t>监测点位</w:t>
                  </w:r>
                </w:p>
              </w:tc>
              <w:tc>
                <w:tcPr>
                  <w:tcW w:w="3685" w:type="dxa"/>
                  <w:gridSpan w:val="2"/>
                  <w:vAlign w:val="center"/>
                </w:tcPr>
                <w:p w14:paraId="13C59592" w14:textId="77777777" w:rsidR="00D12B9C" w:rsidRPr="00FA2145" w:rsidRDefault="00D12B9C" w:rsidP="00D12B9C">
                  <w:pPr>
                    <w:jc w:val="center"/>
                    <w:rPr>
                      <w:b/>
                      <w:color w:val="000000" w:themeColor="text1"/>
                      <w:sz w:val="21"/>
                      <w:szCs w:val="21"/>
                    </w:rPr>
                  </w:pPr>
                  <w:r w:rsidRPr="00FA2145">
                    <w:rPr>
                      <w:b/>
                      <w:color w:val="000000" w:themeColor="text1"/>
                      <w:sz w:val="21"/>
                      <w:szCs w:val="21"/>
                    </w:rPr>
                    <w:t>昼间</w:t>
                  </w:r>
                </w:p>
              </w:tc>
              <w:tc>
                <w:tcPr>
                  <w:tcW w:w="3492" w:type="dxa"/>
                  <w:gridSpan w:val="2"/>
                  <w:vAlign w:val="center"/>
                </w:tcPr>
                <w:p w14:paraId="1E07CBD9" w14:textId="77777777" w:rsidR="00D12B9C" w:rsidRPr="00FA2145" w:rsidRDefault="00D12B9C" w:rsidP="00D12B9C">
                  <w:pPr>
                    <w:jc w:val="center"/>
                    <w:rPr>
                      <w:b/>
                      <w:color w:val="000000" w:themeColor="text1"/>
                      <w:sz w:val="21"/>
                      <w:szCs w:val="21"/>
                    </w:rPr>
                  </w:pPr>
                  <w:r w:rsidRPr="00FA2145">
                    <w:rPr>
                      <w:b/>
                      <w:color w:val="000000" w:themeColor="text1"/>
                      <w:sz w:val="21"/>
                      <w:szCs w:val="21"/>
                    </w:rPr>
                    <w:t>夜间</w:t>
                  </w:r>
                </w:p>
              </w:tc>
            </w:tr>
            <w:tr w:rsidR="00D12B9C" w:rsidRPr="00FA2145" w14:paraId="7E6DB8CC" w14:textId="77777777" w:rsidTr="00FF6C13">
              <w:trPr>
                <w:trHeight w:val="397"/>
                <w:jc w:val="center"/>
              </w:trPr>
              <w:tc>
                <w:tcPr>
                  <w:tcW w:w="1300" w:type="dxa"/>
                  <w:vMerge/>
                  <w:vAlign w:val="center"/>
                </w:tcPr>
                <w:p w14:paraId="7A57C8EE" w14:textId="77777777" w:rsidR="00D12B9C" w:rsidRPr="00FA2145" w:rsidRDefault="00D12B9C" w:rsidP="00D12B9C">
                  <w:pPr>
                    <w:jc w:val="center"/>
                    <w:rPr>
                      <w:b/>
                      <w:color w:val="000000" w:themeColor="text1"/>
                      <w:sz w:val="21"/>
                      <w:szCs w:val="21"/>
                    </w:rPr>
                  </w:pPr>
                </w:p>
              </w:tc>
              <w:tc>
                <w:tcPr>
                  <w:tcW w:w="1843" w:type="dxa"/>
                  <w:vAlign w:val="center"/>
                </w:tcPr>
                <w:p w14:paraId="14C4439B" w14:textId="67159DE5" w:rsidR="00D12B9C" w:rsidRPr="00FA2145" w:rsidRDefault="00D12B9C" w:rsidP="00D12B9C">
                  <w:pPr>
                    <w:jc w:val="center"/>
                    <w:rPr>
                      <w:color w:val="000000" w:themeColor="text1"/>
                      <w:sz w:val="21"/>
                    </w:rPr>
                  </w:pPr>
                  <w:r w:rsidRPr="00FA2145">
                    <w:rPr>
                      <w:color w:val="000000" w:themeColor="text1"/>
                      <w:sz w:val="21"/>
                    </w:rPr>
                    <w:t>2019</w:t>
                  </w:r>
                  <w:r w:rsidRPr="00FA2145">
                    <w:rPr>
                      <w:color w:val="000000" w:themeColor="text1"/>
                      <w:sz w:val="21"/>
                    </w:rPr>
                    <w:t>年</w:t>
                  </w:r>
                  <w:r w:rsidR="00713A2D" w:rsidRPr="00FA2145">
                    <w:rPr>
                      <w:color w:val="000000" w:themeColor="text1"/>
                      <w:sz w:val="21"/>
                    </w:rPr>
                    <w:t>8</w:t>
                  </w:r>
                  <w:r w:rsidRPr="00FA2145">
                    <w:rPr>
                      <w:color w:val="000000" w:themeColor="text1"/>
                      <w:sz w:val="21"/>
                    </w:rPr>
                    <w:t>月</w:t>
                  </w:r>
                  <w:r w:rsidR="00FF6C13" w:rsidRPr="00FA2145">
                    <w:rPr>
                      <w:color w:val="000000" w:themeColor="text1"/>
                      <w:sz w:val="21"/>
                    </w:rPr>
                    <w:t>30</w:t>
                  </w:r>
                  <w:r w:rsidRPr="00FA2145">
                    <w:rPr>
                      <w:color w:val="000000" w:themeColor="text1"/>
                      <w:sz w:val="21"/>
                    </w:rPr>
                    <w:t>日</w:t>
                  </w:r>
                </w:p>
              </w:tc>
              <w:tc>
                <w:tcPr>
                  <w:tcW w:w="1842" w:type="dxa"/>
                  <w:vAlign w:val="center"/>
                </w:tcPr>
                <w:p w14:paraId="48624F93" w14:textId="23B337CC" w:rsidR="00D12B9C" w:rsidRPr="00FA2145" w:rsidRDefault="00D12B9C" w:rsidP="00D12B9C">
                  <w:pPr>
                    <w:jc w:val="center"/>
                    <w:rPr>
                      <w:color w:val="000000" w:themeColor="text1"/>
                      <w:sz w:val="21"/>
                    </w:rPr>
                  </w:pPr>
                  <w:r w:rsidRPr="00FA2145">
                    <w:rPr>
                      <w:color w:val="000000" w:themeColor="text1"/>
                      <w:sz w:val="21"/>
                    </w:rPr>
                    <w:t>2019</w:t>
                  </w:r>
                  <w:r w:rsidRPr="00FA2145">
                    <w:rPr>
                      <w:color w:val="000000" w:themeColor="text1"/>
                      <w:sz w:val="21"/>
                    </w:rPr>
                    <w:t>年</w:t>
                  </w:r>
                  <w:r w:rsidR="00713A2D" w:rsidRPr="00FA2145">
                    <w:rPr>
                      <w:color w:val="000000" w:themeColor="text1"/>
                      <w:sz w:val="21"/>
                    </w:rPr>
                    <w:t>8</w:t>
                  </w:r>
                  <w:r w:rsidRPr="00FA2145">
                    <w:rPr>
                      <w:color w:val="000000" w:themeColor="text1"/>
                      <w:sz w:val="21"/>
                    </w:rPr>
                    <w:t>月</w:t>
                  </w:r>
                  <w:r w:rsidR="00FF6C13" w:rsidRPr="00FA2145">
                    <w:rPr>
                      <w:color w:val="000000" w:themeColor="text1"/>
                      <w:sz w:val="21"/>
                    </w:rPr>
                    <w:t>31</w:t>
                  </w:r>
                  <w:r w:rsidRPr="00FA2145">
                    <w:rPr>
                      <w:color w:val="000000" w:themeColor="text1"/>
                      <w:sz w:val="21"/>
                    </w:rPr>
                    <w:t>日</w:t>
                  </w:r>
                </w:p>
              </w:tc>
              <w:tc>
                <w:tcPr>
                  <w:tcW w:w="1721" w:type="dxa"/>
                  <w:vAlign w:val="center"/>
                </w:tcPr>
                <w:p w14:paraId="7E939211" w14:textId="748B16BA" w:rsidR="00D12B9C" w:rsidRPr="00FA2145" w:rsidRDefault="00D12B9C" w:rsidP="00D12B9C">
                  <w:pPr>
                    <w:jc w:val="center"/>
                    <w:rPr>
                      <w:color w:val="000000" w:themeColor="text1"/>
                      <w:sz w:val="21"/>
                    </w:rPr>
                  </w:pPr>
                  <w:r w:rsidRPr="00FA2145">
                    <w:rPr>
                      <w:color w:val="000000" w:themeColor="text1"/>
                      <w:sz w:val="21"/>
                    </w:rPr>
                    <w:t>2019</w:t>
                  </w:r>
                  <w:r w:rsidRPr="00FA2145">
                    <w:rPr>
                      <w:color w:val="000000" w:themeColor="text1"/>
                      <w:sz w:val="21"/>
                    </w:rPr>
                    <w:t>年</w:t>
                  </w:r>
                  <w:r w:rsidR="00713A2D" w:rsidRPr="00FA2145">
                    <w:rPr>
                      <w:color w:val="000000" w:themeColor="text1"/>
                      <w:sz w:val="21"/>
                    </w:rPr>
                    <w:t>8</w:t>
                  </w:r>
                  <w:r w:rsidRPr="00FA2145">
                    <w:rPr>
                      <w:color w:val="000000" w:themeColor="text1"/>
                      <w:sz w:val="21"/>
                    </w:rPr>
                    <w:t>月</w:t>
                  </w:r>
                  <w:r w:rsidR="00FF6C13" w:rsidRPr="00FA2145">
                    <w:rPr>
                      <w:color w:val="000000" w:themeColor="text1"/>
                      <w:sz w:val="21"/>
                    </w:rPr>
                    <w:t>30</w:t>
                  </w:r>
                  <w:r w:rsidRPr="00FA2145">
                    <w:rPr>
                      <w:color w:val="000000" w:themeColor="text1"/>
                      <w:sz w:val="21"/>
                    </w:rPr>
                    <w:t>日</w:t>
                  </w:r>
                </w:p>
              </w:tc>
              <w:tc>
                <w:tcPr>
                  <w:tcW w:w="1771" w:type="dxa"/>
                  <w:vAlign w:val="center"/>
                </w:tcPr>
                <w:p w14:paraId="7E5783F1" w14:textId="2D37448C" w:rsidR="00D12B9C" w:rsidRPr="00FA2145" w:rsidRDefault="00D12B9C" w:rsidP="00D12B9C">
                  <w:pPr>
                    <w:jc w:val="center"/>
                    <w:rPr>
                      <w:color w:val="000000" w:themeColor="text1"/>
                      <w:sz w:val="21"/>
                    </w:rPr>
                  </w:pPr>
                  <w:r w:rsidRPr="00FA2145">
                    <w:rPr>
                      <w:color w:val="000000" w:themeColor="text1"/>
                      <w:sz w:val="21"/>
                    </w:rPr>
                    <w:t>2019</w:t>
                  </w:r>
                  <w:r w:rsidRPr="00FA2145">
                    <w:rPr>
                      <w:color w:val="000000" w:themeColor="text1"/>
                      <w:sz w:val="21"/>
                    </w:rPr>
                    <w:t>年</w:t>
                  </w:r>
                  <w:r w:rsidR="00713A2D" w:rsidRPr="00FA2145">
                    <w:rPr>
                      <w:color w:val="000000" w:themeColor="text1"/>
                      <w:sz w:val="21"/>
                    </w:rPr>
                    <w:t>8</w:t>
                  </w:r>
                  <w:r w:rsidRPr="00FA2145">
                    <w:rPr>
                      <w:color w:val="000000" w:themeColor="text1"/>
                      <w:sz w:val="21"/>
                    </w:rPr>
                    <w:t>月</w:t>
                  </w:r>
                  <w:r w:rsidR="00FF6C13" w:rsidRPr="00FA2145">
                    <w:rPr>
                      <w:color w:val="000000" w:themeColor="text1"/>
                      <w:sz w:val="21"/>
                    </w:rPr>
                    <w:t>31</w:t>
                  </w:r>
                  <w:r w:rsidRPr="00FA2145">
                    <w:rPr>
                      <w:color w:val="000000" w:themeColor="text1"/>
                      <w:sz w:val="21"/>
                    </w:rPr>
                    <w:t>日</w:t>
                  </w:r>
                </w:p>
              </w:tc>
            </w:tr>
            <w:tr w:rsidR="00D12B9C" w:rsidRPr="00FA2145" w14:paraId="211321B6" w14:textId="77777777" w:rsidTr="00FF6C13">
              <w:trPr>
                <w:trHeight w:val="397"/>
                <w:jc w:val="center"/>
              </w:trPr>
              <w:tc>
                <w:tcPr>
                  <w:tcW w:w="1300" w:type="dxa"/>
                  <w:vAlign w:val="center"/>
                </w:tcPr>
                <w:p w14:paraId="52575AE0" w14:textId="77777777" w:rsidR="00D12B9C" w:rsidRPr="00FA2145" w:rsidRDefault="00D12B9C" w:rsidP="00D12B9C">
                  <w:pPr>
                    <w:jc w:val="center"/>
                    <w:rPr>
                      <w:color w:val="000000" w:themeColor="text1"/>
                      <w:sz w:val="21"/>
                      <w:szCs w:val="21"/>
                    </w:rPr>
                  </w:pPr>
                  <w:r w:rsidRPr="00FA2145">
                    <w:rPr>
                      <w:color w:val="000000" w:themeColor="text1"/>
                      <w:sz w:val="21"/>
                      <w:szCs w:val="21"/>
                    </w:rPr>
                    <w:t>东厂界</w:t>
                  </w:r>
                </w:p>
              </w:tc>
              <w:tc>
                <w:tcPr>
                  <w:tcW w:w="1843" w:type="dxa"/>
                  <w:vAlign w:val="center"/>
                </w:tcPr>
                <w:p w14:paraId="7C462B72" w14:textId="1AB525C9"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4.3</w:t>
                  </w:r>
                </w:p>
              </w:tc>
              <w:tc>
                <w:tcPr>
                  <w:tcW w:w="1842" w:type="dxa"/>
                  <w:vAlign w:val="center"/>
                </w:tcPr>
                <w:p w14:paraId="2AFDC015" w14:textId="34A70CD7"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2.8</w:t>
                  </w:r>
                </w:p>
              </w:tc>
              <w:tc>
                <w:tcPr>
                  <w:tcW w:w="1721" w:type="dxa"/>
                  <w:vAlign w:val="center"/>
                </w:tcPr>
                <w:p w14:paraId="63BEAF48" w14:textId="669D401C"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4.1</w:t>
                  </w:r>
                </w:p>
              </w:tc>
              <w:tc>
                <w:tcPr>
                  <w:tcW w:w="1771" w:type="dxa"/>
                  <w:vAlign w:val="center"/>
                </w:tcPr>
                <w:p w14:paraId="25574C34" w14:textId="61BB6EBF"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3.8</w:t>
                  </w:r>
                </w:p>
              </w:tc>
            </w:tr>
            <w:tr w:rsidR="00D12B9C" w:rsidRPr="00FA2145" w14:paraId="2830DAC4" w14:textId="77777777" w:rsidTr="00FF6C13">
              <w:trPr>
                <w:trHeight w:val="397"/>
                <w:jc w:val="center"/>
              </w:trPr>
              <w:tc>
                <w:tcPr>
                  <w:tcW w:w="1300" w:type="dxa"/>
                  <w:vAlign w:val="center"/>
                </w:tcPr>
                <w:p w14:paraId="76010D25" w14:textId="77777777" w:rsidR="00D12B9C" w:rsidRPr="00FA2145" w:rsidRDefault="00D12B9C" w:rsidP="00D12B9C">
                  <w:pPr>
                    <w:jc w:val="center"/>
                    <w:rPr>
                      <w:color w:val="000000" w:themeColor="text1"/>
                      <w:sz w:val="21"/>
                      <w:szCs w:val="21"/>
                    </w:rPr>
                  </w:pPr>
                  <w:r w:rsidRPr="00FA2145">
                    <w:rPr>
                      <w:color w:val="000000" w:themeColor="text1"/>
                      <w:sz w:val="21"/>
                      <w:szCs w:val="21"/>
                    </w:rPr>
                    <w:t>南厂界</w:t>
                  </w:r>
                </w:p>
              </w:tc>
              <w:tc>
                <w:tcPr>
                  <w:tcW w:w="1843" w:type="dxa"/>
                  <w:vAlign w:val="center"/>
                </w:tcPr>
                <w:p w14:paraId="21622FF7" w14:textId="3D92BEAB"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3.7</w:t>
                  </w:r>
                </w:p>
              </w:tc>
              <w:tc>
                <w:tcPr>
                  <w:tcW w:w="1842" w:type="dxa"/>
                  <w:vAlign w:val="center"/>
                </w:tcPr>
                <w:p w14:paraId="4ED6E362" w14:textId="0763EC64"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1.6</w:t>
                  </w:r>
                </w:p>
              </w:tc>
              <w:tc>
                <w:tcPr>
                  <w:tcW w:w="1721" w:type="dxa"/>
                  <w:vAlign w:val="center"/>
                </w:tcPr>
                <w:p w14:paraId="24DDF979" w14:textId="1B546C16"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3.2</w:t>
                  </w:r>
                </w:p>
              </w:tc>
              <w:tc>
                <w:tcPr>
                  <w:tcW w:w="1771" w:type="dxa"/>
                  <w:vAlign w:val="center"/>
                </w:tcPr>
                <w:p w14:paraId="72B86CBF" w14:textId="790CAE45"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2.7</w:t>
                  </w:r>
                </w:p>
              </w:tc>
            </w:tr>
            <w:tr w:rsidR="00D12B9C" w:rsidRPr="00FA2145" w14:paraId="749D00FE" w14:textId="77777777" w:rsidTr="00FF6C13">
              <w:trPr>
                <w:trHeight w:val="397"/>
                <w:jc w:val="center"/>
              </w:trPr>
              <w:tc>
                <w:tcPr>
                  <w:tcW w:w="1300" w:type="dxa"/>
                  <w:vAlign w:val="center"/>
                </w:tcPr>
                <w:p w14:paraId="754562F2" w14:textId="77777777" w:rsidR="00D12B9C" w:rsidRPr="00FA2145" w:rsidRDefault="00D12B9C" w:rsidP="00D12B9C">
                  <w:pPr>
                    <w:jc w:val="center"/>
                    <w:rPr>
                      <w:color w:val="000000" w:themeColor="text1"/>
                      <w:sz w:val="21"/>
                      <w:szCs w:val="21"/>
                    </w:rPr>
                  </w:pPr>
                  <w:r w:rsidRPr="00FA2145">
                    <w:rPr>
                      <w:color w:val="000000" w:themeColor="text1"/>
                      <w:sz w:val="21"/>
                      <w:szCs w:val="21"/>
                    </w:rPr>
                    <w:t>西厂界</w:t>
                  </w:r>
                </w:p>
              </w:tc>
              <w:tc>
                <w:tcPr>
                  <w:tcW w:w="1843" w:type="dxa"/>
                  <w:vAlign w:val="center"/>
                </w:tcPr>
                <w:p w14:paraId="01F1E4A4" w14:textId="2770BDFD"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2.5</w:t>
                  </w:r>
                </w:p>
              </w:tc>
              <w:tc>
                <w:tcPr>
                  <w:tcW w:w="1842" w:type="dxa"/>
                  <w:vAlign w:val="center"/>
                </w:tcPr>
                <w:p w14:paraId="37DD0B78" w14:textId="42893667"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3.2</w:t>
                  </w:r>
                </w:p>
              </w:tc>
              <w:tc>
                <w:tcPr>
                  <w:tcW w:w="1721" w:type="dxa"/>
                  <w:vAlign w:val="center"/>
                </w:tcPr>
                <w:p w14:paraId="360DD4A9" w14:textId="28AFA1BD"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2.8</w:t>
                  </w:r>
                </w:p>
              </w:tc>
              <w:tc>
                <w:tcPr>
                  <w:tcW w:w="1771" w:type="dxa"/>
                  <w:vAlign w:val="center"/>
                </w:tcPr>
                <w:p w14:paraId="4BA42E9C" w14:textId="79B6B154"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3.4</w:t>
                  </w:r>
                </w:p>
              </w:tc>
            </w:tr>
            <w:tr w:rsidR="00D12B9C" w:rsidRPr="00FA2145" w14:paraId="3DB9A5A1" w14:textId="77777777" w:rsidTr="00FF6C13">
              <w:trPr>
                <w:trHeight w:val="397"/>
                <w:jc w:val="center"/>
              </w:trPr>
              <w:tc>
                <w:tcPr>
                  <w:tcW w:w="1300" w:type="dxa"/>
                  <w:vAlign w:val="center"/>
                </w:tcPr>
                <w:p w14:paraId="463C06CF" w14:textId="77777777" w:rsidR="00D12B9C" w:rsidRPr="00FA2145" w:rsidRDefault="00D12B9C" w:rsidP="00D12B9C">
                  <w:pPr>
                    <w:jc w:val="center"/>
                    <w:rPr>
                      <w:color w:val="000000" w:themeColor="text1"/>
                      <w:sz w:val="21"/>
                      <w:szCs w:val="21"/>
                    </w:rPr>
                  </w:pPr>
                  <w:r w:rsidRPr="00FA2145">
                    <w:rPr>
                      <w:color w:val="000000" w:themeColor="text1"/>
                      <w:sz w:val="21"/>
                      <w:szCs w:val="21"/>
                    </w:rPr>
                    <w:t>北厂界</w:t>
                  </w:r>
                </w:p>
              </w:tc>
              <w:tc>
                <w:tcPr>
                  <w:tcW w:w="1843" w:type="dxa"/>
                  <w:vAlign w:val="center"/>
                </w:tcPr>
                <w:p w14:paraId="07DE1AD4" w14:textId="3E9D47D0"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3.4</w:t>
                  </w:r>
                </w:p>
              </w:tc>
              <w:tc>
                <w:tcPr>
                  <w:tcW w:w="1842" w:type="dxa"/>
                  <w:vAlign w:val="center"/>
                </w:tcPr>
                <w:p w14:paraId="6EB7F282" w14:textId="0F878D89" w:rsidR="00D12B9C" w:rsidRPr="00FA2145" w:rsidRDefault="00FF6C13" w:rsidP="00D12B9C">
                  <w:pPr>
                    <w:jc w:val="center"/>
                    <w:rPr>
                      <w:color w:val="000000" w:themeColor="text1"/>
                      <w:sz w:val="21"/>
                    </w:rPr>
                  </w:pPr>
                  <w:r w:rsidRPr="00FA2145">
                    <w:rPr>
                      <w:rFonts w:hint="eastAsia"/>
                      <w:color w:val="000000" w:themeColor="text1"/>
                      <w:sz w:val="21"/>
                    </w:rPr>
                    <w:t>5</w:t>
                  </w:r>
                  <w:r w:rsidRPr="00FA2145">
                    <w:rPr>
                      <w:color w:val="000000" w:themeColor="text1"/>
                      <w:sz w:val="21"/>
                    </w:rPr>
                    <w:t>4.1</w:t>
                  </w:r>
                </w:p>
              </w:tc>
              <w:tc>
                <w:tcPr>
                  <w:tcW w:w="1721" w:type="dxa"/>
                  <w:vAlign w:val="center"/>
                </w:tcPr>
                <w:p w14:paraId="21DF479C" w14:textId="10000155"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3.5</w:t>
                  </w:r>
                </w:p>
              </w:tc>
              <w:tc>
                <w:tcPr>
                  <w:tcW w:w="1771" w:type="dxa"/>
                  <w:vAlign w:val="center"/>
                </w:tcPr>
                <w:p w14:paraId="0DCAF22F" w14:textId="58EC63AD" w:rsidR="00D12B9C" w:rsidRPr="00FA2145" w:rsidRDefault="00FF6C13" w:rsidP="00D12B9C">
                  <w:pPr>
                    <w:jc w:val="center"/>
                    <w:rPr>
                      <w:color w:val="000000" w:themeColor="text1"/>
                      <w:sz w:val="21"/>
                    </w:rPr>
                  </w:pPr>
                  <w:r w:rsidRPr="00FA2145">
                    <w:rPr>
                      <w:rFonts w:hint="eastAsia"/>
                      <w:color w:val="000000" w:themeColor="text1"/>
                      <w:sz w:val="21"/>
                    </w:rPr>
                    <w:t>4</w:t>
                  </w:r>
                  <w:r w:rsidRPr="00FA2145">
                    <w:rPr>
                      <w:color w:val="000000" w:themeColor="text1"/>
                      <w:sz w:val="21"/>
                    </w:rPr>
                    <w:t>2.5</w:t>
                  </w:r>
                </w:p>
              </w:tc>
            </w:tr>
          </w:tbl>
          <w:p w14:paraId="78C1E943" w14:textId="74360AE7" w:rsidR="0057185F" w:rsidRPr="00FA2145" w:rsidRDefault="0057185F" w:rsidP="00377565">
            <w:pPr>
              <w:pStyle w:val="25"/>
              <w:spacing w:line="360" w:lineRule="auto"/>
              <w:ind w:firstLine="480"/>
              <w:rPr>
                <w:rFonts w:cs="Times New Roman"/>
                <w:color w:val="000000" w:themeColor="text1"/>
                <w:szCs w:val="24"/>
              </w:rPr>
            </w:pPr>
            <w:r w:rsidRPr="00FA2145">
              <w:rPr>
                <w:rFonts w:cs="Times New Roman"/>
                <w:color w:val="000000" w:themeColor="text1"/>
                <w:szCs w:val="24"/>
              </w:rPr>
              <w:t>由监测结果可知，项目所在</w:t>
            </w:r>
            <w:r w:rsidR="003516C1" w:rsidRPr="00FA2145">
              <w:rPr>
                <w:rFonts w:cs="Times New Roman"/>
                <w:color w:val="000000" w:themeColor="text1"/>
                <w:szCs w:val="24"/>
              </w:rPr>
              <w:t>院区东、南</w:t>
            </w:r>
            <w:r w:rsidR="008106E5" w:rsidRPr="00FA2145">
              <w:rPr>
                <w:rFonts w:cs="Times New Roman"/>
                <w:color w:val="000000" w:themeColor="text1"/>
                <w:szCs w:val="24"/>
              </w:rPr>
              <w:t>、</w:t>
            </w:r>
            <w:r w:rsidR="00A60790" w:rsidRPr="00FA2145">
              <w:rPr>
                <w:rFonts w:cs="Times New Roman" w:hint="eastAsia"/>
                <w:color w:val="000000" w:themeColor="text1"/>
                <w:szCs w:val="24"/>
              </w:rPr>
              <w:t>西</w:t>
            </w:r>
            <w:r w:rsidR="003516C1" w:rsidRPr="00FA2145">
              <w:rPr>
                <w:rFonts w:cs="Times New Roman"/>
                <w:color w:val="000000" w:themeColor="text1"/>
                <w:szCs w:val="24"/>
              </w:rPr>
              <w:t>厂界</w:t>
            </w:r>
            <w:r w:rsidRPr="00FA2145">
              <w:rPr>
                <w:rFonts w:cs="Times New Roman"/>
                <w:color w:val="000000" w:themeColor="text1"/>
                <w:szCs w:val="24"/>
              </w:rPr>
              <w:t>声环境现状满足《声环境质量标准》（</w:t>
            </w:r>
            <w:r w:rsidRPr="00FA2145">
              <w:rPr>
                <w:rFonts w:cs="Times New Roman"/>
                <w:color w:val="000000" w:themeColor="text1"/>
                <w:szCs w:val="24"/>
              </w:rPr>
              <w:t>GB3096-2008</w:t>
            </w:r>
            <w:r w:rsidRPr="00FA2145">
              <w:rPr>
                <w:rFonts w:cs="Times New Roman"/>
                <w:color w:val="000000" w:themeColor="text1"/>
                <w:szCs w:val="24"/>
              </w:rPr>
              <w:t>）</w:t>
            </w:r>
            <w:r w:rsidR="008E2136" w:rsidRPr="00FA2145">
              <w:rPr>
                <w:rFonts w:cs="Times New Roman"/>
                <w:color w:val="000000" w:themeColor="text1"/>
                <w:szCs w:val="24"/>
              </w:rPr>
              <w:t>3</w:t>
            </w:r>
            <w:r w:rsidRPr="00FA2145">
              <w:rPr>
                <w:rFonts w:cs="Times New Roman"/>
                <w:color w:val="000000" w:themeColor="text1"/>
                <w:szCs w:val="24"/>
              </w:rPr>
              <w:t>类标准，</w:t>
            </w:r>
            <w:r w:rsidR="00A60790" w:rsidRPr="00FA2145">
              <w:rPr>
                <w:rFonts w:cs="Times New Roman" w:hint="eastAsia"/>
                <w:color w:val="000000" w:themeColor="text1"/>
                <w:szCs w:val="24"/>
              </w:rPr>
              <w:t>北</w:t>
            </w:r>
            <w:r w:rsidR="003516C1" w:rsidRPr="00FA2145">
              <w:rPr>
                <w:rFonts w:cs="Times New Roman"/>
                <w:color w:val="000000" w:themeColor="text1"/>
                <w:szCs w:val="24"/>
              </w:rPr>
              <w:t>厂界</w:t>
            </w:r>
            <w:r w:rsidR="00D12B9C" w:rsidRPr="00FA2145">
              <w:rPr>
                <w:rFonts w:cs="Times New Roman"/>
                <w:color w:val="000000" w:themeColor="text1"/>
                <w:szCs w:val="24"/>
              </w:rPr>
              <w:t>满足《声环境质量标准》（</w:t>
            </w:r>
            <w:r w:rsidR="00D12B9C" w:rsidRPr="00FA2145">
              <w:rPr>
                <w:rFonts w:cs="Times New Roman"/>
                <w:color w:val="000000" w:themeColor="text1"/>
                <w:szCs w:val="24"/>
              </w:rPr>
              <w:t>GB3096-2008</w:t>
            </w:r>
            <w:r w:rsidR="00D12B9C" w:rsidRPr="00FA2145">
              <w:rPr>
                <w:rFonts w:cs="Times New Roman"/>
                <w:color w:val="000000" w:themeColor="text1"/>
                <w:szCs w:val="24"/>
              </w:rPr>
              <w:t>）</w:t>
            </w:r>
            <w:r w:rsidR="003516C1" w:rsidRPr="00FA2145">
              <w:rPr>
                <w:rFonts w:cs="Times New Roman"/>
                <w:color w:val="000000" w:themeColor="text1"/>
                <w:szCs w:val="24"/>
              </w:rPr>
              <w:t>4a</w:t>
            </w:r>
            <w:r w:rsidR="00D12B9C" w:rsidRPr="00FA2145">
              <w:rPr>
                <w:rFonts w:cs="Times New Roman"/>
                <w:color w:val="000000" w:themeColor="text1"/>
                <w:szCs w:val="24"/>
              </w:rPr>
              <w:t>类标准，</w:t>
            </w:r>
            <w:r w:rsidRPr="00FA2145">
              <w:rPr>
                <w:rFonts w:cs="Times New Roman"/>
                <w:color w:val="000000" w:themeColor="text1"/>
                <w:szCs w:val="24"/>
              </w:rPr>
              <w:t>表明项目所在</w:t>
            </w:r>
            <w:proofErr w:type="gramStart"/>
            <w:r w:rsidRPr="00FA2145">
              <w:rPr>
                <w:rFonts w:cs="Times New Roman"/>
                <w:color w:val="000000" w:themeColor="text1"/>
                <w:szCs w:val="24"/>
              </w:rPr>
              <w:t>区域声</w:t>
            </w:r>
            <w:proofErr w:type="gramEnd"/>
            <w:r w:rsidRPr="00FA2145">
              <w:rPr>
                <w:rFonts w:cs="Times New Roman"/>
                <w:color w:val="000000" w:themeColor="text1"/>
                <w:szCs w:val="24"/>
              </w:rPr>
              <w:t>环境质量现状较好。</w:t>
            </w:r>
          </w:p>
          <w:p w14:paraId="421E99D9" w14:textId="77777777" w:rsidR="0057185F" w:rsidRPr="00FA2145" w:rsidRDefault="0057185F" w:rsidP="00377565">
            <w:pPr>
              <w:spacing w:line="360" w:lineRule="auto"/>
              <w:ind w:firstLine="482"/>
              <w:rPr>
                <w:b/>
                <w:color w:val="000000" w:themeColor="text1"/>
              </w:rPr>
            </w:pPr>
            <w:r w:rsidRPr="00FA2145">
              <w:rPr>
                <w:b/>
                <w:color w:val="000000" w:themeColor="text1"/>
              </w:rPr>
              <w:t>4</w:t>
            </w:r>
            <w:r w:rsidRPr="00FA2145">
              <w:rPr>
                <w:b/>
                <w:color w:val="000000" w:themeColor="text1"/>
              </w:rPr>
              <w:t>、生态环境质量现状</w:t>
            </w:r>
          </w:p>
          <w:p w14:paraId="7173AB04" w14:textId="77777777" w:rsidR="0057185F" w:rsidRPr="00FA2145" w:rsidRDefault="0057185F" w:rsidP="00974DEF">
            <w:pPr>
              <w:pStyle w:val="25"/>
              <w:spacing w:line="360" w:lineRule="auto"/>
              <w:ind w:firstLine="480"/>
              <w:rPr>
                <w:rFonts w:cs="Times New Roman"/>
                <w:color w:val="000000" w:themeColor="text1"/>
              </w:rPr>
            </w:pPr>
            <w:r w:rsidRPr="00FA2145">
              <w:rPr>
                <w:rFonts w:cs="Times New Roman"/>
                <w:color w:val="000000" w:themeColor="text1"/>
              </w:rPr>
              <w:t>项目所在区域由于人为活动频繁，天然动植物种类少，现有的种类中多为人工种植或养殖，区域生态环境为农业人工生态环境。经现场调查，项目沿线区域</w:t>
            </w:r>
            <w:r w:rsidRPr="00FA2145">
              <w:rPr>
                <w:rFonts w:cs="Times New Roman"/>
                <w:color w:val="000000" w:themeColor="text1"/>
              </w:rPr>
              <w:t>500m</w:t>
            </w:r>
            <w:r w:rsidRPr="00FA2145">
              <w:rPr>
                <w:rFonts w:cs="Times New Roman"/>
                <w:color w:val="000000" w:themeColor="text1"/>
              </w:rPr>
              <w:t>内无重点保护的野生动植物，无风景名胜区、自然保护区及文化遗产等特殊保护目标，生态环境不属于敏感区。</w:t>
            </w:r>
          </w:p>
          <w:p w14:paraId="2B00F7B8" w14:textId="7FB8D942" w:rsidR="00FF6C13" w:rsidRPr="00FA2145" w:rsidRDefault="00FF6C13" w:rsidP="00974DEF">
            <w:pPr>
              <w:pStyle w:val="25"/>
              <w:spacing w:line="360" w:lineRule="auto"/>
              <w:ind w:firstLine="480"/>
              <w:rPr>
                <w:rFonts w:cs="Times New Roman"/>
                <w:color w:val="000000" w:themeColor="text1"/>
              </w:rPr>
            </w:pPr>
          </w:p>
        </w:tc>
      </w:tr>
      <w:bookmarkEnd w:id="8"/>
      <w:tr w:rsidR="0057185F" w:rsidRPr="00FA2145" w14:paraId="36D88D1A" w14:textId="77777777" w:rsidTr="001469FD">
        <w:tc>
          <w:tcPr>
            <w:tcW w:w="8703" w:type="dxa"/>
          </w:tcPr>
          <w:p w14:paraId="39A83104" w14:textId="77777777" w:rsidR="0057185F" w:rsidRPr="00FA2145" w:rsidRDefault="0057185F" w:rsidP="00377565">
            <w:pPr>
              <w:rPr>
                <w:b/>
                <w:bCs/>
                <w:color w:val="000000" w:themeColor="text1"/>
                <w:sz w:val="28"/>
                <w:szCs w:val="28"/>
              </w:rPr>
            </w:pPr>
            <w:r w:rsidRPr="00FA2145">
              <w:rPr>
                <w:b/>
                <w:bCs/>
                <w:color w:val="000000" w:themeColor="text1"/>
                <w:sz w:val="28"/>
                <w:szCs w:val="28"/>
              </w:rPr>
              <w:lastRenderedPageBreak/>
              <w:t>主要环境保护目标（列出名单及保护级别）：</w:t>
            </w:r>
          </w:p>
          <w:p w14:paraId="2A698B5D" w14:textId="298967E9" w:rsidR="00171329" w:rsidRPr="00FA2145" w:rsidRDefault="0057185F" w:rsidP="00171329">
            <w:pPr>
              <w:snapToGrid w:val="0"/>
              <w:spacing w:line="520" w:lineRule="exact"/>
              <w:ind w:firstLineChars="200" w:firstLine="480"/>
              <w:rPr>
                <w:u w:val="single"/>
              </w:rPr>
            </w:pPr>
            <w:r w:rsidRPr="00FA2145">
              <w:rPr>
                <w:color w:val="000000" w:themeColor="text1"/>
                <w:u w:val="single"/>
              </w:rPr>
              <w:t>本项目位于</w:t>
            </w:r>
            <w:r w:rsidR="00EA7F04" w:rsidRPr="00FA2145">
              <w:rPr>
                <w:rFonts w:hint="eastAsia"/>
                <w:color w:val="000000" w:themeColor="text1"/>
                <w:u w:val="single"/>
              </w:rPr>
              <w:t>驻马店市开发区创业大道与乐山大道交叉口向东</w:t>
            </w:r>
            <w:r w:rsidR="00EA7F04" w:rsidRPr="00FA2145">
              <w:rPr>
                <w:rFonts w:hint="eastAsia"/>
                <w:color w:val="000000" w:themeColor="text1"/>
                <w:u w:val="single"/>
              </w:rPr>
              <w:t>300</w:t>
            </w:r>
            <w:r w:rsidR="00EA7F04" w:rsidRPr="00FA2145">
              <w:rPr>
                <w:rFonts w:hint="eastAsia"/>
                <w:color w:val="000000" w:themeColor="text1"/>
                <w:u w:val="single"/>
              </w:rPr>
              <w:t>米路南</w:t>
            </w:r>
            <w:r w:rsidR="006D6E10" w:rsidRPr="00FA2145">
              <w:rPr>
                <w:color w:val="000000" w:themeColor="text1"/>
                <w:u w:val="single"/>
              </w:rPr>
              <w:t>。</w:t>
            </w:r>
            <w:r w:rsidR="00171329" w:rsidRPr="00FA2145">
              <w:rPr>
                <w:rFonts w:hint="eastAsia"/>
                <w:u w:val="single"/>
              </w:rPr>
              <w:t>根据现场勘查，本</w:t>
            </w:r>
            <w:proofErr w:type="gramStart"/>
            <w:r w:rsidR="00171329" w:rsidRPr="00FA2145">
              <w:rPr>
                <w:rFonts w:hint="eastAsia"/>
                <w:u w:val="single"/>
              </w:rPr>
              <w:t>项目北邻创业</w:t>
            </w:r>
            <w:proofErr w:type="gramEnd"/>
            <w:r w:rsidR="00171329" w:rsidRPr="00FA2145">
              <w:rPr>
                <w:rFonts w:hint="eastAsia"/>
                <w:u w:val="single"/>
              </w:rPr>
              <w:t>大道，</w:t>
            </w:r>
            <w:r w:rsidR="008F134A" w:rsidRPr="00FA2145">
              <w:rPr>
                <w:rFonts w:hint="eastAsia"/>
                <w:color w:val="000000" w:themeColor="text1"/>
                <w:u w:val="single"/>
              </w:rPr>
              <w:t>工业大道北侧</w:t>
            </w:r>
            <w:proofErr w:type="gramStart"/>
            <w:r w:rsidR="008F134A" w:rsidRPr="00FA2145">
              <w:rPr>
                <w:rFonts w:hint="eastAsia"/>
                <w:color w:val="000000" w:themeColor="text1"/>
                <w:u w:val="single"/>
              </w:rPr>
              <w:t>为三筑实业</w:t>
            </w:r>
            <w:proofErr w:type="gramEnd"/>
            <w:r w:rsidR="008F134A" w:rsidRPr="00FA2145">
              <w:rPr>
                <w:rFonts w:hint="eastAsia"/>
                <w:color w:val="000000" w:themeColor="text1"/>
                <w:u w:val="single"/>
              </w:rPr>
              <w:t>和空地（</w:t>
            </w:r>
            <w:proofErr w:type="gramStart"/>
            <w:r w:rsidR="008F134A" w:rsidRPr="00FA2145">
              <w:rPr>
                <w:rFonts w:hint="eastAsia"/>
                <w:color w:val="000000" w:themeColor="text1"/>
                <w:u w:val="single"/>
              </w:rPr>
              <w:t>三筑实业</w:t>
            </w:r>
            <w:proofErr w:type="gramEnd"/>
            <w:r w:rsidR="008F134A" w:rsidRPr="00FA2145">
              <w:rPr>
                <w:rFonts w:hint="eastAsia"/>
                <w:color w:val="000000" w:themeColor="text1"/>
                <w:u w:val="single"/>
              </w:rPr>
              <w:t>主要从事钢材、机械设备、电子产品零售批发；农副产品、油料购销），</w:t>
            </w:r>
            <w:r w:rsidR="00171329" w:rsidRPr="00FA2145">
              <w:rPr>
                <w:rFonts w:hint="eastAsia"/>
                <w:u w:val="single"/>
              </w:rPr>
              <w:t>东</w:t>
            </w:r>
            <w:proofErr w:type="gramStart"/>
            <w:r w:rsidR="00171329" w:rsidRPr="00FA2145">
              <w:rPr>
                <w:rFonts w:hint="eastAsia"/>
                <w:u w:val="single"/>
              </w:rPr>
              <w:t>临爱润</w:t>
            </w:r>
            <w:proofErr w:type="gramEnd"/>
            <w:r w:rsidR="00171329" w:rsidRPr="00FA2145">
              <w:rPr>
                <w:rFonts w:hint="eastAsia"/>
                <w:u w:val="single"/>
              </w:rPr>
              <w:t>食品，</w:t>
            </w:r>
            <w:proofErr w:type="gramStart"/>
            <w:r w:rsidR="00171329" w:rsidRPr="00FA2145">
              <w:rPr>
                <w:rFonts w:hint="eastAsia"/>
                <w:u w:val="single"/>
              </w:rPr>
              <w:t>西邻驻马店</w:t>
            </w:r>
            <w:proofErr w:type="gramEnd"/>
            <w:r w:rsidR="00171329" w:rsidRPr="00FA2145">
              <w:rPr>
                <w:rFonts w:hint="eastAsia"/>
                <w:u w:val="single"/>
              </w:rPr>
              <w:t>市高新技术创业中心</w:t>
            </w:r>
            <w:r w:rsidR="00612288" w:rsidRPr="00FA2145">
              <w:rPr>
                <w:rFonts w:hint="eastAsia"/>
                <w:u w:val="single"/>
              </w:rPr>
              <w:t>（其中入驻主要为服装、仓储企业）</w:t>
            </w:r>
            <w:r w:rsidR="00171329" w:rsidRPr="00FA2145">
              <w:rPr>
                <w:rFonts w:hint="eastAsia"/>
                <w:u w:val="single"/>
              </w:rPr>
              <w:t>，南侧临近河南金益食品油脂有限公司以及金德利饼业有限公司。</w:t>
            </w:r>
            <w:r w:rsidR="00F92F50" w:rsidRPr="00FA2145">
              <w:rPr>
                <w:rFonts w:hint="eastAsia"/>
                <w:u w:val="single"/>
              </w:rPr>
              <w:t>驻马店市城市集中供水水源为板桥水库，位于本项目西侧</w:t>
            </w:r>
            <w:r w:rsidR="00F92F50" w:rsidRPr="00FA2145">
              <w:rPr>
                <w:rFonts w:hint="eastAsia"/>
                <w:u w:val="single"/>
              </w:rPr>
              <w:t>3</w:t>
            </w:r>
            <w:r w:rsidR="00F92F50" w:rsidRPr="00FA2145">
              <w:rPr>
                <w:u w:val="single"/>
              </w:rPr>
              <w:t>8</w:t>
            </w:r>
            <w:r w:rsidR="00F92F50" w:rsidRPr="00FA2145">
              <w:rPr>
                <w:rFonts w:hint="eastAsia"/>
                <w:u w:val="single"/>
              </w:rPr>
              <w:t>公里处，本项目不在其保护区与准保护区范围内。</w:t>
            </w:r>
            <w:r w:rsidR="006D6E10" w:rsidRPr="00FA2145">
              <w:rPr>
                <w:u w:val="single"/>
              </w:rPr>
              <w:t>项目区域内无自然保护区、水源保护区、</w:t>
            </w:r>
            <w:r w:rsidR="00171329" w:rsidRPr="00FA2145">
              <w:rPr>
                <w:u w:val="single"/>
              </w:rPr>
              <w:t>文物、名胜古迹和稀有动、植物种群等需特殊保护对象</w:t>
            </w:r>
            <w:r w:rsidR="006D6E10" w:rsidRPr="00FA2145">
              <w:rPr>
                <w:u w:val="single"/>
              </w:rPr>
              <w:t>。</w:t>
            </w:r>
            <w:r w:rsidR="00171329" w:rsidRPr="00FA2145">
              <w:rPr>
                <w:u w:val="single"/>
              </w:rPr>
              <w:t>本次评价的主要环境保护目标见表</w:t>
            </w:r>
            <w:r w:rsidR="00AF4E30" w:rsidRPr="00FA2145">
              <w:rPr>
                <w:u w:val="single"/>
              </w:rPr>
              <w:t>11</w:t>
            </w:r>
            <w:r w:rsidR="00171329" w:rsidRPr="00FA2145">
              <w:rPr>
                <w:u w:val="single"/>
              </w:rPr>
              <w:t>。</w:t>
            </w:r>
          </w:p>
          <w:p w14:paraId="2E143033" w14:textId="214624C6" w:rsidR="00171329" w:rsidRPr="00FA2145" w:rsidRDefault="00171329" w:rsidP="00E42A77">
            <w:pPr>
              <w:pStyle w:val="afffa"/>
              <w:rPr>
                <w:u w:val="single"/>
              </w:rPr>
            </w:pPr>
            <w:r w:rsidRPr="00FA2145">
              <w:rPr>
                <w:u w:val="single"/>
              </w:rPr>
              <w:t>表</w:t>
            </w:r>
            <w:r w:rsidR="003B436A" w:rsidRPr="00FA2145">
              <w:rPr>
                <w:u w:val="single"/>
              </w:rPr>
              <w:t>11</w:t>
            </w:r>
            <w:r w:rsidRPr="00FA2145">
              <w:rPr>
                <w:u w:val="single"/>
              </w:rPr>
              <w:t xml:space="preserve">     </w:t>
            </w:r>
            <w:r w:rsidRPr="00FA2145">
              <w:rPr>
                <w:u w:val="single"/>
              </w:rPr>
              <w:t>主要环境保护目标一览表</w:t>
            </w:r>
          </w:p>
          <w:tbl>
            <w:tblPr>
              <w:tblpPr w:leftFromText="181" w:rightFromText="181" w:vertAnchor="text" w:horzAnchor="page"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73"/>
              <w:gridCol w:w="171"/>
              <w:gridCol w:w="703"/>
              <w:gridCol w:w="130"/>
              <w:gridCol w:w="1355"/>
              <w:gridCol w:w="163"/>
              <w:gridCol w:w="938"/>
              <w:gridCol w:w="2852"/>
            </w:tblGrid>
            <w:tr w:rsidR="00171329" w:rsidRPr="00FA2145" w14:paraId="3E0D4D99" w14:textId="77777777" w:rsidTr="00E42A77">
              <w:trPr>
                <w:trHeight w:val="397"/>
              </w:trPr>
              <w:tc>
                <w:tcPr>
                  <w:tcW w:w="1119" w:type="dxa"/>
                  <w:vAlign w:val="center"/>
                </w:tcPr>
                <w:p w14:paraId="5789DDF5" w14:textId="77777777" w:rsidR="00171329" w:rsidRPr="00FA2145" w:rsidRDefault="00171329" w:rsidP="00FF6C13">
                  <w:pPr>
                    <w:pStyle w:val="aa5"/>
                    <w:rPr>
                      <w:u w:val="single"/>
                    </w:rPr>
                  </w:pPr>
                  <w:r w:rsidRPr="00FA2145">
                    <w:rPr>
                      <w:u w:val="single"/>
                    </w:rPr>
                    <w:t>类别</w:t>
                  </w:r>
                </w:p>
              </w:tc>
              <w:tc>
                <w:tcPr>
                  <w:tcW w:w="1276" w:type="dxa"/>
                  <w:gridSpan w:val="2"/>
                  <w:vAlign w:val="center"/>
                </w:tcPr>
                <w:p w14:paraId="5F14DA24" w14:textId="77777777" w:rsidR="00171329" w:rsidRPr="00FA2145" w:rsidRDefault="00171329" w:rsidP="00FF6C13">
                  <w:pPr>
                    <w:pStyle w:val="aa5"/>
                    <w:rPr>
                      <w:u w:val="single"/>
                    </w:rPr>
                  </w:pPr>
                  <w:r w:rsidRPr="00FA2145">
                    <w:rPr>
                      <w:u w:val="single"/>
                    </w:rPr>
                    <w:t>保护目标</w:t>
                  </w:r>
                </w:p>
              </w:tc>
              <w:tc>
                <w:tcPr>
                  <w:tcW w:w="851" w:type="dxa"/>
                  <w:gridSpan w:val="2"/>
                  <w:vAlign w:val="center"/>
                </w:tcPr>
                <w:p w14:paraId="3E0184A0" w14:textId="77777777" w:rsidR="00171329" w:rsidRPr="00FA2145" w:rsidRDefault="00171329" w:rsidP="00FF6C13">
                  <w:pPr>
                    <w:pStyle w:val="aa5"/>
                    <w:rPr>
                      <w:u w:val="single"/>
                    </w:rPr>
                  </w:pPr>
                  <w:r w:rsidRPr="00FA2145">
                    <w:rPr>
                      <w:u w:val="single"/>
                    </w:rPr>
                    <w:t>方位</w:t>
                  </w:r>
                </w:p>
              </w:tc>
              <w:tc>
                <w:tcPr>
                  <w:tcW w:w="1559" w:type="dxa"/>
                  <w:gridSpan w:val="2"/>
                  <w:vAlign w:val="center"/>
                </w:tcPr>
                <w:p w14:paraId="5B49B707" w14:textId="77777777" w:rsidR="00171329" w:rsidRPr="00FA2145" w:rsidRDefault="00171329" w:rsidP="00FF6C13">
                  <w:pPr>
                    <w:pStyle w:val="aa5"/>
                    <w:rPr>
                      <w:u w:val="single"/>
                    </w:rPr>
                  </w:pPr>
                  <w:r w:rsidRPr="00FA2145">
                    <w:rPr>
                      <w:u w:val="single"/>
                    </w:rPr>
                    <w:t>与本项目距离</w:t>
                  </w:r>
                </w:p>
              </w:tc>
              <w:tc>
                <w:tcPr>
                  <w:tcW w:w="960" w:type="dxa"/>
                  <w:vAlign w:val="center"/>
                </w:tcPr>
                <w:p w14:paraId="35FF7DA2" w14:textId="77777777" w:rsidR="00171329" w:rsidRPr="00FA2145" w:rsidRDefault="00171329" w:rsidP="00FF6C13">
                  <w:pPr>
                    <w:pStyle w:val="aa5"/>
                    <w:rPr>
                      <w:u w:val="single"/>
                    </w:rPr>
                  </w:pPr>
                  <w:r w:rsidRPr="00FA2145">
                    <w:rPr>
                      <w:u w:val="single"/>
                    </w:rPr>
                    <w:t>规模</w:t>
                  </w:r>
                </w:p>
              </w:tc>
              <w:tc>
                <w:tcPr>
                  <w:tcW w:w="2935" w:type="dxa"/>
                  <w:vAlign w:val="center"/>
                </w:tcPr>
                <w:p w14:paraId="25836D85" w14:textId="77777777" w:rsidR="00171329" w:rsidRPr="00FA2145" w:rsidRDefault="00171329" w:rsidP="00FF6C13">
                  <w:pPr>
                    <w:pStyle w:val="aa5"/>
                    <w:rPr>
                      <w:u w:val="single"/>
                    </w:rPr>
                  </w:pPr>
                  <w:r w:rsidRPr="00FA2145">
                    <w:rPr>
                      <w:u w:val="single"/>
                    </w:rPr>
                    <w:t>保护目的和级别</w:t>
                  </w:r>
                </w:p>
              </w:tc>
            </w:tr>
            <w:tr w:rsidR="00171329" w:rsidRPr="00FA2145" w14:paraId="070930C3" w14:textId="77777777" w:rsidTr="00E42A77">
              <w:trPr>
                <w:trHeight w:val="397"/>
              </w:trPr>
              <w:tc>
                <w:tcPr>
                  <w:tcW w:w="1119" w:type="dxa"/>
                  <w:vMerge w:val="restart"/>
                  <w:vAlign w:val="center"/>
                </w:tcPr>
                <w:p w14:paraId="1F66CEF6" w14:textId="77777777" w:rsidR="00171329" w:rsidRPr="00FA2145" w:rsidRDefault="00171329" w:rsidP="00FF6C13">
                  <w:pPr>
                    <w:pStyle w:val="aa5"/>
                    <w:rPr>
                      <w:u w:val="single"/>
                    </w:rPr>
                  </w:pPr>
                  <w:r w:rsidRPr="00FA2145">
                    <w:rPr>
                      <w:u w:val="single"/>
                    </w:rPr>
                    <w:t>大气环境</w:t>
                  </w:r>
                </w:p>
              </w:tc>
              <w:tc>
                <w:tcPr>
                  <w:tcW w:w="1276" w:type="dxa"/>
                  <w:gridSpan w:val="2"/>
                  <w:vAlign w:val="center"/>
                </w:tcPr>
                <w:p w14:paraId="461E67D1" w14:textId="77777777" w:rsidR="00171329" w:rsidRPr="00FA2145" w:rsidRDefault="00171329" w:rsidP="00FF6C13">
                  <w:pPr>
                    <w:pStyle w:val="aa5"/>
                    <w:rPr>
                      <w:u w:val="single"/>
                    </w:rPr>
                  </w:pPr>
                  <w:r w:rsidRPr="00FA2145">
                    <w:rPr>
                      <w:rFonts w:hint="eastAsia"/>
                      <w:u w:val="single"/>
                    </w:rPr>
                    <w:t>熊楼</w:t>
                  </w:r>
                </w:p>
              </w:tc>
              <w:tc>
                <w:tcPr>
                  <w:tcW w:w="851" w:type="dxa"/>
                  <w:gridSpan w:val="2"/>
                  <w:vAlign w:val="center"/>
                </w:tcPr>
                <w:p w14:paraId="17819C76" w14:textId="1CB1A512" w:rsidR="00171329" w:rsidRPr="00FA2145" w:rsidRDefault="00171329" w:rsidP="00FF6C13">
                  <w:pPr>
                    <w:pStyle w:val="aa5"/>
                    <w:rPr>
                      <w:u w:val="single"/>
                    </w:rPr>
                  </w:pPr>
                  <w:r w:rsidRPr="00FA2145">
                    <w:rPr>
                      <w:rFonts w:hint="eastAsia"/>
                      <w:u w:val="single"/>
                    </w:rPr>
                    <w:t>西北</w:t>
                  </w:r>
                </w:p>
              </w:tc>
              <w:tc>
                <w:tcPr>
                  <w:tcW w:w="1559" w:type="dxa"/>
                  <w:gridSpan w:val="2"/>
                  <w:vAlign w:val="center"/>
                </w:tcPr>
                <w:p w14:paraId="625C250B" w14:textId="657DD942" w:rsidR="00171329" w:rsidRPr="00FA2145" w:rsidRDefault="00171329" w:rsidP="00FF6C13">
                  <w:pPr>
                    <w:pStyle w:val="aa5"/>
                    <w:rPr>
                      <w:u w:val="single"/>
                    </w:rPr>
                  </w:pPr>
                  <w:r w:rsidRPr="00FA2145">
                    <w:rPr>
                      <w:u w:val="single"/>
                    </w:rPr>
                    <w:t>300m</w:t>
                  </w:r>
                </w:p>
              </w:tc>
              <w:tc>
                <w:tcPr>
                  <w:tcW w:w="960" w:type="dxa"/>
                  <w:vAlign w:val="center"/>
                </w:tcPr>
                <w:p w14:paraId="04061075" w14:textId="77777777" w:rsidR="00171329" w:rsidRPr="00FA2145" w:rsidRDefault="00171329" w:rsidP="00FF6C13">
                  <w:pPr>
                    <w:pStyle w:val="aa5"/>
                    <w:rPr>
                      <w:u w:val="single"/>
                    </w:rPr>
                  </w:pPr>
                  <w:r w:rsidRPr="00FA2145">
                    <w:rPr>
                      <w:rFonts w:hint="eastAsia"/>
                      <w:u w:val="single"/>
                    </w:rPr>
                    <w:t>32</w:t>
                  </w:r>
                  <w:r w:rsidRPr="00FA2145">
                    <w:rPr>
                      <w:u w:val="single"/>
                    </w:rPr>
                    <w:t>人</w:t>
                  </w:r>
                </w:p>
              </w:tc>
              <w:tc>
                <w:tcPr>
                  <w:tcW w:w="2935" w:type="dxa"/>
                  <w:vMerge w:val="restart"/>
                  <w:vAlign w:val="center"/>
                </w:tcPr>
                <w:p w14:paraId="77B21CD6" w14:textId="77777777" w:rsidR="00171329" w:rsidRPr="00FA2145" w:rsidRDefault="00171329" w:rsidP="00FF6C13">
                  <w:pPr>
                    <w:pStyle w:val="aa5"/>
                    <w:rPr>
                      <w:u w:val="single"/>
                    </w:rPr>
                  </w:pPr>
                  <w:r w:rsidRPr="00FA2145">
                    <w:rPr>
                      <w:u w:val="single"/>
                    </w:rPr>
                    <w:t>《环境空气质量标准》（</w:t>
                  </w:r>
                  <w:r w:rsidRPr="00FA2145">
                    <w:rPr>
                      <w:u w:val="single"/>
                    </w:rPr>
                    <w:t>GB3095-2012</w:t>
                  </w:r>
                  <w:r w:rsidRPr="00FA2145">
                    <w:rPr>
                      <w:u w:val="single"/>
                    </w:rPr>
                    <w:t>）二级标准</w:t>
                  </w:r>
                </w:p>
              </w:tc>
            </w:tr>
            <w:tr w:rsidR="00171329" w:rsidRPr="00FA2145" w14:paraId="6320ADE4" w14:textId="77777777" w:rsidTr="00E42A77">
              <w:trPr>
                <w:trHeight w:val="397"/>
              </w:trPr>
              <w:tc>
                <w:tcPr>
                  <w:tcW w:w="1119" w:type="dxa"/>
                  <w:vMerge/>
                  <w:vAlign w:val="center"/>
                </w:tcPr>
                <w:p w14:paraId="06A0556D" w14:textId="77777777" w:rsidR="00171329" w:rsidRPr="00FA2145" w:rsidRDefault="00171329" w:rsidP="00FF6C13">
                  <w:pPr>
                    <w:pStyle w:val="aa5"/>
                    <w:rPr>
                      <w:u w:val="single"/>
                    </w:rPr>
                  </w:pPr>
                </w:p>
              </w:tc>
              <w:tc>
                <w:tcPr>
                  <w:tcW w:w="1276" w:type="dxa"/>
                  <w:gridSpan w:val="2"/>
                  <w:vAlign w:val="center"/>
                </w:tcPr>
                <w:p w14:paraId="4FF9ECFF" w14:textId="77777777" w:rsidR="00171329" w:rsidRPr="00FA2145" w:rsidRDefault="00171329" w:rsidP="00FF6C13">
                  <w:pPr>
                    <w:pStyle w:val="aa5"/>
                    <w:rPr>
                      <w:u w:val="single"/>
                    </w:rPr>
                  </w:pPr>
                  <w:r w:rsidRPr="00FA2145">
                    <w:rPr>
                      <w:rFonts w:hint="eastAsia"/>
                      <w:u w:val="single"/>
                    </w:rPr>
                    <w:t>贾王庄</w:t>
                  </w:r>
                </w:p>
              </w:tc>
              <w:tc>
                <w:tcPr>
                  <w:tcW w:w="851" w:type="dxa"/>
                  <w:gridSpan w:val="2"/>
                  <w:vAlign w:val="center"/>
                </w:tcPr>
                <w:p w14:paraId="4205C788" w14:textId="63079603" w:rsidR="00171329" w:rsidRPr="00FA2145" w:rsidRDefault="00171329" w:rsidP="00FF6C13">
                  <w:pPr>
                    <w:pStyle w:val="aa5"/>
                    <w:rPr>
                      <w:u w:val="single"/>
                    </w:rPr>
                  </w:pPr>
                  <w:r w:rsidRPr="00FA2145">
                    <w:rPr>
                      <w:rFonts w:hint="eastAsia"/>
                      <w:u w:val="single"/>
                    </w:rPr>
                    <w:t>南</w:t>
                  </w:r>
                </w:p>
              </w:tc>
              <w:tc>
                <w:tcPr>
                  <w:tcW w:w="1559" w:type="dxa"/>
                  <w:gridSpan w:val="2"/>
                  <w:vAlign w:val="center"/>
                </w:tcPr>
                <w:p w14:paraId="72C47E86" w14:textId="0A54BF48" w:rsidR="00171329" w:rsidRPr="00FA2145" w:rsidRDefault="00171329" w:rsidP="00FF6C13">
                  <w:pPr>
                    <w:pStyle w:val="aa5"/>
                    <w:rPr>
                      <w:u w:val="single"/>
                    </w:rPr>
                  </w:pPr>
                  <w:r w:rsidRPr="00FA2145">
                    <w:rPr>
                      <w:rFonts w:hint="eastAsia"/>
                      <w:u w:val="single"/>
                    </w:rPr>
                    <w:t>4</w:t>
                  </w:r>
                  <w:r w:rsidRPr="00FA2145">
                    <w:rPr>
                      <w:u w:val="single"/>
                    </w:rPr>
                    <w:t>50m</w:t>
                  </w:r>
                </w:p>
              </w:tc>
              <w:tc>
                <w:tcPr>
                  <w:tcW w:w="960" w:type="dxa"/>
                  <w:vAlign w:val="center"/>
                </w:tcPr>
                <w:p w14:paraId="7736DDE0" w14:textId="77777777" w:rsidR="00171329" w:rsidRPr="00FA2145" w:rsidRDefault="00171329" w:rsidP="00FF6C13">
                  <w:pPr>
                    <w:pStyle w:val="aa5"/>
                    <w:rPr>
                      <w:u w:val="single"/>
                    </w:rPr>
                  </w:pPr>
                  <w:r w:rsidRPr="00FA2145">
                    <w:rPr>
                      <w:rFonts w:hint="eastAsia"/>
                      <w:u w:val="single"/>
                    </w:rPr>
                    <w:t>264</w:t>
                  </w:r>
                  <w:r w:rsidRPr="00FA2145">
                    <w:rPr>
                      <w:rFonts w:hint="eastAsia"/>
                      <w:u w:val="single"/>
                    </w:rPr>
                    <w:t>人</w:t>
                  </w:r>
                </w:p>
              </w:tc>
              <w:tc>
                <w:tcPr>
                  <w:tcW w:w="2935" w:type="dxa"/>
                  <w:vMerge/>
                  <w:vAlign w:val="center"/>
                </w:tcPr>
                <w:p w14:paraId="0EEADCAE" w14:textId="77777777" w:rsidR="00171329" w:rsidRPr="00FA2145" w:rsidRDefault="00171329" w:rsidP="00FF6C13">
                  <w:pPr>
                    <w:pStyle w:val="aa5"/>
                    <w:rPr>
                      <w:u w:val="single"/>
                    </w:rPr>
                  </w:pPr>
                </w:p>
              </w:tc>
            </w:tr>
            <w:tr w:rsidR="00171329" w:rsidRPr="00FA2145" w14:paraId="60C51256" w14:textId="77777777" w:rsidTr="00E42A77">
              <w:trPr>
                <w:trHeight w:val="397"/>
              </w:trPr>
              <w:tc>
                <w:tcPr>
                  <w:tcW w:w="1119" w:type="dxa"/>
                  <w:vAlign w:val="center"/>
                </w:tcPr>
                <w:p w14:paraId="77BBE3E2" w14:textId="77777777" w:rsidR="00171329" w:rsidRPr="00FA2145" w:rsidRDefault="00171329" w:rsidP="00FF6C13">
                  <w:pPr>
                    <w:pStyle w:val="aa5"/>
                    <w:rPr>
                      <w:u w:val="single"/>
                    </w:rPr>
                  </w:pPr>
                  <w:r w:rsidRPr="00FA2145">
                    <w:rPr>
                      <w:u w:val="single"/>
                    </w:rPr>
                    <w:t>地表水</w:t>
                  </w:r>
                </w:p>
              </w:tc>
              <w:tc>
                <w:tcPr>
                  <w:tcW w:w="1276" w:type="dxa"/>
                  <w:gridSpan w:val="2"/>
                  <w:vAlign w:val="center"/>
                </w:tcPr>
                <w:p w14:paraId="7E22500E" w14:textId="77777777" w:rsidR="00171329" w:rsidRPr="00FA2145" w:rsidRDefault="00171329" w:rsidP="00FF6C13">
                  <w:pPr>
                    <w:pStyle w:val="aa5"/>
                    <w:rPr>
                      <w:u w:val="single"/>
                    </w:rPr>
                  </w:pPr>
                  <w:r w:rsidRPr="00FA2145">
                    <w:rPr>
                      <w:rFonts w:hint="eastAsia"/>
                      <w:u w:val="single"/>
                    </w:rPr>
                    <w:t>小清河</w:t>
                  </w:r>
                </w:p>
              </w:tc>
              <w:tc>
                <w:tcPr>
                  <w:tcW w:w="851" w:type="dxa"/>
                  <w:gridSpan w:val="2"/>
                  <w:vAlign w:val="center"/>
                </w:tcPr>
                <w:p w14:paraId="05662C24" w14:textId="6C32E8C0" w:rsidR="00171329" w:rsidRPr="00FA2145" w:rsidRDefault="00FF6C13" w:rsidP="00FF6C13">
                  <w:pPr>
                    <w:pStyle w:val="aa5"/>
                    <w:rPr>
                      <w:u w:val="single"/>
                    </w:rPr>
                  </w:pPr>
                  <w:r w:rsidRPr="00FA2145">
                    <w:rPr>
                      <w:rFonts w:hint="eastAsia"/>
                      <w:u w:val="single"/>
                    </w:rPr>
                    <w:t>东南</w:t>
                  </w:r>
                </w:p>
              </w:tc>
              <w:tc>
                <w:tcPr>
                  <w:tcW w:w="1559" w:type="dxa"/>
                  <w:gridSpan w:val="2"/>
                  <w:vAlign w:val="center"/>
                </w:tcPr>
                <w:p w14:paraId="3BB808B7" w14:textId="77777777" w:rsidR="00171329" w:rsidRPr="00FA2145" w:rsidRDefault="00171329" w:rsidP="00FF6C13">
                  <w:pPr>
                    <w:pStyle w:val="aa5"/>
                    <w:rPr>
                      <w:u w:val="single"/>
                    </w:rPr>
                  </w:pPr>
                  <w:r w:rsidRPr="00FA2145">
                    <w:rPr>
                      <w:rFonts w:hint="eastAsia"/>
                      <w:u w:val="single"/>
                    </w:rPr>
                    <w:t>1470</w:t>
                  </w:r>
                </w:p>
              </w:tc>
              <w:tc>
                <w:tcPr>
                  <w:tcW w:w="960" w:type="dxa"/>
                  <w:vAlign w:val="center"/>
                </w:tcPr>
                <w:p w14:paraId="1E3331B2" w14:textId="77777777" w:rsidR="00171329" w:rsidRPr="00FA2145" w:rsidRDefault="00171329" w:rsidP="00FF6C13">
                  <w:pPr>
                    <w:pStyle w:val="aa5"/>
                    <w:rPr>
                      <w:u w:val="single"/>
                    </w:rPr>
                  </w:pPr>
                  <w:r w:rsidRPr="00FA2145">
                    <w:rPr>
                      <w:u w:val="single"/>
                    </w:rPr>
                    <w:t>/</w:t>
                  </w:r>
                </w:p>
              </w:tc>
              <w:tc>
                <w:tcPr>
                  <w:tcW w:w="2935" w:type="dxa"/>
                  <w:vAlign w:val="center"/>
                </w:tcPr>
                <w:p w14:paraId="2D062BA5" w14:textId="77777777" w:rsidR="00171329" w:rsidRPr="00FA2145" w:rsidRDefault="00171329" w:rsidP="00FF6C13">
                  <w:pPr>
                    <w:pStyle w:val="aa5"/>
                    <w:rPr>
                      <w:u w:val="single"/>
                    </w:rPr>
                  </w:pPr>
                  <w:r w:rsidRPr="00FA2145">
                    <w:rPr>
                      <w:u w:val="single"/>
                    </w:rPr>
                    <w:t>《地表水环境质量标准》（</w:t>
                  </w:r>
                  <w:r w:rsidRPr="00FA2145">
                    <w:rPr>
                      <w:u w:val="single"/>
                    </w:rPr>
                    <w:t>GB3838-2002</w:t>
                  </w:r>
                  <w:r w:rsidRPr="00FA2145">
                    <w:rPr>
                      <w:u w:val="single"/>
                    </w:rPr>
                    <w:t>）</w:t>
                  </w:r>
                  <w:r w:rsidRPr="00FA2145">
                    <w:rPr>
                      <w:bCs/>
                      <w:u w:val="single"/>
                    </w:rPr>
                    <w:t>Ⅲ</w:t>
                  </w:r>
                  <w:r w:rsidRPr="00FA2145">
                    <w:rPr>
                      <w:u w:val="single"/>
                    </w:rPr>
                    <w:t>类水标准</w:t>
                  </w:r>
                </w:p>
              </w:tc>
            </w:tr>
            <w:tr w:rsidR="00171329" w:rsidRPr="00FA2145" w14:paraId="3FB4F534" w14:textId="77777777" w:rsidTr="00E42A77">
              <w:trPr>
                <w:trHeight w:val="397"/>
              </w:trPr>
              <w:tc>
                <w:tcPr>
                  <w:tcW w:w="1119" w:type="dxa"/>
                  <w:vAlign w:val="center"/>
                </w:tcPr>
                <w:p w14:paraId="035D4C55" w14:textId="77777777" w:rsidR="00171329" w:rsidRPr="00FA2145" w:rsidRDefault="00171329" w:rsidP="00FF6C13">
                  <w:pPr>
                    <w:pStyle w:val="aa5"/>
                    <w:rPr>
                      <w:u w:val="single"/>
                    </w:rPr>
                  </w:pPr>
                  <w:r w:rsidRPr="00FA2145">
                    <w:rPr>
                      <w:u w:val="single"/>
                    </w:rPr>
                    <w:t>地下水</w:t>
                  </w:r>
                </w:p>
              </w:tc>
              <w:tc>
                <w:tcPr>
                  <w:tcW w:w="4646" w:type="dxa"/>
                  <w:gridSpan w:val="7"/>
                  <w:vAlign w:val="center"/>
                </w:tcPr>
                <w:p w14:paraId="2D45F940" w14:textId="77777777" w:rsidR="00171329" w:rsidRPr="00FA2145" w:rsidRDefault="00171329" w:rsidP="00FF6C13">
                  <w:pPr>
                    <w:pStyle w:val="aa5"/>
                    <w:rPr>
                      <w:u w:val="single"/>
                    </w:rPr>
                  </w:pPr>
                  <w:proofErr w:type="gramStart"/>
                  <w:r w:rsidRPr="00FA2145">
                    <w:rPr>
                      <w:bCs/>
                      <w:u w:val="single"/>
                    </w:rPr>
                    <w:t>评价区</w:t>
                  </w:r>
                  <w:proofErr w:type="gramEnd"/>
                  <w:r w:rsidRPr="00FA2145">
                    <w:rPr>
                      <w:bCs/>
                      <w:u w:val="single"/>
                    </w:rPr>
                    <w:t>主要地下含水层</w:t>
                  </w:r>
                </w:p>
              </w:tc>
              <w:tc>
                <w:tcPr>
                  <w:tcW w:w="2935" w:type="dxa"/>
                  <w:vAlign w:val="center"/>
                </w:tcPr>
                <w:p w14:paraId="7077D1B5" w14:textId="77777777" w:rsidR="00171329" w:rsidRPr="00FA2145" w:rsidRDefault="00171329" w:rsidP="00FF6C13">
                  <w:pPr>
                    <w:pStyle w:val="aa5"/>
                    <w:rPr>
                      <w:bCs/>
                      <w:u w:val="single"/>
                    </w:rPr>
                  </w:pPr>
                  <w:r w:rsidRPr="00FA2145">
                    <w:rPr>
                      <w:u w:val="single"/>
                    </w:rPr>
                    <w:t>《地下水质量标准》</w:t>
                  </w:r>
                  <w:r w:rsidRPr="00FA2145">
                    <w:rPr>
                      <w:u w:val="single"/>
                    </w:rPr>
                    <w:t>(GB/T14848</w:t>
                  </w:r>
                  <w:r w:rsidRPr="00FA2145">
                    <w:rPr>
                      <w:u w:val="single"/>
                    </w:rPr>
                    <w:t>－</w:t>
                  </w:r>
                  <w:r w:rsidRPr="00FA2145">
                    <w:rPr>
                      <w:rFonts w:hint="eastAsia"/>
                      <w:u w:val="single"/>
                    </w:rPr>
                    <w:t>2017</w:t>
                  </w:r>
                  <w:r w:rsidRPr="00FA2145">
                    <w:rPr>
                      <w:u w:val="single"/>
                    </w:rPr>
                    <w:t>)</w:t>
                  </w:r>
                  <w:r w:rsidRPr="00FA2145">
                    <w:rPr>
                      <w:rFonts w:ascii="宋体" w:hAnsi="宋体" w:hint="eastAsia"/>
                      <w:u w:val="single"/>
                    </w:rPr>
                    <w:t>Ⅲ</w:t>
                  </w:r>
                  <w:r w:rsidRPr="00FA2145">
                    <w:rPr>
                      <w:u w:val="single"/>
                    </w:rPr>
                    <w:t>类标准</w:t>
                  </w:r>
                </w:p>
              </w:tc>
            </w:tr>
            <w:tr w:rsidR="00171329" w:rsidRPr="00FA2145" w14:paraId="1F9CF249" w14:textId="77777777" w:rsidTr="00E42A77">
              <w:trPr>
                <w:trHeight w:val="397"/>
              </w:trPr>
              <w:tc>
                <w:tcPr>
                  <w:tcW w:w="1119" w:type="dxa"/>
                  <w:vAlign w:val="center"/>
                </w:tcPr>
                <w:p w14:paraId="1C2FADD3" w14:textId="77777777" w:rsidR="00171329" w:rsidRPr="00FA2145" w:rsidRDefault="00171329" w:rsidP="00FF6C13">
                  <w:pPr>
                    <w:pStyle w:val="aa5"/>
                    <w:rPr>
                      <w:u w:val="single"/>
                    </w:rPr>
                  </w:pPr>
                  <w:r w:rsidRPr="00FA2145">
                    <w:rPr>
                      <w:u w:val="single"/>
                    </w:rPr>
                    <w:t>声环境</w:t>
                  </w:r>
                </w:p>
              </w:tc>
              <w:tc>
                <w:tcPr>
                  <w:tcW w:w="1100" w:type="dxa"/>
                  <w:vAlign w:val="center"/>
                </w:tcPr>
                <w:p w14:paraId="6C2C3AA3" w14:textId="77777777" w:rsidR="00171329" w:rsidRPr="00FA2145" w:rsidRDefault="00171329" w:rsidP="00FF6C13">
                  <w:pPr>
                    <w:pStyle w:val="aa5"/>
                    <w:rPr>
                      <w:u w:val="single"/>
                    </w:rPr>
                  </w:pPr>
                  <w:r w:rsidRPr="00FA2145">
                    <w:rPr>
                      <w:u w:val="single"/>
                    </w:rPr>
                    <w:t>项目厂界</w:t>
                  </w:r>
                </w:p>
              </w:tc>
              <w:tc>
                <w:tcPr>
                  <w:tcW w:w="894" w:type="dxa"/>
                  <w:gridSpan w:val="2"/>
                  <w:vAlign w:val="center"/>
                </w:tcPr>
                <w:p w14:paraId="77D267E3" w14:textId="77777777" w:rsidR="00171329" w:rsidRPr="00FA2145" w:rsidRDefault="00171329" w:rsidP="00FF6C13">
                  <w:pPr>
                    <w:pStyle w:val="aa5"/>
                    <w:rPr>
                      <w:u w:val="single"/>
                    </w:rPr>
                  </w:pPr>
                  <w:r w:rsidRPr="00FA2145">
                    <w:rPr>
                      <w:u w:val="single"/>
                    </w:rPr>
                    <w:t>/</w:t>
                  </w:r>
                </w:p>
              </w:tc>
              <w:tc>
                <w:tcPr>
                  <w:tcW w:w="1524" w:type="dxa"/>
                  <w:gridSpan w:val="2"/>
                  <w:vAlign w:val="center"/>
                </w:tcPr>
                <w:p w14:paraId="5DE8663A" w14:textId="77777777" w:rsidR="00171329" w:rsidRPr="00FA2145" w:rsidRDefault="00171329" w:rsidP="00FF6C13">
                  <w:pPr>
                    <w:pStyle w:val="aa5"/>
                    <w:rPr>
                      <w:u w:val="single"/>
                    </w:rPr>
                  </w:pPr>
                  <w:r w:rsidRPr="00FA2145">
                    <w:rPr>
                      <w:u w:val="single"/>
                    </w:rPr>
                    <w:t>/</w:t>
                  </w:r>
                </w:p>
              </w:tc>
              <w:tc>
                <w:tcPr>
                  <w:tcW w:w="1128" w:type="dxa"/>
                  <w:gridSpan w:val="2"/>
                  <w:vAlign w:val="center"/>
                </w:tcPr>
                <w:p w14:paraId="37A6952A" w14:textId="77777777" w:rsidR="00171329" w:rsidRPr="00FA2145" w:rsidRDefault="00171329" w:rsidP="00FF6C13">
                  <w:pPr>
                    <w:pStyle w:val="aa5"/>
                    <w:rPr>
                      <w:u w:val="single"/>
                    </w:rPr>
                  </w:pPr>
                  <w:r w:rsidRPr="00FA2145">
                    <w:rPr>
                      <w:u w:val="single"/>
                    </w:rPr>
                    <w:t>/</w:t>
                  </w:r>
                </w:p>
              </w:tc>
              <w:tc>
                <w:tcPr>
                  <w:tcW w:w="2935" w:type="dxa"/>
                  <w:vAlign w:val="center"/>
                </w:tcPr>
                <w:p w14:paraId="0CB53AC9" w14:textId="77777777" w:rsidR="00171329" w:rsidRPr="00FA2145" w:rsidRDefault="00171329" w:rsidP="00FF6C13">
                  <w:pPr>
                    <w:pStyle w:val="aa5"/>
                    <w:rPr>
                      <w:u w:val="single"/>
                    </w:rPr>
                  </w:pPr>
                  <w:r w:rsidRPr="00FA2145">
                    <w:rPr>
                      <w:u w:val="single"/>
                    </w:rPr>
                    <w:t>《声环境质量标准》（</w:t>
                  </w:r>
                  <w:r w:rsidRPr="00FA2145">
                    <w:rPr>
                      <w:u w:val="single"/>
                    </w:rPr>
                    <w:t>GB3096-2008</w:t>
                  </w:r>
                  <w:r w:rsidRPr="00FA2145">
                    <w:rPr>
                      <w:u w:val="single"/>
                    </w:rPr>
                    <w:t>）</w:t>
                  </w:r>
                  <w:r w:rsidRPr="00FA2145">
                    <w:rPr>
                      <w:u w:val="single"/>
                    </w:rPr>
                    <w:t>3</w:t>
                  </w:r>
                  <w:r w:rsidRPr="00FA2145">
                    <w:rPr>
                      <w:rStyle w:val="a5"/>
                      <w:u w:val="single"/>
                    </w:rPr>
                    <w:t>类标准</w:t>
                  </w:r>
                </w:p>
              </w:tc>
            </w:tr>
          </w:tbl>
          <w:p w14:paraId="470943B9" w14:textId="632F58AB" w:rsidR="0057185F" w:rsidRPr="00FA2145" w:rsidRDefault="0057185F" w:rsidP="0085398E">
            <w:pPr>
              <w:ind w:firstLine="480"/>
              <w:rPr>
                <w:color w:val="000000" w:themeColor="text1"/>
              </w:rPr>
            </w:pPr>
          </w:p>
          <w:p w14:paraId="1AC4A43B" w14:textId="77777777" w:rsidR="001469FD" w:rsidRPr="00FA2145" w:rsidRDefault="001469FD" w:rsidP="0085398E">
            <w:pPr>
              <w:ind w:firstLine="480"/>
              <w:rPr>
                <w:color w:val="000000" w:themeColor="text1"/>
              </w:rPr>
            </w:pPr>
          </w:p>
          <w:p w14:paraId="3159896E" w14:textId="77777777" w:rsidR="001469FD" w:rsidRPr="00FA2145" w:rsidRDefault="001469FD" w:rsidP="0085398E">
            <w:pPr>
              <w:ind w:firstLine="480"/>
              <w:rPr>
                <w:color w:val="000000" w:themeColor="text1"/>
              </w:rPr>
            </w:pPr>
          </w:p>
          <w:p w14:paraId="5F4AA2FF" w14:textId="77777777" w:rsidR="001469FD" w:rsidRPr="00FA2145" w:rsidRDefault="001469FD" w:rsidP="0085398E">
            <w:pPr>
              <w:ind w:firstLine="480"/>
              <w:rPr>
                <w:color w:val="000000" w:themeColor="text1"/>
              </w:rPr>
            </w:pPr>
          </w:p>
          <w:p w14:paraId="5E2A4EDB" w14:textId="77777777" w:rsidR="001469FD" w:rsidRPr="00FA2145" w:rsidRDefault="001469FD" w:rsidP="0085398E">
            <w:pPr>
              <w:ind w:firstLine="480"/>
              <w:rPr>
                <w:color w:val="000000" w:themeColor="text1"/>
              </w:rPr>
            </w:pPr>
          </w:p>
          <w:p w14:paraId="21BF76C0" w14:textId="77777777" w:rsidR="001469FD" w:rsidRPr="00FA2145" w:rsidRDefault="001469FD" w:rsidP="0085398E">
            <w:pPr>
              <w:ind w:firstLine="480"/>
              <w:rPr>
                <w:color w:val="000000" w:themeColor="text1"/>
              </w:rPr>
            </w:pPr>
          </w:p>
          <w:p w14:paraId="07FAD64D" w14:textId="3514FA55" w:rsidR="001469FD" w:rsidRPr="00FA2145" w:rsidRDefault="001469FD" w:rsidP="0085398E">
            <w:pPr>
              <w:ind w:firstLine="480"/>
              <w:rPr>
                <w:color w:val="000000" w:themeColor="text1"/>
              </w:rPr>
            </w:pPr>
          </w:p>
          <w:p w14:paraId="00D46F51" w14:textId="70BF2122" w:rsidR="00881C38" w:rsidRPr="00FA2145" w:rsidRDefault="00881C38" w:rsidP="0085398E">
            <w:pPr>
              <w:ind w:firstLine="480"/>
              <w:rPr>
                <w:color w:val="000000" w:themeColor="text1"/>
              </w:rPr>
            </w:pPr>
          </w:p>
          <w:p w14:paraId="6F6703B8" w14:textId="5E06A4A6" w:rsidR="00881C38" w:rsidRPr="00FA2145" w:rsidRDefault="00881C38" w:rsidP="0085398E">
            <w:pPr>
              <w:ind w:firstLine="480"/>
              <w:rPr>
                <w:color w:val="000000" w:themeColor="text1"/>
              </w:rPr>
            </w:pPr>
          </w:p>
          <w:p w14:paraId="3FE7696B" w14:textId="2BC4040A" w:rsidR="00881C38" w:rsidRPr="00FA2145" w:rsidRDefault="00881C38" w:rsidP="0085398E">
            <w:pPr>
              <w:ind w:firstLine="480"/>
              <w:rPr>
                <w:color w:val="000000" w:themeColor="text1"/>
              </w:rPr>
            </w:pPr>
          </w:p>
          <w:p w14:paraId="19DBC921" w14:textId="1FBFB422" w:rsidR="00881C38" w:rsidRPr="00FA2145" w:rsidRDefault="00881C38" w:rsidP="0085398E">
            <w:pPr>
              <w:ind w:firstLine="480"/>
              <w:rPr>
                <w:color w:val="000000" w:themeColor="text1"/>
              </w:rPr>
            </w:pPr>
          </w:p>
          <w:p w14:paraId="186E3839" w14:textId="576F9B34" w:rsidR="00881C38" w:rsidRPr="00FA2145" w:rsidRDefault="00881C38" w:rsidP="0085398E">
            <w:pPr>
              <w:ind w:firstLine="480"/>
              <w:rPr>
                <w:color w:val="000000" w:themeColor="text1"/>
              </w:rPr>
            </w:pPr>
          </w:p>
          <w:p w14:paraId="1192157B" w14:textId="2C4ECC87" w:rsidR="00881C38" w:rsidRPr="00FA2145" w:rsidRDefault="00881C38" w:rsidP="008F134A">
            <w:pPr>
              <w:rPr>
                <w:color w:val="000000" w:themeColor="text1"/>
              </w:rPr>
            </w:pPr>
          </w:p>
          <w:p w14:paraId="783C2807" w14:textId="2451BFB7" w:rsidR="001469FD" w:rsidRPr="00FA2145" w:rsidRDefault="001469FD" w:rsidP="008378D2">
            <w:pPr>
              <w:rPr>
                <w:color w:val="000000" w:themeColor="text1"/>
              </w:rPr>
            </w:pPr>
          </w:p>
        </w:tc>
      </w:tr>
    </w:tbl>
    <w:p w14:paraId="2CAA0254" w14:textId="77777777" w:rsidR="0057185F" w:rsidRPr="00FA2145" w:rsidRDefault="0057185F" w:rsidP="001469FD">
      <w:pPr>
        <w:pStyle w:val="3"/>
        <w:pageBreakBefore/>
        <w:rPr>
          <w:color w:val="000000" w:themeColor="text1"/>
        </w:rPr>
      </w:pPr>
      <w:r w:rsidRPr="00FA2145">
        <w:rPr>
          <w:color w:val="000000" w:themeColor="text1"/>
        </w:rPr>
        <w:lastRenderedPageBreak/>
        <w:t>评价适用标准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8205"/>
      </w:tblGrid>
      <w:tr w:rsidR="00F4549C" w:rsidRPr="00FA2145" w14:paraId="7504357C" w14:textId="77777777" w:rsidTr="008D0D1C">
        <w:trPr>
          <w:trHeight w:val="3534"/>
        </w:trPr>
        <w:tc>
          <w:tcPr>
            <w:tcW w:w="515" w:type="dxa"/>
            <w:vAlign w:val="center"/>
          </w:tcPr>
          <w:p w14:paraId="112808DD" w14:textId="77777777" w:rsidR="0057185F" w:rsidRPr="00FA2145" w:rsidRDefault="0057185F" w:rsidP="00377565">
            <w:pPr>
              <w:jc w:val="center"/>
              <w:rPr>
                <w:b/>
                <w:color w:val="000000" w:themeColor="text1"/>
              </w:rPr>
            </w:pPr>
            <w:r w:rsidRPr="00FA2145">
              <w:rPr>
                <w:b/>
                <w:color w:val="000000" w:themeColor="text1"/>
              </w:rPr>
              <w:t>环境质量标准</w:t>
            </w:r>
          </w:p>
        </w:tc>
        <w:tc>
          <w:tcPr>
            <w:tcW w:w="8205" w:type="dxa"/>
            <w:vAlign w:val="center"/>
          </w:tcPr>
          <w:p w14:paraId="47E8D08A" w14:textId="77777777" w:rsidR="0057185F" w:rsidRPr="00FA2145" w:rsidRDefault="0057185F" w:rsidP="00881C38">
            <w:pPr>
              <w:pStyle w:val="aa3"/>
              <w:ind w:firstLine="480"/>
            </w:pPr>
            <w:r w:rsidRPr="00FA2145">
              <w:t>1</w:t>
            </w:r>
            <w:r w:rsidRPr="00FA2145">
              <w:t>、环境空气</w:t>
            </w:r>
          </w:p>
          <w:p w14:paraId="49951832" w14:textId="31D323FA" w:rsidR="0057185F" w:rsidRPr="00FA2145" w:rsidRDefault="0057185F" w:rsidP="00B05795">
            <w:pPr>
              <w:pStyle w:val="ac"/>
              <w:spacing w:beforeLines="0"/>
              <w:rPr>
                <w:rFonts w:ascii="Times New Roman" w:eastAsia="宋体" w:hAnsi="Times New Roman" w:cs="Times New Roman"/>
                <w:color w:val="000000" w:themeColor="text1"/>
                <w:szCs w:val="24"/>
              </w:rPr>
            </w:pPr>
            <w:r w:rsidRPr="00FA2145">
              <w:rPr>
                <w:rFonts w:ascii="Times New Roman" w:eastAsia="宋体" w:hAnsi="Times New Roman" w:cs="Times New Roman"/>
                <w:color w:val="000000" w:themeColor="text1"/>
                <w:szCs w:val="24"/>
              </w:rPr>
              <w:t>本项目所在区域空气环境属二类区，执行《环境空气质量标准》（</w:t>
            </w:r>
            <w:r w:rsidRPr="00FA2145">
              <w:rPr>
                <w:rFonts w:ascii="Times New Roman" w:eastAsia="宋体" w:hAnsi="Times New Roman" w:cs="Times New Roman"/>
                <w:color w:val="000000" w:themeColor="text1"/>
                <w:szCs w:val="24"/>
              </w:rPr>
              <w:t>GB3095</w:t>
            </w:r>
            <w:r w:rsidRPr="00FA2145">
              <w:rPr>
                <w:rFonts w:ascii="Times New Roman" w:eastAsia="宋体" w:hAnsi="Times New Roman" w:cs="Times New Roman"/>
                <w:color w:val="000000" w:themeColor="text1"/>
                <w:szCs w:val="24"/>
              </w:rPr>
              <w:t>－</w:t>
            </w:r>
            <w:r w:rsidRPr="00FA2145">
              <w:rPr>
                <w:rFonts w:ascii="Times New Roman" w:eastAsia="宋体" w:hAnsi="Times New Roman" w:cs="Times New Roman"/>
                <w:color w:val="000000" w:themeColor="text1"/>
                <w:szCs w:val="24"/>
              </w:rPr>
              <w:t>2012</w:t>
            </w:r>
            <w:r w:rsidRPr="00FA2145">
              <w:rPr>
                <w:rFonts w:ascii="Times New Roman" w:eastAsia="宋体" w:hAnsi="Times New Roman" w:cs="Times New Roman"/>
                <w:color w:val="000000" w:themeColor="text1"/>
                <w:szCs w:val="24"/>
              </w:rPr>
              <w:t>）二级标准</w:t>
            </w:r>
            <w:r w:rsidR="002E4611" w:rsidRPr="00FA2145">
              <w:rPr>
                <w:rFonts w:ascii="Times New Roman" w:eastAsia="宋体" w:hAnsi="Times New Roman" w:cs="Times New Roman"/>
                <w:color w:val="000000" w:themeColor="text1"/>
                <w:szCs w:val="24"/>
              </w:rPr>
              <w:t>。</w:t>
            </w:r>
          </w:p>
          <w:p w14:paraId="77CE1CBD" w14:textId="4CD8294B" w:rsidR="0057185F" w:rsidRPr="00FA2145" w:rsidRDefault="0057185F" w:rsidP="00671587">
            <w:pPr>
              <w:snapToGrid w:val="0"/>
              <w:spacing w:line="520" w:lineRule="exact"/>
              <w:jc w:val="center"/>
              <w:rPr>
                <w:rFonts w:eastAsia="黑体"/>
                <w:b/>
                <w:color w:val="000000" w:themeColor="text1"/>
              </w:rPr>
            </w:pPr>
            <w:r w:rsidRPr="00FA2145">
              <w:rPr>
                <w:rFonts w:eastAsia="黑体"/>
                <w:color w:val="000000" w:themeColor="text1"/>
              </w:rPr>
              <w:t>表</w:t>
            </w:r>
            <w:r w:rsidR="003B436A" w:rsidRPr="00FA2145">
              <w:rPr>
                <w:rFonts w:eastAsia="黑体"/>
                <w:color w:val="000000" w:themeColor="text1"/>
              </w:rPr>
              <w:t>12</w:t>
            </w:r>
            <w:r w:rsidR="001469FD" w:rsidRPr="00FA2145">
              <w:rPr>
                <w:rFonts w:eastAsia="黑体"/>
                <w:color w:val="000000" w:themeColor="text1"/>
              </w:rPr>
              <w:t xml:space="preserve"> </w:t>
            </w:r>
            <w:r w:rsidRPr="00FA2145">
              <w:rPr>
                <w:rFonts w:eastAsia="黑体"/>
                <w:color w:val="000000" w:themeColor="text1"/>
              </w:rPr>
              <w:t xml:space="preserve">  </w:t>
            </w:r>
            <w:r w:rsidR="00E70C0A" w:rsidRPr="00FA2145">
              <w:rPr>
                <w:rFonts w:eastAsia="黑体"/>
                <w:color w:val="000000" w:themeColor="text1"/>
              </w:rPr>
              <w:t xml:space="preserve"> </w:t>
            </w:r>
            <w:r w:rsidRPr="00FA2145">
              <w:rPr>
                <w:rFonts w:eastAsia="黑体"/>
                <w:color w:val="000000" w:themeColor="text1"/>
              </w:rPr>
              <w:t>环境空气质量标准</w:t>
            </w:r>
            <w:r w:rsidR="00E70C0A" w:rsidRPr="00FA2145">
              <w:rPr>
                <w:rFonts w:eastAsia="黑体"/>
                <w:color w:val="000000" w:themeColor="text1"/>
              </w:rPr>
              <w:t xml:space="preserve">    </w:t>
            </w:r>
            <w:r w:rsidRPr="00FA2145">
              <w:rPr>
                <w:rFonts w:eastAsia="黑体"/>
                <w:color w:val="000000" w:themeColor="text1"/>
              </w:rPr>
              <w:t>单位</w:t>
            </w:r>
            <w:r w:rsidRPr="00FA2145">
              <w:rPr>
                <w:rFonts w:eastAsia="黑体"/>
                <w:b/>
                <w:color w:val="000000" w:themeColor="text1"/>
              </w:rPr>
              <w:t>：</w:t>
            </w:r>
            <w:r w:rsidRPr="00FA2145">
              <w:rPr>
                <w:rFonts w:eastAsia="黑体"/>
                <w:color w:val="000000" w:themeColor="text1"/>
              </w:rPr>
              <w:t>µg/</w:t>
            </w:r>
            <w:r w:rsidR="00A11DA2" w:rsidRPr="00FA2145">
              <w:rPr>
                <w:rFonts w:eastAsia="黑体"/>
                <w:color w:val="000000" w:themeColor="text1"/>
              </w:rPr>
              <w:t>m</w:t>
            </w:r>
            <w:r w:rsidR="00A11DA2" w:rsidRPr="00FA2145">
              <w:rPr>
                <w:rFonts w:eastAsia="黑体"/>
                <w:color w:val="000000" w:themeColor="text1"/>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82"/>
              <w:gridCol w:w="1432"/>
              <w:gridCol w:w="1634"/>
              <w:gridCol w:w="1364"/>
              <w:gridCol w:w="1768"/>
              <w:gridCol w:w="1099"/>
            </w:tblGrid>
            <w:tr w:rsidR="00171329" w:rsidRPr="00FA2145" w14:paraId="11B68726" w14:textId="77777777" w:rsidTr="00EA7F04">
              <w:trPr>
                <w:trHeight w:val="397"/>
                <w:tblHeader/>
                <w:jc w:val="center"/>
              </w:trPr>
              <w:tc>
                <w:tcPr>
                  <w:tcW w:w="703" w:type="dxa"/>
                  <w:vMerge w:val="restart"/>
                  <w:vAlign w:val="center"/>
                </w:tcPr>
                <w:p w14:paraId="2E1C2AAA" w14:textId="77777777" w:rsidR="00171329" w:rsidRPr="00FA2145" w:rsidRDefault="00171329" w:rsidP="00B65B27">
                  <w:pPr>
                    <w:pStyle w:val="aa5"/>
                  </w:pPr>
                  <w:r w:rsidRPr="00FA2145">
                    <w:rPr>
                      <w:rFonts w:hint="eastAsia"/>
                    </w:rPr>
                    <w:t>环境要素</w:t>
                  </w:r>
                </w:p>
              </w:tc>
              <w:tc>
                <w:tcPr>
                  <w:tcW w:w="1490" w:type="dxa"/>
                  <w:vMerge w:val="restart"/>
                  <w:vAlign w:val="center"/>
                </w:tcPr>
                <w:p w14:paraId="099D9274" w14:textId="77777777" w:rsidR="00171329" w:rsidRPr="00FA2145" w:rsidRDefault="00171329" w:rsidP="00B65B27">
                  <w:pPr>
                    <w:pStyle w:val="aa5"/>
                  </w:pPr>
                  <w:r w:rsidRPr="00FA2145">
                    <w:rPr>
                      <w:rFonts w:hint="eastAsia"/>
                    </w:rPr>
                    <w:t>标准名称及级（类）别</w:t>
                  </w:r>
                </w:p>
              </w:tc>
              <w:tc>
                <w:tcPr>
                  <w:tcW w:w="1701" w:type="dxa"/>
                  <w:vMerge w:val="restart"/>
                  <w:vAlign w:val="center"/>
                </w:tcPr>
                <w:p w14:paraId="7D0825AF" w14:textId="77777777" w:rsidR="00171329" w:rsidRPr="00FA2145" w:rsidRDefault="00171329" w:rsidP="00B65B27">
                  <w:pPr>
                    <w:pStyle w:val="aa5"/>
                  </w:pPr>
                  <w:r w:rsidRPr="00FA2145">
                    <w:rPr>
                      <w:rFonts w:hint="eastAsia"/>
                    </w:rPr>
                    <w:t>项目</w:t>
                  </w:r>
                </w:p>
              </w:tc>
              <w:tc>
                <w:tcPr>
                  <w:tcW w:w="4401" w:type="dxa"/>
                  <w:gridSpan w:val="3"/>
                  <w:vAlign w:val="center"/>
                </w:tcPr>
                <w:p w14:paraId="3C9A9798" w14:textId="77777777" w:rsidR="00171329" w:rsidRPr="00FA2145" w:rsidRDefault="00171329" w:rsidP="00B65B27">
                  <w:pPr>
                    <w:pStyle w:val="aa5"/>
                  </w:pPr>
                  <w:r w:rsidRPr="00FA2145">
                    <w:rPr>
                      <w:rFonts w:hint="eastAsia"/>
                    </w:rPr>
                    <w:t>标准值</w:t>
                  </w:r>
                </w:p>
              </w:tc>
            </w:tr>
            <w:tr w:rsidR="00171329" w:rsidRPr="00FA2145" w14:paraId="3B3B6C92" w14:textId="77777777" w:rsidTr="00EA7F04">
              <w:trPr>
                <w:trHeight w:val="397"/>
                <w:tblHeader/>
                <w:jc w:val="center"/>
              </w:trPr>
              <w:tc>
                <w:tcPr>
                  <w:tcW w:w="703" w:type="dxa"/>
                  <w:vMerge/>
                  <w:vAlign w:val="center"/>
                </w:tcPr>
                <w:p w14:paraId="226B89FC" w14:textId="77777777" w:rsidR="00171329" w:rsidRPr="00FA2145" w:rsidRDefault="00171329" w:rsidP="00B65B27">
                  <w:pPr>
                    <w:pStyle w:val="aa5"/>
                  </w:pPr>
                </w:p>
              </w:tc>
              <w:tc>
                <w:tcPr>
                  <w:tcW w:w="1490" w:type="dxa"/>
                  <w:vMerge/>
                  <w:vAlign w:val="center"/>
                </w:tcPr>
                <w:p w14:paraId="12993F79" w14:textId="77777777" w:rsidR="00171329" w:rsidRPr="00FA2145" w:rsidRDefault="00171329" w:rsidP="00B65B27">
                  <w:pPr>
                    <w:pStyle w:val="aa5"/>
                  </w:pPr>
                </w:p>
              </w:tc>
              <w:tc>
                <w:tcPr>
                  <w:tcW w:w="1701" w:type="dxa"/>
                  <w:vMerge/>
                  <w:vAlign w:val="center"/>
                </w:tcPr>
                <w:p w14:paraId="1C24BDE8" w14:textId="77777777" w:rsidR="00171329" w:rsidRPr="00FA2145" w:rsidRDefault="00171329" w:rsidP="00B65B27">
                  <w:pPr>
                    <w:pStyle w:val="aa5"/>
                  </w:pPr>
                </w:p>
              </w:tc>
              <w:tc>
                <w:tcPr>
                  <w:tcW w:w="1418" w:type="dxa"/>
                  <w:vAlign w:val="center"/>
                </w:tcPr>
                <w:p w14:paraId="4896228E" w14:textId="77777777" w:rsidR="00171329" w:rsidRPr="00FA2145" w:rsidRDefault="00171329" w:rsidP="00B65B27">
                  <w:pPr>
                    <w:pStyle w:val="aa5"/>
                  </w:pPr>
                  <w:r w:rsidRPr="00FA2145">
                    <w:rPr>
                      <w:rFonts w:hint="eastAsia"/>
                    </w:rPr>
                    <w:t>单位</w:t>
                  </w:r>
                </w:p>
              </w:tc>
              <w:tc>
                <w:tcPr>
                  <w:tcW w:w="2983" w:type="dxa"/>
                  <w:gridSpan w:val="2"/>
                  <w:vAlign w:val="center"/>
                </w:tcPr>
                <w:p w14:paraId="42B8810B" w14:textId="77777777" w:rsidR="00171329" w:rsidRPr="00FA2145" w:rsidRDefault="00171329" w:rsidP="00B65B27">
                  <w:pPr>
                    <w:pStyle w:val="aa5"/>
                  </w:pPr>
                  <w:r w:rsidRPr="00FA2145">
                    <w:rPr>
                      <w:rFonts w:hint="eastAsia"/>
                    </w:rPr>
                    <w:t>数值</w:t>
                  </w:r>
                </w:p>
              </w:tc>
            </w:tr>
            <w:tr w:rsidR="00171329" w:rsidRPr="00FA2145" w14:paraId="51F1862E" w14:textId="77777777" w:rsidTr="00EA7F04">
              <w:trPr>
                <w:trHeight w:val="397"/>
                <w:jc w:val="center"/>
              </w:trPr>
              <w:tc>
                <w:tcPr>
                  <w:tcW w:w="703" w:type="dxa"/>
                  <w:vMerge w:val="restart"/>
                  <w:vAlign w:val="center"/>
                </w:tcPr>
                <w:p w14:paraId="71C0F441" w14:textId="77777777" w:rsidR="00171329" w:rsidRPr="00FA2145" w:rsidRDefault="00171329" w:rsidP="00B65B27">
                  <w:pPr>
                    <w:pStyle w:val="aa5"/>
                  </w:pPr>
                  <w:r w:rsidRPr="00FA2145">
                    <w:rPr>
                      <w:rFonts w:hint="eastAsia"/>
                    </w:rPr>
                    <w:t>大气环境</w:t>
                  </w:r>
                </w:p>
              </w:tc>
              <w:tc>
                <w:tcPr>
                  <w:tcW w:w="1490" w:type="dxa"/>
                  <w:vMerge w:val="restart"/>
                  <w:vAlign w:val="center"/>
                </w:tcPr>
                <w:p w14:paraId="12674BF1" w14:textId="77777777" w:rsidR="00171329" w:rsidRPr="00FA2145" w:rsidRDefault="00171329" w:rsidP="00B65B27">
                  <w:pPr>
                    <w:pStyle w:val="aa5"/>
                  </w:pPr>
                  <w:r w:rsidRPr="00FA2145">
                    <w:rPr>
                      <w:rFonts w:hint="eastAsia"/>
                    </w:rPr>
                    <w:t>《环境空气质量标准》（</w:t>
                  </w:r>
                  <w:r w:rsidRPr="00FA2145">
                    <w:t>GB3095-2012</w:t>
                  </w:r>
                  <w:r w:rsidRPr="00FA2145">
                    <w:rPr>
                      <w:rFonts w:hint="eastAsia"/>
                    </w:rPr>
                    <w:t>）二级标准</w:t>
                  </w:r>
                </w:p>
              </w:tc>
              <w:tc>
                <w:tcPr>
                  <w:tcW w:w="1701" w:type="dxa"/>
                  <w:vMerge w:val="restart"/>
                  <w:vAlign w:val="center"/>
                </w:tcPr>
                <w:p w14:paraId="1FD90670" w14:textId="77777777" w:rsidR="00171329" w:rsidRPr="00FA2145" w:rsidRDefault="00171329" w:rsidP="00B65B27">
                  <w:pPr>
                    <w:pStyle w:val="aa5"/>
                    <w:rPr>
                      <w:rFonts w:eastAsia="等线"/>
                    </w:rPr>
                  </w:pPr>
                  <w:r w:rsidRPr="00FA2145">
                    <w:rPr>
                      <w:rFonts w:eastAsia="等线"/>
                    </w:rPr>
                    <w:t>SO</w:t>
                  </w:r>
                  <w:r w:rsidRPr="00FA2145">
                    <w:rPr>
                      <w:rFonts w:eastAsia="等线"/>
                      <w:vertAlign w:val="subscript"/>
                    </w:rPr>
                    <w:t>2</w:t>
                  </w:r>
                </w:p>
              </w:tc>
              <w:tc>
                <w:tcPr>
                  <w:tcW w:w="1418" w:type="dxa"/>
                  <w:vMerge w:val="restart"/>
                  <w:vAlign w:val="center"/>
                </w:tcPr>
                <w:p w14:paraId="63D8BEC4" w14:textId="77777777" w:rsidR="00171329" w:rsidRPr="00FA2145" w:rsidRDefault="00171329" w:rsidP="00B65B27">
                  <w:pPr>
                    <w:pStyle w:val="aa5"/>
                    <w:rPr>
                      <w:rFonts w:eastAsia="等线"/>
                    </w:rPr>
                  </w:pPr>
                  <w:proofErr w:type="spellStart"/>
                  <w:r w:rsidRPr="00FA2145">
                    <w:rPr>
                      <w:rFonts w:eastAsia="等线"/>
                    </w:rPr>
                    <w:t>μg</w:t>
                  </w:r>
                  <w:proofErr w:type="spellEnd"/>
                  <w:r w:rsidRPr="00FA2145">
                    <w:rPr>
                      <w:rFonts w:eastAsia="等线"/>
                    </w:rPr>
                    <w:t>/m</w:t>
                  </w:r>
                  <w:r w:rsidRPr="00FA2145">
                    <w:rPr>
                      <w:rFonts w:eastAsia="等线"/>
                      <w:vertAlign w:val="superscript"/>
                    </w:rPr>
                    <w:t>3</w:t>
                  </w:r>
                </w:p>
              </w:tc>
              <w:tc>
                <w:tcPr>
                  <w:tcW w:w="1842" w:type="dxa"/>
                  <w:vAlign w:val="center"/>
                </w:tcPr>
                <w:p w14:paraId="0D1B5B5E" w14:textId="77777777" w:rsidR="00171329" w:rsidRPr="00FA2145" w:rsidRDefault="00171329" w:rsidP="00B65B27">
                  <w:pPr>
                    <w:pStyle w:val="aa5"/>
                  </w:pPr>
                  <w:r w:rsidRPr="00FA2145">
                    <w:rPr>
                      <w:rFonts w:hint="eastAsia"/>
                    </w:rPr>
                    <w:t>年平均</w:t>
                  </w:r>
                </w:p>
              </w:tc>
              <w:tc>
                <w:tcPr>
                  <w:tcW w:w="1141" w:type="dxa"/>
                  <w:vAlign w:val="center"/>
                </w:tcPr>
                <w:p w14:paraId="6D8CE9C8" w14:textId="77777777" w:rsidR="00171329" w:rsidRPr="00FA2145" w:rsidRDefault="00171329" w:rsidP="00B65B27">
                  <w:pPr>
                    <w:pStyle w:val="aa5"/>
                    <w:rPr>
                      <w:rFonts w:eastAsia="等线"/>
                    </w:rPr>
                  </w:pPr>
                  <w:r w:rsidRPr="00FA2145">
                    <w:rPr>
                      <w:rFonts w:eastAsia="等线"/>
                    </w:rPr>
                    <w:t>60</w:t>
                  </w:r>
                </w:p>
              </w:tc>
            </w:tr>
            <w:tr w:rsidR="00171329" w:rsidRPr="00FA2145" w14:paraId="4CEBB761" w14:textId="77777777" w:rsidTr="00EA7F04">
              <w:trPr>
                <w:trHeight w:val="397"/>
                <w:jc w:val="center"/>
              </w:trPr>
              <w:tc>
                <w:tcPr>
                  <w:tcW w:w="703" w:type="dxa"/>
                  <w:vMerge/>
                  <w:vAlign w:val="center"/>
                </w:tcPr>
                <w:p w14:paraId="39B57B89" w14:textId="77777777" w:rsidR="00171329" w:rsidRPr="00FA2145" w:rsidRDefault="00171329" w:rsidP="00B65B27">
                  <w:pPr>
                    <w:pStyle w:val="aa5"/>
                  </w:pPr>
                </w:p>
              </w:tc>
              <w:tc>
                <w:tcPr>
                  <w:tcW w:w="1490" w:type="dxa"/>
                  <w:vMerge/>
                  <w:vAlign w:val="center"/>
                </w:tcPr>
                <w:p w14:paraId="02511509" w14:textId="77777777" w:rsidR="00171329" w:rsidRPr="00FA2145" w:rsidRDefault="00171329" w:rsidP="00B65B27">
                  <w:pPr>
                    <w:pStyle w:val="aa5"/>
                  </w:pPr>
                </w:p>
              </w:tc>
              <w:tc>
                <w:tcPr>
                  <w:tcW w:w="1701" w:type="dxa"/>
                  <w:vMerge/>
                  <w:vAlign w:val="center"/>
                </w:tcPr>
                <w:p w14:paraId="7BA09AB6" w14:textId="77777777" w:rsidR="00171329" w:rsidRPr="00FA2145" w:rsidRDefault="00171329" w:rsidP="00B65B27">
                  <w:pPr>
                    <w:pStyle w:val="aa5"/>
                    <w:rPr>
                      <w:rFonts w:eastAsia="等线"/>
                    </w:rPr>
                  </w:pPr>
                </w:p>
              </w:tc>
              <w:tc>
                <w:tcPr>
                  <w:tcW w:w="1418" w:type="dxa"/>
                  <w:vMerge/>
                  <w:vAlign w:val="center"/>
                </w:tcPr>
                <w:p w14:paraId="5B5C2AE9" w14:textId="77777777" w:rsidR="00171329" w:rsidRPr="00FA2145" w:rsidRDefault="00171329" w:rsidP="00B65B27">
                  <w:pPr>
                    <w:pStyle w:val="aa5"/>
                    <w:rPr>
                      <w:rFonts w:eastAsia="等线"/>
                    </w:rPr>
                  </w:pPr>
                </w:p>
              </w:tc>
              <w:tc>
                <w:tcPr>
                  <w:tcW w:w="1842" w:type="dxa"/>
                  <w:vAlign w:val="center"/>
                </w:tcPr>
                <w:p w14:paraId="79E701AF" w14:textId="77777777" w:rsidR="00171329" w:rsidRPr="00FA2145" w:rsidRDefault="00171329" w:rsidP="00B65B27">
                  <w:pPr>
                    <w:pStyle w:val="aa5"/>
                    <w:rPr>
                      <w:rFonts w:eastAsia="等线"/>
                    </w:rPr>
                  </w:pPr>
                  <w:r w:rsidRPr="00FA2145">
                    <w:t>1</w:t>
                  </w:r>
                  <w:r w:rsidRPr="00FA2145">
                    <w:rPr>
                      <w:rFonts w:hint="eastAsia"/>
                    </w:rPr>
                    <w:t>小时平均</w:t>
                  </w:r>
                </w:p>
              </w:tc>
              <w:tc>
                <w:tcPr>
                  <w:tcW w:w="1141" w:type="dxa"/>
                  <w:vAlign w:val="center"/>
                </w:tcPr>
                <w:p w14:paraId="2E389CFF" w14:textId="77777777" w:rsidR="00171329" w:rsidRPr="00FA2145" w:rsidRDefault="00171329" w:rsidP="00B65B27">
                  <w:pPr>
                    <w:pStyle w:val="aa5"/>
                    <w:rPr>
                      <w:rFonts w:eastAsia="等线"/>
                    </w:rPr>
                  </w:pPr>
                  <w:r w:rsidRPr="00FA2145">
                    <w:rPr>
                      <w:rFonts w:eastAsia="等线"/>
                    </w:rPr>
                    <w:t>500</w:t>
                  </w:r>
                </w:p>
              </w:tc>
            </w:tr>
            <w:tr w:rsidR="00171329" w:rsidRPr="00FA2145" w14:paraId="3F465AA5" w14:textId="77777777" w:rsidTr="00EA7F04">
              <w:trPr>
                <w:trHeight w:val="397"/>
                <w:jc w:val="center"/>
              </w:trPr>
              <w:tc>
                <w:tcPr>
                  <w:tcW w:w="703" w:type="dxa"/>
                  <w:vMerge/>
                  <w:vAlign w:val="center"/>
                </w:tcPr>
                <w:p w14:paraId="09E6EECA" w14:textId="77777777" w:rsidR="00171329" w:rsidRPr="00FA2145" w:rsidRDefault="00171329" w:rsidP="00B65B27">
                  <w:pPr>
                    <w:pStyle w:val="aa5"/>
                  </w:pPr>
                </w:p>
              </w:tc>
              <w:tc>
                <w:tcPr>
                  <w:tcW w:w="1490" w:type="dxa"/>
                  <w:vMerge/>
                  <w:vAlign w:val="center"/>
                </w:tcPr>
                <w:p w14:paraId="7B637A18" w14:textId="77777777" w:rsidR="00171329" w:rsidRPr="00FA2145" w:rsidRDefault="00171329" w:rsidP="00B65B27">
                  <w:pPr>
                    <w:pStyle w:val="aa5"/>
                  </w:pPr>
                </w:p>
              </w:tc>
              <w:tc>
                <w:tcPr>
                  <w:tcW w:w="1701" w:type="dxa"/>
                  <w:vMerge/>
                  <w:vAlign w:val="center"/>
                </w:tcPr>
                <w:p w14:paraId="324FEC32" w14:textId="77777777" w:rsidR="00171329" w:rsidRPr="00FA2145" w:rsidRDefault="00171329" w:rsidP="00B65B27">
                  <w:pPr>
                    <w:pStyle w:val="aa5"/>
                    <w:rPr>
                      <w:rFonts w:eastAsia="等线"/>
                    </w:rPr>
                  </w:pPr>
                </w:p>
              </w:tc>
              <w:tc>
                <w:tcPr>
                  <w:tcW w:w="1418" w:type="dxa"/>
                  <w:vMerge/>
                  <w:vAlign w:val="center"/>
                </w:tcPr>
                <w:p w14:paraId="3F250F35" w14:textId="77777777" w:rsidR="00171329" w:rsidRPr="00FA2145" w:rsidRDefault="00171329" w:rsidP="00B65B27">
                  <w:pPr>
                    <w:pStyle w:val="aa5"/>
                    <w:rPr>
                      <w:rFonts w:eastAsia="等线"/>
                    </w:rPr>
                  </w:pPr>
                </w:p>
              </w:tc>
              <w:tc>
                <w:tcPr>
                  <w:tcW w:w="1842" w:type="dxa"/>
                  <w:vAlign w:val="center"/>
                </w:tcPr>
                <w:p w14:paraId="0BC54451" w14:textId="77777777" w:rsidR="00171329" w:rsidRPr="00FA2145" w:rsidRDefault="00171329" w:rsidP="00B65B27">
                  <w:pPr>
                    <w:pStyle w:val="aa5"/>
                    <w:rPr>
                      <w:rFonts w:eastAsia="等线"/>
                    </w:rPr>
                  </w:pPr>
                  <w:r w:rsidRPr="00FA2145">
                    <w:t>24</w:t>
                  </w:r>
                  <w:r w:rsidRPr="00FA2145">
                    <w:rPr>
                      <w:rFonts w:hint="eastAsia"/>
                    </w:rPr>
                    <w:t>小时平均</w:t>
                  </w:r>
                </w:p>
              </w:tc>
              <w:tc>
                <w:tcPr>
                  <w:tcW w:w="1141" w:type="dxa"/>
                  <w:vAlign w:val="center"/>
                </w:tcPr>
                <w:p w14:paraId="29DA85A9" w14:textId="77777777" w:rsidR="00171329" w:rsidRPr="00FA2145" w:rsidRDefault="00171329" w:rsidP="00B65B27">
                  <w:pPr>
                    <w:pStyle w:val="aa5"/>
                    <w:rPr>
                      <w:rFonts w:eastAsia="等线"/>
                    </w:rPr>
                  </w:pPr>
                  <w:r w:rsidRPr="00FA2145">
                    <w:rPr>
                      <w:rFonts w:eastAsia="等线"/>
                    </w:rPr>
                    <w:t>150</w:t>
                  </w:r>
                </w:p>
              </w:tc>
            </w:tr>
            <w:tr w:rsidR="00171329" w:rsidRPr="00FA2145" w14:paraId="3F9731DB" w14:textId="77777777" w:rsidTr="00EA7F04">
              <w:trPr>
                <w:trHeight w:val="397"/>
                <w:jc w:val="center"/>
              </w:trPr>
              <w:tc>
                <w:tcPr>
                  <w:tcW w:w="703" w:type="dxa"/>
                  <w:vMerge/>
                  <w:vAlign w:val="center"/>
                </w:tcPr>
                <w:p w14:paraId="091032E7" w14:textId="77777777" w:rsidR="00171329" w:rsidRPr="00FA2145" w:rsidRDefault="00171329" w:rsidP="00B65B27">
                  <w:pPr>
                    <w:pStyle w:val="aa5"/>
                  </w:pPr>
                </w:p>
              </w:tc>
              <w:tc>
                <w:tcPr>
                  <w:tcW w:w="1490" w:type="dxa"/>
                  <w:vMerge/>
                  <w:vAlign w:val="center"/>
                </w:tcPr>
                <w:p w14:paraId="4D7D7BEB" w14:textId="77777777" w:rsidR="00171329" w:rsidRPr="00FA2145" w:rsidRDefault="00171329" w:rsidP="00B65B27">
                  <w:pPr>
                    <w:pStyle w:val="aa5"/>
                  </w:pPr>
                </w:p>
              </w:tc>
              <w:tc>
                <w:tcPr>
                  <w:tcW w:w="1701" w:type="dxa"/>
                  <w:vMerge w:val="restart"/>
                  <w:vAlign w:val="center"/>
                </w:tcPr>
                <w:p w14:paraId="6207C275" w14:textId="77777777" w:rsidR="00171329" w:rsidRPr="00FA2145" w:rsidRDefault="00171329" w:rsidP="00B65B27">
                  <w:pPr>
                    <w:pStyle w:val="aa5"/>
                    <w:rPr>
                      <w:rFonts w:eastAsia="等线"/>
                    </w:rPr>
                  </w:pPr>
                  <w:r w:rsidRPr="00FA2145">
                    <w:rPr>
                      <w:rFonts w:eastAsia="等线"/>
                    </w:rPr>
                    <w:t>NO</w:t>
                  </w:r>
                  <w:r w:rsidRPr="00FA2145">
                    <w:rPr>
                      <w:rFonts w:eastAsia="等线"/>
                      <w:vertAlign w:val="subscript"/>
                    </w:rPr>
                    <w:t>2</w:t>
                  </w:r>
                </w:p>
              </w:tc>
              <w:tc>
                <w:tcPr>
                  <w:tcW w:w="1418" w:type="dxa"/>
                  <w:vMerge/>
                  <w:vAlign w:val="center"/>
                </w:tcPr>
                <w:p w14:paraId="5EBBE568" w14:textId="77777777" w:rsidR="00171329" w:rsidRPr="00FA2145" w:rsidRDefault="00171329" w:rsidP="00B65B27">
                  <w:pPr>
                    <w:pStyle w:val="aa5"/>
                    <w:rPr>
                      <w:rFonts w:eastAsia="等线"/>
                    </w:rPr>
                  </w:pPr>
                </w:p>
              </w:tc>
              <w:tc>
                <w:tcPr>
                  <w:tcW w:w="1842" w:type="dxa"/>
                  <w:vAlign w:val="center"/>
                </w:tcPr>
                <w:p w14:paraId="695CBDFD" w14:textId="77777777" w:rsidR="00171329" w:rsidRPr="00FA2145" w:rsidRDefault="00171329" w:rsidP="00B65B27">
                  <w:pPr>
                    <w:pStyle w:val="aa5"/>
                    <w:rPr>
                      <w:rFonts w:eastAsia="等线"/>
                    </w:rPr>
                  </w:pPr>
                  <w:r w:rsidRPr="00FA2145">
                    <w:rPr>
                      <w:rFonts w:hint="eastAsia"/>
                    </w:rPr>
                    <w:t>年平均</w:t>
                  </w:r>
                </w:p>
              </w:tc>
              <w:tc>
                <w:tcPr>
                  <w:tcW w:w="1141" w:type="dxa"/>
                  <w:vAlign w:val="center"/>
                </w:tcPr>
                <w:p w14:paraId="25F192BD" w14:textId="77777777" w:rsidR="00171329" w:rsidRPr="00FA2145" w:rsidRDefault="00171329" w:rsidP="00B65B27">
                  <w:pPr>
                    <w:pStyle w:val="aa5"/>
                    <w:rPr>
                      <w:rFonts w:eastAsia="等线"/>
                    </w:rPr>
                  </w:pPr>
                  <w:r w:rsidRPr="00FA2145">
                    <w:rPr>
                      <w:rFonts w:eastAsia="等线"/>
                    </w:rPr>
                    <w:t>40</w:t>
                  </w:r>
                </w:p>
              </w:tc>
            </w:tr>
            <w:tr w:rsidR="00171329" w:rsidRPr="00FA2145" w14:paraId="4D5D44AC" w14:textId="77777777" w:rsidTr="00EA7F04">
              <w:trPr>
                <w:trHeight w:val="397"/>
                <w:jc w:val="center"/>
              </w:trPr>
              <w:tc>
                <w:tcPr>
                  <w:tcW w:w="703" w:type="dxa"/>
                  <w:vMerge/>
                  <w:vAlign w:val="center"/>
                </w:tcPr>
                <w:p w14:paraId="26606631" w14:textId="77777777" w:rsidR="00171329" w:rsidRPr="00FA2145" w:rsidRDefault="00171329" w:rsidP="00B65B27">
                  <w:pPr>
                    <w:pStyle w:val="aa5"/>
                  </w:pPr>
                </w:p>
              </w:tc>
              <w:tc>
                <w:tcPr>
                  <w:tcW w:w="1490" w:type="dxa"/>
                  <w:vMerge/>
                  <w:vAlign w:val="center"/>
                </w:tcPr>
                <w:p w14:paraId="5B3D3227" w14:textId="77777777" w:rsidR="00171329" w:rsidRPr="00FA2145" w:rsidRDefault="00171329" w:rsidP="00B65B27">
                  <w:pPr>
                    <w:pStyle w:val="aa5"/>
                  </w:pPr>
                </w:p>
              </w:tc>
              <w:tc>
                <w:tcPr>
                  <w:tcW w:w="1701" w:type="dxa"/>
                  <w:vMerge/>
                  <w:vAlign w:val="center"/>
                </w:tcPr>
                <w:p w14:paraId="55B9DF87" w14:textId="77777777" w:rsidR="00171329" w:rsidRPr="00FA2145" w:rsidRDefault="00171329" w:rsidP="00B65B27">
                  <w:pPr>
                    <w:pStyle w:val="aa5"/>
                    <w:rPr>
                      <w:rFonts w:eastAsia="等线"/>
                    </w:rPr>
                  </w:pPr>
                </w:p>
              </w:tc>
              <w:tc>
                <w:tcPr>
                  <w:tcW w:w="1418" w:type="dxa"/>
                  <w:vMerge/>
                  <w:vAlign w:val="center"/>
                </w:tcPr>
                <w:p w14:paraId="56C12452" w14:textId="77777777" w:rsidR="00171329" w:rsidRPr="00FA2145" w:rsidRDefault="00171329" w:rsidP="00B65B27">
                  <w:pPr>
                    <w:pStyle w:val="aa5"/>
                    <w:rPr>
                      <w:rFonts w:eastAsia="等线"/>
                    </w:rPr>
                  </w:pPr>
                </w:p>
              </w:tc>
              <w:tc>
                <w:tcPr>
                  <w:tcW w:w="1842" w:type="dxa"/>
                  <w:vAlign w:val="center"/>
                </w:tcPr>
                <w:p w14:paraId="4A9B354E" w14:textId="77777777" w:rsidR="00171329" w:rsidRPr="00FA2145" w:rsidRDefault="00171329" w:rsidP="00B65B27">
                  <w:pPr>
                    <w:pStyle w:val="aa5"/>
                    <w:rPr>
                      <w:rFonts w:eastAsia="等线"/>
                    </w:rPr>
                  </w:pPr>
                  <w:r w:rsidRPr="00FA2145">
                    <w:rPr>
                      <w:rFonts w:eastAsia="等线"/>
                    </w:rPr>
                    <w:t>1</w:t>
                  </w:r>
                  <w:r w:rsidRPr="00FA2145">
                    <w:rPr>
                      <w:rFonts w:hint="eastAsia"/>
                    </w:rPr>
                    <w:t>小时平均</w:t>
                  </w:r>
                </w:p>
              </w:tc>
              <w:tc>
                <w:tcPr>
                  <w:tcW w:w="1141" w:type="dxa"/>
                  <w:vAlign w:val="center"/>
                </w:tcPr>
                <w:p w14:paraId="3F58D12B" w14:textId="77777777" w:rsidR="00171329" w:rsidRPr="00FA2145" w:rsidRDefault="00171329" w:rsidP="00B65B27">
                  <w:pPr>
                    <w:pStyle w:val="aa5"/>
                    <w:rPr>
                      <w:rFonts w:eastAsia="等线"/>
                    </w:rPr>
                  </w:pPr>
                  <w:r w:rsidRPr="00FA2145">
                    <w:rPr>
                      <w:rFonts w:eastAsia="等线"/>
                    </w:rPr>
                    <w:t>200</w:t>
                  </w:r>
                </w:p>
              </w:tc>
            </w:tr>
            <w:tr w:rsidR="00171329" w:rsidRPr="00FA2145" w14:paraId="62FD538D" w14:textId="77777777" w:rsidTr="00EA7F04">
              <w:trPr>
                <w:trHeight w:val="397"/>
                <w:jc w:val="center"/>
              </w:trPr>
              <w:tc>
                <w:tcPr>
                  <w:tcW w:w="703" w:type="dxa"/>
                  <w:vMerge/>
                  <w:vAlign w:val="center"/>
                </w:tcPr>
                <w:p w14:paraId="0E206376" w14:textId="77777777" w:rsidR="00171329" w:rsidRPr="00FA2145" w:rsidRDefault="00171329" w:rsidP="00B65B27">
                  <w:pPr>
                    <w:pStyle w:val="aa5"/>
                  </w:pPr>
                </w:p>
              </w:tc>
              <w:tc>
                <w:tcPr>
                  <w:tcW w:w="1490" w:type="dxa"/>
                  <w:vMerge/>
                  <w:vAlign w:val="center"/>
                </w:tcPr>
                <w:p w14:paraId="0B946BB4" w14:textId="77777777" w:rsidR="00171329" w:rsidRPr="00FA2145" w:rsidRDefault="00171329" w:rsidP="00B65B27">
                  <w:pPr>
                    <w:pStyle w:val="aa5"/>
                  </w:pPr>
                </w:p>
              </w:tc>
              <w:tc>
                <w:tcPr>
                  <w:tcW w:w="1701" w:type="dxa"/>
                  <w:vMerge/>
                  <w:vAlign w:val="center"/>
                </w:tcPr>
                <w:p w14:paraId="57F496F4" w14:textId="77777777" w:rsidR="00171329" w:rsidRPr="00FA2145" w:rsidRDefault="00171329" w:rsidP="00B65B27">
                  <w:pPr>
                    <w:pStyle w:val="aa5"/>
                    <w:rPr>
                      <w:rFonts w:eastAsia="等线"/>
                    </w:rPr>
                  </w:pPr>
                </w:p>
              </w:tc>
              <w:tc>
                <w:tcPr>
                  <w:tcW w:w="1418" w:type="dxa"/>
                  <w:vMerge/>
                  <w:vAlign w:val="center"/>
                </w:tcPr>
                <w:p w14:paraId="5D50022E" w14:textId="77777777" w:rsidR="00171329" w:rsidRPr="00FA2145" w:rsidRDefault="00171329" w:rsidP="00B65B27">
                  <w:pPr>
                    <w:pStyle w:val="aa5"/>
                    <w:rPr>
                      <w:rFonts w:eastAsia="等线"/>
                    </w:rPr>
                  </w:pPr>
                </w:p>
              </w:tc>
              <w:tc>
                <w:tcPr>
                  <w:tcW w:w="1842" w:type="dxa"/>
                  <w:vAlign w:val="center"/>
                </w:tcPr>
                <w:p w14:paraId="61707BFF" w14:textId="77777777" w:rsidR="00171329" w:rsidRPr="00FA2145" w:rsidRDefault="00171329" w:rsidP="00B65B27">
                  <w:pPr>
                    <w:pStyle w:val="aa5"/>
                    <w:rPr>
                      <w:rFonts w:eastAsia="等线"/>
                    </w:rPr>
                  </w:pPr>
                  <w:r w:rsidRPr="00FA2145">
                    <w:t>24</w:t>
                  </w:r>
                  <w:r w:rsidRPr="00FA2145">
                    <w:rPr>
                      <w:rFonts w:hint="eastAsia"/>
                    </w:rPr>
                    <w:t>小时平均</w:t>
                  </w:r>
                </w:p>
              </w:tc>
              <w:tc>
                <w:tcPr>
                  <w:tcW w:w="1141" w:type="dxa"/>
                  <w:vAlign w:val="center"/>
                </w:tcPr>
                <w:p w14:paraId="3351C4F2" w14:textId="77777777" w:rsidR="00171329" w:rsidRPr="00FA2145" w:rsidRDefault="00171329" w:rsidP="00B65B27">
                  <w:pPr>
                    <w:pStyle w:val="aa5"/>
                    <w:rPr>
                      <w:rFonts w:eastAsia="等线"/>
                    </w:rPr>
                  </w:pPr>
                  <w:r w:rsidRPr="00FA2145">
                    <w:rPr>
                      <w:rFonts w:eastAsia="等线"/>
                    </w:rPr>
                    <w:t>80</w:t>
                  </w:r>
                </w:p>
              </w:tc>
            </w:tr>
            <w:tr w:rsidR="00171329" w:rsidRPr="00FA2145" w14:paraId="77EAA764" w14:textId="77777777" w:rsidTr="00EA7F04">
              <w:trPr>
                <w:trHeight w:val="397"/>
                <w:jc w:val="center"/>
              </w:trPr>
              <w:tc>
                <w:tcPr>
                  <w:tcW w:w="703" w:type="dxa"/>
                  <w:vMerge/>
                  <w:vAlign w:val="center"/>
                </w:tcPr>
                <w:p w14:paraId="2B7B27AF" w14:textId="77777777" w:rsidR="00171329" w:rsidRPr="00FA2145" w:rsidRDefault="00171329" w:rsidP="00B65B27">
                  <w:pPr>
                    <w:pStyle w:val="aa5"/>
                  </w:pPr>
                </w:p>
              </w:tc>
              <w:tc>
                <w:tcPr>
                  <w:tcW w:w="1490" w:type="dxa"/>
                  <w:vMerge/>
                  <w:vAlign w:val="center"/>
                </w:tcPr>
                <w:p w14:paraId="2EAE27C9" w14:textId="77777777" w:rsidR="00171329" w:rsidRPr="00FA2145" w:rsidRDefault="00171329" w:rsidP="00B65B27">
                  <w:pPr>
                    <w:pStyle w:val="aa5"/>
                  </w:pPr>
                </w:p>
              </w:tc>
              <w:tc>
                <w:tcPr>
                  <w:tcW w:w="1701" w:type="dxa"/>
                  <w:vMerge w:val="restart"/>
                  <w:vAlign w:val="center"/>
                </w:tcPr>
                <w:p w14:paraId="6A39213C" w14:textId="77777777" w:rsidR="00171329" w:rsidRPr="00FA2145" w:rsidRDefault="00171329" w:rsidP="00B65B27">
                  <w:pPr>
                    <w:pStyle w:val="aa5"/>
                    <w:rPr>
                      <w:rFonts w:eastAsia="等线"/>
                    </w:rPr>
                  </w:pPr>
                  <w:r w:rsidRPr="00FA2145">
                    <w:rPr>
                      <w:rFonts w:eastAsia="等线"/>
                    </w:rPr>
                    <w:t>TSP</w:t>
                  </w:r>
                </w:p>
              </w:tc>
              <w:tc>
                <w:tcPr>
                  <w:tcW w:w="1418" w:type="dxa"/>
                  <w:vMerge/>
                  <w:vAlign w:val="center"/>
                </w:tcPr>
                <w:p w14:paraId="2CBCE51F" w14:textId="77777777" w:rsidR="00171329" w:rsidRPr="00FA2145" w:rsidRDefault="00171329" w:rsidP="00B65B27">
                  <w:pPr>
                    <w:pStyle w:val="aa5"/>
                    <w:rPr>
                      <w:rFonts w:eastAsia="等线"/>
                    </w:rPr>
                  </w:pPr>
                </w:p>
              </w:tc>
              <w:tc>
                <w:tcPr>
                  <w:tcW w:w="1842" w:type="dxa"/>
                  <w:vAlign w:val="center"/>
                </w:tcPr>
                <w:p w14:paraId="65AEA66F" w14:textId="77777777" w:rsidR="00171329" w:rsidRPr="00FA2145" w:rsidRDefault="00171329" w:rsidP="00B65B27">
                  <w:pPr>
                    <w:pStyle w:val="aa5"/>
                  </w:pPr>
                  <w:r w:rsidRPr="00FA2145">
                    <w:rPr>
                      <w:rFonts w:hint="eastAsia"/>
                    </w:rPr>
                    <w:t>年平均</w:t>
                  </w:r>
                </w:p>
              </w:tc>
              <w:tc>
                <w:tcPr>
                  <w:tcW w:w="1141" w:type="dxa"/>
                  <w:vAlign w:val="center"/>
                </w:tcPr>
                <w:p w14:paraId="7833D7CC" w14:textId="77777777" w:rsidR="00171329" w:rsidRPr="00FA2145" w:rsidRDefault="00171329" w:rsidP="00B65B27">
                  <w:pPr>
                    <w:pStyle w:val="aa5"/>
                    <w:rPr>
                      <w:rFonts w:eastAsia="等线"/>
                    </w:rPr>
                  </w:pPr>
                  <w:r w:rsidRPr="00FA2145">
                    <w:rPr>
                      <w:rFonts w:eastAsia="等线"/>
                    </w:rPr>
                    <w:t>200</w:t>
                  </w:r>
                </w:p>
              </w:tc>
            </w:tr>
            <w:tr w:rsidR="00171329" w:rsidRPr="00FA2145" w14:paraId="0AA5C5CE" w14:textId="77777777" w:rsidTr="00EA7F04">
              <w:trPr>
                <w:trHeight w:val="397"/>
                <w:jc w:val="center"/>
              </w:trPr>
              <w:tc>
                <w:tcPr>
                  <w:tcW w:w="703" w:type="dxa"/>
                  <w:vMerge/>
                  <w:vAlign w:val="center"/>
                </w:tcPr>
                <w:p w14:paraId="002491F5" w14:textId="77777777" w:rsidR="00171329" w:rsidRPr="00FA2145" w:rsidRDefault="00171329" w:rsidP="00B65B27">
                  <w:pPr>
                    <w:pStyle w:val="aa5"/>
                  </w:pPr>
                </w:p>
              </w:tc>
              <w:tc>
                <w:tcPr>
                  <w:tcW w:w="1490" w:type="dxa"/>
                  <w:vMerge/>
                  <w:vAlign w:val="center"/>
                </w:tcPr>
                <w:p w14:paraId="16000367" w14:textId="77777777" w:rsidR="00171329" w:rsidRPr="00FA2145" w:rsidRDefault="00171329" w:rsidP="00B65B27">
                  <w:pPr>
                    <w:pStyle w:val="aa5"/>
                  </w:pPr>
                </w:p>
              </w:tc>
              <w:tc>
                <w:tcPr>
                  <w:tcW w:w="1701" w:type="dxa"/>
                  <w:vMerge/>
                  <w:vAlign w:val="center"/>
                </w:tcPr>
                <w:p w14:paraId="198F3E05" w14:textId="77777777" w:rsidR="00171329" w:rsidRPr="00FA2145" w:rsidRDefault="00171329" w:rsidP="00B65B27">
                  <w:pPr>
                    <w:pStyle w:val="aa5"/>
                    <w:rPr>
                      <w:rFonts w:eastAsia="等线"/>
                    </w:rPr>
                  </w:pPr>
                </w:p>
              </w:tc>
              <w:tc>
                <w:tcPr>
                  <w:tcW w:w="1418" w:type="dxa"/>
                  <w:vMerge/>
                  <w:vAlign w:val="center"/>
                </w:tcPr>
                <w:p w14:paraId="274AFF1F" w14:textId="77777777" w:rsidR="00171329" w:rsidRPr="00FA2145" w:rsidRDefault="00171329" w:rsidP="00B65B27">
                  <w:pPr>
                    <w:pStyle w:val="aa5"/>
                    <w:rPr>
                      <w:rFonts w:eastAsia="等线"/>
                    </w:rPr>
                  </w:pPr>
                </w:p>
              </w:tc>
              <w:tc>
                <w:tcPr>
                  <w:tcW w:w="1842" w:type="dxa"/>
                  <w:vAlign w:val="center"/>
                </w:tcPr>
                <w:p w14:paraId="032A01DE" w14:textId="77777777" w:rsidR="00171329" w:rsidRPr="00FA2145" w:rsidRDefault="00171329" w:rsidP="00B65B27">
                  <w:pPr>
                    <w:pStyle w:val="aa5"/>
                  </w:pPr>
                  <w:r w:rsidRPr="00FA2145">
                    <w:t>24</w:t>
                  </w:r>
                  <w:r w:rsidRPr="00FA2145">
                    <w:rPr>
                      <w:rFonts w:hint="eastAsia"/>
                    </w:rPr>
                    <w:t>小时平均</w:t>
                  </w:r>
                </w:p>
              </w:tc>
              <w:tc>
                <w:tcPr>
                  <w:tcW w:w="1141" w:type="dxa"/>
                  <w:vAlign w:val="center"/>
                </w:tcPr>
                <w:p w14:paraId="7D9650C6" w14:textId="77777777" w:rsidR="00171329" w:rsidRPr="00FA2145" w:rsidRDefault="00171329" w:rsidP="00B65B27">
                  <w:pPr>
                    <w:pStyle w:val="aa5"/>
                    <w:rPr>
                      <w:rFonts w:eastAsia="等线"/>
                    </w:rPr>
                  </w:pPr>
                  <w:r w:rsidRPr="00FA2145">
                    <w:rPr>
                      <w:rFonts w:eastAsia="等线"/>
                    </w:rPr>
                    <w:t>300</w:t>
                  </w:r>
                </w:p>
              </w:tc>
            </w:tr>
            <w:tr w:rsidR="00171329" w:rsidRPr="00FA2145" w14:paraId="49746CD9" w14:textId="77777777" w:rsidTr="00EA7F04">
              <w:trPr>
                <w:trHeight w:val="397"/>
                <w:jc w:val="center"/>
              </w:trPr>
              <w:tc>
                <w:tcPr>
                  <w:tcW w:w="703" w:type="dxa"/>
                  <w:vMerge/>
                  <w:vAlign w:val="center"/>
                </w:tcPr>
                <w:p w14:paraId="14A21C6C" w14:textId="77777777" w:rsidR="00171329" w:rsidRPr="00FA2145" w:rsidRDefault="00171329" w:rsidP="00B65B27">
                  <w:pPr>
                    <w:pStyle w:val="aa5"/>
                  </w:pPr>
                </w:p>
              </w:tc>
              <w:tc>
                <w:tcPr>
                  <w:tcW w:w="1490" w:type="dxa"/>
                  <w:vMerge/>
                  <w:vAlign w:val="center"/>
                </w:tcPr>
                <w:p w14:paraId="2A2911A2" w14:textId="77777777" w:rsidR="00171329" w:rsidRPr="00FA2145" w:rsidRDefault="00171329" w:rsidP="00B65B27">
                  <w:pPr>
                    <w:pStyle w:val="aa5"/>
                  </w:pPr>
                </w:p>
              </w:tc>
              <w:tc>
                <w:tcPr>
                  <w:tcW w:w="1701" w:type="dxa"/>
                  <w:vMerge w:val="restart"/>
                  <w:vAlign w:val="center"/>
                </w:tcPr>
                <w:p w14:paraId="049648C0" w14:textId="77777777" w:rsidR="00171329" w:rsidRPr="00FA2145" w:rsidRDefault="00171329" w:rsidP="00B65B27">
                  <w:pPr>
                    <w:pStyle w:val="aa5"/>
                    <w:rPr>
                      <w:rFonts w:eastAsia="等线"/>
                    </w:rPr>
                  </w:pPr>
                  <w:r w:rsidRPr="00FA2145">
                    <w:rPr>
                      <w:rFonts w:eastAsia="等线"/>
                    </w:rPr>
                    <w:t>PM</w:t>
                  </w:r>
                  <w:r w:rsidRPr="00FA2145">
                    <w:rPr>
                      <w:rFonts w:eastAsia="等线"/>
                      <w:vertAlign w:val="subscript"/>
                    </w:rPr>
                    <w:t>10</w:t>
                  </w:r>
                </w:p>
              </w:tc>
              <w:tc>
                <w:tcPr>
                  <w:tcW w:w="1418" w:type="dxa"/>
                  <w:vMerge/>
                  <w:vAlign w:val="center"/>
                </w:tcPr>
                <w:p w14:paraId="14719983" w14:textId="77777777" w:rsidR="00171329" w:rsidRPr="00FA2145" w:rsidRDefault="00171329" w:rsidP="00B65B27">
                  <w:pPr>
                    <w:pStyle w:val="aa5"/>
                    <w:rPr>
                      <w:rFonts w:eastAsia="等线"/>
                    </w:rPr>
                  </w:pPr>
                </w:p>
              </w:tc>
              <w:tc>
                <w:tcPr>
                  <w:tcW w:w="1842" w:type="dxa"/>
                  <w:vAlign w:val="center"/>
                </w:tcPr>
                <w:p w14:paraId="651AED10" w14:textId="77777777" w:rsidR="00171329" w:rsidRPr="00FA2145" w:rsidRDefault="00171329" w:rsidP="00B65B27">
                  <w:pPr>
                    <w:pStyle w:val="aa5"/>
                  </w:pPr>
                  <w:r w:rsidRPr="00FA2145">
                    <w:rPr>
                      <w:rFonts w:hint="eastAsia"/>
                    </w:rPr>
                    <w:t>年平均</w:t>
                  </w:r>
                </w:p>
              </w:tc>
              <w:tc>
                <w:tcPr>
                  <w:tcW w:w="1141" w:type="dxa"/>
                  <w:vAlign w:val="center"/>
                </w:tcPr>
                <w:p w14:paraId="55055AAC" w14:textId="77777777" w:rsidR="00171329" w:rsidRPr="00FA2145" w:rsidRDefault="00171329" w:rsidP="00B65B27">
                  <w:pPr>
                    <w:pStyle w:val="aa5"/>
                    <w:rPr>
                      <w:rFonts w:eastAsia="等线"/>
                    </w:rPr>
                  </w:pPr>
                  <w:r w:rsidRPr="00FA2145">
                    <w:rPr>
                      <w:rFonts w:eastAsia="等线"/>
                    </w:rPr>
                    <w:t>70</w:t>
                  </w:r>
                </w:p>
              </w:tc>
            </w:tr>
            <w:tr w:rsidR="00171329" w:rsidRPr="00FA2145" w14:paraId="7AEEB470" w14:textId="77777777" w:rsidTr="00EA7F04">
              <w:trPr>
                <w:trHeight w:val="397"/>
                <w:jc w:val="center"/>
              </w:trPr>
              <w:tc>
                <w:tcPr>
                  <w:tcW w:w="703" w:type="dxa"/>
                  <w:vMerge/>
                  <w:vAlign w:val="center"/>
                </w:tcPr>
                <w:p w14:paraId="12809E0C" w14:textId="77777777" w:rsidR="00171329" w:rsidRPr="00FA2145" w:rsidRDefault="00171329" w:rsidP="00B65B27">
                  <w:pPr>
                    <w:pStyle w:val="aa5"/>
                  </w:pPr>
                </w:p>
              </w:tc>
              <w:tc>
                <w:tcPr>
                  <w:tcW w:w="1490" w:type="dxa"/>
                  <w:vMerge/>
                  <w:vAlign w:val="center"/>
                </w:tcPr>
                <w:p w14:paraId="6B3BE456" w14:textId="77777777" w:rsidR="00171329" w:rsidRPr="00FA2145" w:rsidRDefault="00171329" w:rsidP="00B65B27">
                  <w:pPr>
                    <w:pStyle w:val="aa5"/>
                  </w:pPr>
                </w:p>
              </w:tc>
              <w:tc>
                <w:tcPr>
                  <w:tcW w:w="1701" w:type="dxa"/>
                  <w:vMerge/>
                  <w:vAlign w:val="center"/>
                </w:tcPr>
                <w:p w14:paraId="73B396FF" w14:textId="77777777" w:rsidR="00171329" w:rsidRPr="00FA2145" w:rsidRDefault="00171329" w:rsidP="00B65B27">
                  <w:pPr>
                    <w:pStyle w:val="aa5"/>
                    <w:rPr>
                      <w:rFonts w:eastAsia="等线"/>
                    </w:rPr>
                  </w:pPr>
                </w:p>
              </w:tc>
              <w:tc>
                <w:tcPr>
                  <w:tcW w:w="1418" w:type="dxa"/>
                  <w:vMerge/>
                  <w:vAlign w:val="center"/>
                </w:tcPr>
                <w:p w14:paraId="4BB4BA3C" w14:textId="77777777" w:rsidR="00171329" w:rsidRPr="00FA2145" w:rsidRDefault="00171329" w:rsidP="00B65B27">
                  <w:pPr>
                    <w:pStyle w:val="aa5"/>
                    <w:rPr>
                      <w:rFonts w:eastAsia="等线"/>
                    </w:rPr>
                  </w:pPr>
                </w:p>
              </w:tc>
              <w:tc>
                <w:tcPr>
                  <w:tcW w:w="1842" w:type="dxa"/>
                  <w:vAlign w:val="center"/>
                </w:tcPr>
                <w:p w14:paraId="6F59648A" w14:textId="77777777" w:rsidR="00171329" w:rsidRPr="00FA2145" w:rsidRDefault="00171329" w:rsidP="00B65B27">
                  <w:pPr>
                    <w:pStyle w:val="aa5"/>
                  </w:pPr>
                  <w:r w:rsidRPr="00FA2145">
                    <w:t>24</w:t>
                  </w:r>
                  <w:r w:rsidRPr="00FA2145">
                    <w:rPr>
                      <w:rFonts w:hint="eastAsia"/>
                    </w:rPr>
                    <w:t>小时平均</w:t>
                  </w:r>
                </w:p>
              </w:tc>
              <w:tc>
                <w:tcPr>
                  <w:tcW w:w="1141" w:type="dxa"/>
                  <w:vAlign w:val="center"/>
                </w:tcPr>
                <w:p w14:paraId="5372ECAE" w14:textId="77777777" w:rsidR="00171329" w:rsidRPr="00FA2145" w:rsidRDefault="00171329" w:rsidP="00B65B27">
                  <w:pPr>
                    <w:pStyle w:val="aa5"/>
                    <w:rPr>
                      <w:rFonts w:eastAsia="等线"/>
                    </w:rPr>
                  </w:pPr>
                  <w:r w:rsidRPr="00FA2145">
                    <w:rPr>
                      <w:rFonts w:eastAsia="等线"/>
                    </w:rPr>
                    <w:t>150</w:t>
                  </w:r>
                </w:p>
              </w:tc>
            </w:tr>
            <w:tr w:rsidR="00171329" w:rsidRPr="00FA2145" w14:paraId="534A4099" w14:textId="77777777" w:rsidTr="00EA7F04">
              <w:trPr>
                <w:trHeight w:val="397"/>
                <w:jc w:val="center"/>
              </w:trPr>
              <w:tc>
                <w:tcPr>
                  <w:tcW w:w="703" w:type="dxa"/>
                  <w:vMerge/>
                  <w:vAlign w:val="center"/>
                </w:tcPr>
                <w:p w14:paraId="328D15BD" w14:textId="77777777" w:rsidR="00171329" w:rsidRPr="00FA2145" w:rsidRDefault="00171329" w:rsidP="00B65B27">
                  <w:pPr>
                    <w:pStyle w:val="aa5"/>
                  </w:pPr>
                </w:p>
              </w:tc>
              <w:tc>
                <w:tcPr>
                  <w:tcW w:w="1490" w:type="dxa"/>
                  <w:vMerge/>
                  <w:vAlign w:val="center"/>
                </w:tcPr>
                <w:p w14:paraId="6987C09C" w14:textId="77777777" w:rsidR="00171329" w:rsidRPr="00FA2145" w:rsidRDefault="00171329" w:rsidP="00B65B27">
                  <w:pPr>
                    <w:pStyle w:val="aa5"/>
                  </w:pPr>
                </w:p>
              </w:tc>
              <w:tc>
                <w:tcPr>
                  <w:tcW w:w="1701" w:type="dxa"/>
                  <w:vMerge w:val="restart"/>
                  <w:vAlign w:val="center"/>
                </w:tcPr>
                <w:p w14:paraId="17F50F6B" w14:textId="77777777" w:rsidR="00171329" w:rsidRPr="00FA2145" w:rsidRDefault="00171329" w:rsidP="00B65B27">
                  <w:pPr>
                    <w:pStyle w:val="aa5"/>
                    <w:rPr>
                      <w:rFonts w:eastAsia="等线"/>
                    </w:rPr>
                  </w:pPr>
                  <w:r w:rsidRPr="00FA2145">
                    <w:rPr>
                      <w:rFonts w:eastAsia="等线"/>
                    </w:rPr>
                    <w:t>PM</w:t>
                  </w:r>
                  <w:r w:rsidRPr="00FA2145">
                    <w:rPr>
                      <w:rFonts w:eastAsia="等线"/>
                      <w:vertAlign w:val="subscript"/>
                    </w:rPr>
                    <w:t>2.5</w:t>
                  </w:r>
                </w:p>
              </w:tc>
              <w:tc>
                <w:tcPr>
                  <w:tcW w:w="1418" w:type="dxa"/>
                  <w:vMerge/>
                  <w:vAlign w:val="center"/>
                </w:tcPr>
                <w:p w14:paraId="2F5D412E" w14:textId="77777777" w:rsidR="00171329" w:rsidRPr="00FA2145" w:rsidRDefault="00171329" w:rsidP="00B65B27">
                  <w:pPr>
                    <w:pStyle w:val="aa5"/>
                    <w:rPr>
                      <w:rFonts w:eastAsia="等线"/>
                    </w:rPr>
                  </w:pPr>
                </w:p>
              </w:tc>
              <w:tc>
                <w:tcPr>
                  <w:tcW w:w="1842" w:type="dxa"/>
                  <w:vAlign w:val="center"/>
                </w:tcPr>
                <w:p w14:paraId="279A5C3A" w14:textId="77777777" w:rsidR="00171329" w:rsidRPr="00FA2145" w:rsidRDefault="00171329" w:rsidP="00B65B27">
                  <w:pPr>
                    <w:pStyle w:val="aa5"/>
                  </w:pPr>
                  <w:r w:rsidRPr="00FA2145">
                    <w:rPr>
                      <w:rFonts w:hint="eastAsia"/>
                    </w:rPr>
                    <w:t>年平均</w:t>
                  </w:r>
                </w:p>
              </w:tc>
              <w:tc>
                <w:tcPr>
                  <w:tcW w:w="1141" w:type="dxa"/>
                  <w:vAlign w:val="center"/>
                </w:tcPr>
                <w:p w14:paraId="67D0E0BA" w14:textId="77777777" w:rsidR="00171329" w:rsidRPr="00FA2145" w:rsidRDefault="00171329" w:rsidP="00B65B27">
                  <w:pPr>
                    <w:pStyle w:val="aa5"/>
                    <w:rPr>
                      <w:rFonts w:eastAsia="等线"/>
                    </w:rPr>
                  </w:pPr>
                  <w:r w:rsidRPr="00FA2145">
                    <w:rPr>
                      <w:rFonts w:eastAsia="等线"/>
                    </w:rPr>
                    <w:t>35</w:t>
                  </w:r>
                </w:p>
              </w:tc>
            </w:tr>
            <w:tr w:rsidR="00171329" w:rsidRPr="00FA2145" w14:paraId="47EEC495" w14:textId="77777777" w:rsidTr="00EA7F04">
              <w:trPr>
                <w:trHeight w:val="397"/>
                <w:jc w:val="center"/>
              </w:trPr>
              <w:tc>
                <w:tcPr>
                  <w:tcW w:w="703" w:type="dxa"/>
                  <w:vMerge/>
                  <w:vAlign w:val="center"/>
                </w:tcPr>
                <w:p w14:paraId="629CFF2D" w14:textId="77777777" w:rsidR="00171329" w:rsidRPr="00FA2145" w:rsidRDefault="00171329" w:rsidP="00B65B27">
                  <w:pPr>
                    <w:pStyle w:val="aa5"/>
                  </w:pPr>
                </w:p>
              </w:tc>
              <w:tc>
                <w:tcPr>
                  <w:tcW w:w="1490" w:type="dxa"/>
                  <w:vMerge/>
                  <w:vAlign w:val="center"/>
                </w:tcPr>
                <w:p w14:paraId="3BF65A22" w14:textId="77777777" w:rsidR="00171329" w:rsidRPr="00FA2145" w:rsidRDefault="00171329" w:rsidP="00B65B27">
                  <w:pPr>
                    <w:pStyle w:val="aa5"/>
                  </w:pPr>
                </w:p>
              </w:tc>
              <w:tc>
                <w:tcPr>
                  <w:tcW w:w="1701" w:type="dxa"/>
                  <w:vMerge/>
                  <w:vAlign w:val="center"/>
                </w:tcPr>
                <w:p w14:paraId="74EC9CB2" w14:textId="77777777" w:rsidR="00171329" w:rsidRPr="00FA2145" w:rsidRDefault="00171329" w:rsidP="00B65B27">
                  <w:pPr>
                    <w:pStyle w:val="aa5"/>
                    <w:rPr>
                      <w:rFonts w:eastAsia="等线"/>
                    </w:rPr>
                  </w:pPr>
                </w:p>
              </w:tc>
              <w:tc>
                <w:tcPr>
                  <w:tcW w:w="1418" w:type="dxa"/>
                  <w:vMerge/>
                  <w:vAlign w:val="center"/>
                </w:tcPr>
                <w:p w14:paraId="34444A68" w14:textId="77777777" w:rsidR="00171329" w:rsidRPr="00FA2145" w:rsidRDefault="00171329" w:rsidP="00B65B27">
                  <w:pPr>
                    <w:pStyle w:val="aa5"/>
                    <w:rPr>
                      <w:rFonts w:eastAsia="等线"/>
                    </w:rPr>
                  </w:pPr>
                </w:p>
              </w:tc>
              <w:tc>
                <w:tcPr>
                  <w:tcW w:w="1842" w:type="dxa"/>
                  <w:vAlign w:val="center"/>
                </w:tcPr>
                <w:p w14:paraId="3AE7476E" w14:textId="77777777" w:rsidR="00171329" w:rsidRPr="00FA2145" w:rsidRDefault="00171329" w:rsidP="00B65B27">
                  <w:pPr>
                    <w:pStyle w:val="aa5"/>
                  </w:pPr>
                  <w:r w:rsidRPr="00FA2145">
                    <w:t>24</w:t>
                  </w:r>
                  <w:r w:rsidRPr="00FA2145">
                    <w:rPr>
                      <w:rFonts w:hint="eastAsia"/>
                    </w:rPr>
                    <w:t>小时平均</w:t>
                  </w:r>
                </w:p>
              </w:tc>
              <w:tc>
                <w:tcPr>
                  <w:tcW w:w="1141" w:type="dxa"/>
                  <w:vAlign w:val="center"/>
                </w:tcPr>
                <w:p w14:paraId="55AC2405" w14:textId="77777777" w:rsidR="00171329" w:rsidRPr="00FA2145" w:rsidRDefault="00171329" w:rsidP="00B65B27">
                  <w:pPr>
                    <w:pStyle w:val="aa5"/>
                    <w:rPr>
                      <w:rFonts w:eastAsia="等线"/>
                    </w:rPr>
                  </w:pPr>
                  <w:r w:rsidRPr="00FA2145">
                    <w:rPr>
                      <w:rFonts w:eastAsia="等线"/>
                    </w:rPr>
                    <w:t>75</w:t>
                  </w:r>
                </w:p>
              </w:tc>
            </w:tr>
          </w:tbl>
          <w:p w14:paraId="143B960C" w14:textId="77777777" w:rsidR="0057185F" w:rsidRPr="00FA2145" w:rsidRDefault="0057185F" w:rsidP="00881C38">
            <w:pPr>
              <w:pStyle w:val="aa3"/>
              <w:ind w:firstLine="480"/>
            </w:pPr>
            <w:r w:rsidRPr="00FA2145">
              <w:t>2</w:t>
            </w:r>
            <w:r w:rsidRPr="00FA2145">
              <w:t>、声环境</w:t>
            </w:r>
          </w:p>
          <w:p w14:paraId="4CF80BFF" w14:textId="37692BA5" w:rsidR="0057185F" w:rsidRPr="00FA2145" w:rsidRDefault="0057185F" w:rsidP="00377565">
            <w:pPr>
              <w:spacing w:line="360" w:lineRule="auto"/>
              <w:ind w:firstLine="480"/>
              <w:rPr>
                <w:color w:val="000000" w:themeColor="text1"/>
              </w:rPr>
            </w:pPr>
            <w:proofErr w:type="gramStart"/>
            <w:r w:rsidRPr="00FA2145">
              <w:rPr>
                <w:color w:val="000000" w:themeColor="text1"/>
              </w:rPr>
              <w:t>项</w:t>
            </w:r>
            <w:r w:rsidR="00770A22" w:rsidRPr="00FA2145">
              <w:rPr>
                <w:color w:val="000000" w:themeColor="text1"/>
              </w:rPr>
              <w:t>位于</w:t>
            </w:r>
            <w:proofErr w:type="gramEnd"/>
            <w:r w:rsidR="008B255B" w:rsidRPr="00FA2145">
              <w:rPr>
                <w:rFonts w:hint="eastAsia"/>
                <w:color w:val="000000" w:themeColor="text1"/>
              </w:rPr>
              <w:t>驻马店市开发区创业大道与乐山大道交叉口向东</w:t>
            </w:r>
            <w:r w:rsidR="008B255B" w:rsidRPr="00FA2145">
              <w:rPr>
                <w:rFonts w:hint="eastAsia"/>
                <w:color w:val="000000" w:themeColor="text1"/>
              </w:rPr>
              <w:t>300</w:t>
            </w:r>
            <w:r w:rsidR="008B255B" w:rsidRPr="00FA2145">
              <w:rPr>
                <w:rFonts w:hint="eastAsia"/>
                <w:color w:val="000000" w:themeColor="text1"/>
              </w:rPr>
              <w:t>米路南</w:t>
            </w:r>
            <w:r w:rsidRPr="00FA2145">
              <w:rPr>
                <w:color w:val="000000" w:themeColor="text1"/>
              </w:rPr>
              <w:t>，</w:t>
            </w:r>
            <w:r w:rsidR="006A1BAE" w:rsidRPr="00FA2145">
              <w:rPr>
                <w:color w:val="000000" w:themeColor="text1"/>
              </w:rPr>
              <w:t>边界</w:t>
            </w:r>
            <w:r w:rsidRPr="00FA2145">
              <w:rPr>
                <w:color w:val="000000" w:themeColor="text1"/>
              </w:rPr>
              <w:t>执行《声环境质量标准》（</w:t>
            </w:r>
            <w:r w:rsidRPr="00FA2145">
              <w:rPr>
                <w:color w:val="000000" w:themeColor="text1"/>
              </w:rPr>
              <w:t>GB3096-2008</w:t>
            </w:r>
            <w:r w:rsidRPr="00FA2145">
              <w:rPr>
                <w:color w:val="000000" w:themeColor="text1"/>
              </w:rPr>
              <w:t>）</w:t>
            </w:r>
            <w:r w:rsidR="008E2136" w:rsidRPr="00FA2145">
              <w:rPr>
                <w:color w:val="000000" w:themeColor="text1"/>
              </w:rPr>
              <w:t>3</w:t>
            </w:r>
            <w:r w:rsidRPr="00FA2145">
              <w:rPr>
                <w:color w:val="000000" w:themeColor="text1"/>
              </w:rPr>
              <w:t>类</w:t>
            </w:r>
            <w:r w:rsidR="00171329" w:rsidRPr="00FA2145">
              <w:rPr>
                <w:rFonts w:hint="eastAsia"/>
                <w:color w:val="000000" w:themeColor="text1"/>
              </w:rPr>
              <w:t>及</w:t>
            </w:r>
            <w:r w:rsidR="00171329" w:rsidRPr="00FA2145">
              <w:rPr>
                <w:rFonts w:hint="eastAsia"/>
                <w:color w:val="000000" w:themeColor="text1"/>
              </w:rPr>
              <w:t>4a</w:t>
            </w:r>
            <w:r w:rsidR="00171329" w:rsidRPr="00FA2145">
              <w:rPr>
                <w:rFonts w:hint="eastAsia"/>
                <w:color w:val="000000" w:themeColor="text1"/>
              </w:rPr>
              <w:t>类</w:t>
            </w:r>
            <w:r w:rsidRPr="00FA2145">
              <w:rPr>
                <w:color w:val="000000" w:themeColor="text1"/>
              </w:rPr>
              <w:t>标准。相关标准限值见下表。</w:t>
            </w:r>
          </w:p>
          <w:p w14:paraId="62F113F8" w14:textId="0AE3F666" w:rsidR="0057185F" w:rsidRPr="00FA2145" w:rsidRDefault="0057185F" w:rsidP="00671587">
            <w:pPr>
              <w:spacing w:line="520" w:lineRule="exact"/>
              <w:jc w:val="center"/>
              <w:rPr>
                <w:rFonts w:eastAsia="黑体"/>
                <w:color w:val="000000" w:themeColor="text1"/>
              </w:rPr>
            </w:pPr>
            <w:bookmarkStart w:id="9" w:name="_Ref306978508"/>
            <w:r w:rsidRPr="00FA2145">
              <w:rPr>
                <w:rFonts w:eastAsia="黑体"/>
                <w:color w:val="000000" w:themeColor="text1"/>
              </w:rPr>
              <w:t>表</w:t>
            </w:r>
            <w:bookmarkEnd w:id="9"/>
            <w:r w:rsidR="00E42A77" w:rsidRPr="00FA2145">
              <w:rPr>
                <w:rFonts w:eastAsia="黑体"/>
                <w:color w:val="000000" w:themeColor="text1"/>
              </w:rPr>
              <w:t>1</w:t>
            </w:r>
            <w:r w:rsidR="003B436A" w:rsidRPr="00FA2145">
              <w:rPr>
                <w:rFonts w:eastAsia="黑体"/>
                <w:color w:val="000000" w:themeColor="text1"/>
              </w:rPr>
              <w:t>3</w:t>
            </w:r>
            <w:r w:rsidR="001469FD" w:rsidRPr="00FA2145">
              <w:rPr>
                <w:rFonts w:eastAsia="黑体"/>
                <w:color w:val="000000" w:themeColor="text1"/>
              </w:rPr>
              <w:t xml:space="preserve"> </w:t>
            </w:r>
            <w:r w:rsidRPr="00FA2145">
              <w:rPr>
                <w:rFonts w:eastAsia="黑体"/>
                <w:color w:val="000000" w:themeColor="text1"/>
              </w:rPr>
              <w:t xml:space="preserve">  </w:t>
            </w:r>
            <w:r w:rsidR="00E70C0A" w:rsidRPr="00FA2145">
              <w:rPr>
                <w:rFonts w:eastAsia="黑体"/>
                <w:color w:val="000000" w:themeColor="text1"/>
              </w:rPr>
              <w:t xml:space="preserve"> </w:t>
            </w:r>
            <w:r w:rsidRPr="00FA2145">
              <w:rPr>
                <w:rFonts w:eastAsia="黑体"/>
                <w:color w:val="000000" w:themeColor="text1"/>
              </w:rPr>
              <w:t>声环境质量标准</w:t>
            </w:r>
            <w:r w:rsidR="00E70C0A" w:rsidRPr="00FA2145">
              <w:rPr>
                <w:rFonts w:eastAsia="黑体"/>
                <w:color w:val="000000" w:themeColor="text1"/>
              </w:rPr>
              <w:t xml:space="preserve">    </w:t>
            </w:r>
            <w:r w:rsidRPr="00FA2145">
              <w:rPr>
                <w:rFonts w:eastAsia="黑体"/>
                <w:color w:val="000000" w:themeColor="text1"/>
                <w:szCs w:val="21"/>
              </w:rPr>
              <w:t>单位：</w:t>
            </w:r>
            <w:r w:rsidRPr="00FA2145">
              <w:rPr>
                <w:rFonts w:eastAsia="黑体"/>
                <w:color w:val="000000" w:themeColor="text1"/>
                <w:szCs w:val="21"/>
              </w:rPr>
              <w:t>dB</w:t>
            </w:r>
            <w:r w:rsidRPr="00FA2145">
              <w:rPr>
                <w:rFonts w:eastAsia="黑体"/>
                <w:color w:val="000000" w:themeColor="text1"/>
                <w:szCs w:val="21"/>
              </w:rPr>
              <w:t>（</w:t>
            </w:r>
            <w:r w:rsidRPr="00FA2145">
              <w:rPr>
                <w:rFonts w:eastAsia="黑体"/>
                <w:color w:val="000000" w:themeColor="text1"/>
                <w:szCs w:val="21"/>
              </w:rPr>
              <w:t>A</w:t>
            </w:r>
            <w:r w:rsidRPr="00FA2145">
              <w:rPr>
                <w:rFonts w:eastAsia="黑体"/>
                <w:color w:val="000000" w:themeColor="text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6"/>
              <w:gridCol w:w="2647"/>
              <w:gridCol w:w="2645"/>
            </w:tblGrid>
            <w:tr w:rsidR="0057185F" w:rsidRPr="00FA2145" w14:paraId="0E4E8171" w14:textId="77777777" w:rsidTr="00377565">
              <w:trPr>
                <w:trHeight w:hRule="exact" w:val="425"/>
                <w:jc w:val="center"/>
              </w:trPr>
              <w:tc>
                <w:tcPr>
                  <w:tcW w:w="2646" w:type="dxa"/>
                  <w:vAlign w:val="center"/>
                </w:tcPr>
                <w:p w14:paraId="5598053B" w14:textId="77777777" w:rsidR="0057185F" w:rsidRPr="00FA2145" w:rsidRDefault="0057185F" w:rsidP="00377565">
                  <w:pPr>
                    <w:spacing w:line="360" w:lineRule="exact"/>
                    <w:jc w:val="center"/>
                    <w:rPr>
                      <w:color w:val="000000" w:themeColor="text1"/>
                      <w:sz w:val="21"/>
                      <w:szCs w:val="21"/>
                    </w:rPr>
                  </w:pPr>
                  <w:r w:rsidRPr="00FA2145">
                    <w:rPr>
                      <w:color w:val="000000" w:themeColor="text1"/>
                      <w:sz w:val="21"/>
                      <w:szCs w:val="21"/>
                    </w:rPr>
                    <w:t>类别</w:t>
                  </w:r>
                </w:p>
              </w:tc>
              <w:tc>
                <w:tcPr>
                  <w:tcW w:w="2647" w:type="dxa"/>
                  <w:vAlign w:val="center"/>
                </w:tcPr>
                <w:p w14:paraId="440D971A" w14:textId="77777777" w:rsidR="0057185F" w:rsidRPr="00FA2145" w:rsidRDefault="0057185F" w:rsidP="00377565">
                  <w:pPr>
                    <w:spacing w:line="360" w:lineRule="exact"/>
                    <w:ind w:firstLine="420"/>
                    <w:jc w:val="center"/>
                    <w:rPr>
                      <w:color w:val="000000" w:themeColor="text1"/>
                      <w:sz w:val="21"/>
                      <w:szCs w:val="21"/>
                    </w:rPr>
                  </w:pPr>
                  <w:r w:rsidRPr="00FA2145">
                    <w:rPr>
                      <w:color w:val="000000" w:themeColor="text1"/>
                      <w:sz w:val="21"/>
                      <w:szCs w:val="21"/>
                    </w:rPr>
                    <w:t>昼间</w:t>
                  </w:r>
                </w:p>
              </w:tc>
              <w:tc>
                <w:tcPr>
                  <w:tcW w:w="2645" w:type="dxa"/>
                  <w:vAlign w:val="center"/>
                </w:tcPr>
                <w:p w14:paraId="586AA526" w14:textId="77777777" w:rsidR="0057185F" w:rsidRPr="00FA2145" w:rsidRDefault="0057185F" w:rsidP="00377565">
                  <w:pPr>
                    <w:spacing w:line="360" w:lineRule="exact"/>
                    <w:ind w:firstLine="420"/>
                    <w:jc w:val="center"/>
                    <w:rPr>
                      <w:color w:val="000000" w:themeColor="text1"/>
                      <w:sz w:val="21"/>
                      <w:szCs w:val="21"/>
                    </w:rPr>
                  </w:pPr>
                  <w:r w:rsidRPr="00FA2145">
                    <w:rPr>
                      <w:color w:val="000000" w:themeColor="text1"/>
                      <w:sz w:val="21"/>
                      <w:szCs w:val="21"/>
                    </w:rPr>
                    <w:t>夜间</w:t>
                  </w:r>
                </w:p>
              </w:tc>
            </w:tr>
            <w:tr w:rsidR="0057185F" w:rsidRPr="00FA2145" w14:paraId="69E72BE4" w14:textId="77777777" w:rsidTr="00377565">
              <w:trPr>
                <w:trHeight w:hRule="exact" w:val="425"/>
                <w:jc w:val="center"/>
              </w:trPr>
              <w:tc>
                <w:tcPr>
                  <w:tcW w:w="2646" w:type="dxa"/>
                  <w:vAlign w:val="center"/>
                </w:tcPr>
                <w:p w14:paraId="74C88F55" w14:textId="77777777" w:rsidR="0057185F" w:rsidRPr="00FA2145" w:rsidRDefault="009612F1" w:rsidP="00377565">
                  <w:pPr>
                    <w:spacing w:line="360" w:lineRule="exact"/>
                    <w:jc w:val="center"/>
                    <w:rPr>
                      <w:color w:val="000000" w:themeColor="text1"/>
                      <w:sz w:val="21"/>
                      <w:szCs w:val="21"/>
                    </w:rPr>
                  </w:pPr>
                  <w:r w:rsidRPr="00FA2145">
                    <w:rPr>
                      <w:color w:val="000000" w:themeColor="text1"/>
                      <w:sz w:val="21"/>
                      <w:szCs w:val="21"/>
                    </w:rPr>
                    <w:t>3</w:t>
                  </w:r>
                  <w:r w:rsidR="0057185F" w:rsidRPr="00FA2145">
                    <w:rPr>
                      <w:color w:val="000000" w:themeColor="text1"/>
                      <w:sz w:val="21"/>
                      <w:szCs w:val="21"/>
                    </w:rPr>
                    <w:t>类</w:t>
                  </w:r>
                </w:p>
              </w:tc>
              <w:tc>
                <w:tcPr>
                  <w:tcW w:w="2647" w:type="dxa"/>
                  <w:vAlign w:val="center"/>
                </w:tcPr>
                <w:p w14:paraId="4D2FB46D" w14:textId="77777777" w:rsidR="0057185F" w:rsidRPr="00FA2145" w:rsidRDefault="008E2136" w:rsidP="00377565">
                  <w:pPr>
                    <w:spacing w:line="360" w:lineRule="exact"/>
                    <w:ind w:firstLine="420"/>
                    <w:jc w:val="center"/>
                    <w:rPr>
                      <w:color w:val="000000" w:themeColor="text1"/>
                      <w:sz w:val="21"/>
                      <w:szCs w:val="21"/>
                    </w:rPr>
                  </w:pPr>
                  <w:r w:rsidRPr="00FA2145">
                    <w:rPr>
                      <w:color w:val="000000" w:themeColor="text1"/>
                      <w:sz w:val="21"/>
                      <w:szCs w:val="21"/>
                    </w:rPr>
                    <w:t>65</w:t>
                  </w:r>
                </w:p>
              </w:tc>
              <w:tc>
                <w:tcPr>
                  <w:tcW w:w="2645" w:type="dxa"/>
                  <w:vAlign w:val="center"/>
                </w:tcPr>
                <w:p w14:paraId="3A299FE0" w14:textId="77777777" w:rsidR="0057185F" w:rsidRPr="00FA2145" w:rsidRDefault="008E2136" w:rsidP="00377565">
                  <w:pPr>
                    <w:spacing w:line="360" w:lineRule="exact"/>
                    <w:ind w:firstLine="420"/>
                    <w:jc w:val="center"/>
                    <w:rPr>
                      <w:color w:val="000000" w:themeColor="text1"/>
                      <w:sz w:val="21"/>
                      <w:szCs w:val="21"/>
                    </w:rPr>
                  </w:pPr>
                  <w:r w:rsidRPr="00FA2145">
                    <w:rPr>
                      <w:color w:val="000000" w:themeColor="text1"/>
                      <w:sz w:val="21"/>
                      <w:szCs w:val="21"/>
                    </w:rPr>
                    <w:t>55</w:t>
                  </w:r>
                </w:p>
              </w:tc>
            </w:tr>
            <w:tr w:rsidR="00171329" w:rsidRPr="00FA2145" w14:paraId="7067E40D" w14:textId="77777777" w:rsidTr="00377565">
              <w:trPr>
                <w:trHeight w:hRule="exact" w:val="425"/>
                <w:jc w:val="center"/>
              </w:trPr>
              <w:tc>
                <w:tcPr>
                  <w:tcW w:w="2646" w:type="dxa"/>
                  <w:vAlign w:val="center"/>
                </w:tcPr>
                <w:p w14:paraId="7ECBB0D2" w14:textId="3545A851" w:rsidR="00171329" w:rsidRPr="00FA2145" w:rsidRDefault="00171329" w:rsidP="00377565">
                  <w:pPr>
                    <w:spacing w:line="360" w:lineRule="exact"/>
                    <w:jc w:val="center"/>
                    <w:rPr>
                      <w:color w:val="000000" w:themeColor="text1"/>
                      <w:sz w:val="21"/>
                      <w:szCs w:val="21"/>
                    </w:rPr>
                  </w:pPr>
                  <w:r w:rsidRPr="00FA2145">
                    <w:rPr>
                      <w:rFonts w:hint="eastAsia"/>
                      <w:color w:val="000000" w:themeColor="text1"/>
                      <w:sz w:val="21"/>
                      <w:szCs w:val="21"/>
                    </w:rPr>
                    <w:t>4</w:t>
                  </w:r>
                  <w:r w:rsidRPr="00FA2145">
                    <w:rPr>
                      <w:rFonts w:hint="eastAsia"/>
                      <w:color w:val="000000" w:themeColor="text1"/>
                      <w:sz w:val="21"/>
                      <w:szCs w:val="21"/>
                    </w:rPr>
                    <w:t>类</w:t>
                  </w:r>
                </w:p>
              </w:tc>
              <w:tc>
                <w:tcPr>
                  <w:tcW w:w="2647" w:type="dxa"/>
                  <w:vAlign w:val="center"/>
                </w:tcPr>
                <w:p w14:paraId="674B6F15" w14:textId="3E5B56F1" w:rsidR="00171329" w:rsidRPr="00FA2145" w:rsidRDefault="00171329" w:rsidP="00377565">
                  <w:pPr>
                    <w:spacing w:line="360" w:lineRule="exact"/>
                    <w:ind w:firstLine="420"/>
                    <w:jc w:val="center"/>
                    <w:rPr>
                      <w:color w:val="000000" w:themeColor="text1"/>
                      <w:sz w:val="21"/>
                      <w:szCs w:val="21"/>
                    </w:rPr>
                  </w:pPr>
                  <w:r w:rsidRPr="00FA2145">
                    <w:rPr>
                      <w:rFonts w:hint="eastAsia"/>
                      <w:color w:val="000000" w:themeColor="text1"/>
                      <w:sz w:val="21"/>
                      <w:szCs w:val="21"/>
                    </w:rPr>
                    <w:t>7</w:t>
                  </w:r>
                  <w:r w:rsidRPr="00FA2145">
                    <w:rPr>
                      <w:color w:val="000000" w:themeColor="text1"/>
                      <w:sz w:val="21"/>
                      <w:szCs w:val="21"/>
                    </w:rPr>
                    <w:t>0</w:t>
                  </w:r>
                </w:p>
              </w:tc>
              <w:tc>
                <w:tcPr>
                  <w:tcW w:w="2645" w:type="dxa"/>
                  <w:vAlign w:val="center"/>
                </w:tcPr>
                <w:p w14:paraId="53F17023" w14:textId="4C0F4E2B" w:rsidR="00171329" w:rsidRPr="00FA2145" w:rsidRDefault="00171329" w:rsidP="00377565">
                  <w:pPr>
                    <w:spacing w:line="360" w:lineRule="exact"/>
                    <w:ind w:firstLine="420"/>
                    <w:jc w:val="center"/>
                    <w:rPr>
                      <w:color w:val="000000" w:themeColor="text1"/>
                      <w:sz w:val="21"/>
                      <w:szCs w:val="21"/>
                    </w:rPr>
                  </w:pPr>
                  <w:r w:rsidRPr="00FA2145">
                    <w:rPr>
                      <w:rFonts w:hint="eastAsia"/>
                      <w:color w:val="000000" w:themeColor="text1"/>
                      <w:sz w:val="21"/>
                      <w:szCs w:val="21"/>
                    </w:rPr>
                    <w:t>5</w:t>
                  </w:r>
                  <w:r w:rsidRPr="00FA2145">
                    <w:rPr>
                      <w:color w:val="000000" w:themeColor="text1"/>
                      <w:sz w:val="21"/>
                      <w:szCs w:val="21"/>
                    </w:rPr>
                    <w:t>5</w:t>
                  </w:r>
                </w:p>
              </w:tc>
            </w:tr>
          </w:tbl>
          <w:p w14:paraId="4A5207D3" w14:textId="77777777" w:rsidR="0057185F" w:rsidRPr="00FA2145" w:rsidRDefault="0057185F" w:rsidP="00881C38">
            <w:pPr>
              <w:pStyle w:val="aa3"/>
              <w:ind w:firstLine="480"/>
            </w:pPr>
            <w:r w:rsidRPr="00FA2145">
              <w:lastRenderedPageBreak/>
              <w:t>3</w:t>
            </w:r>
            <w:r w:rsidRPr="00FA2145">
              <w:t>、水环境</w:t>
            </w:r>
          </w:p>
          <w:p w14:paraId="4802F6D4" w14:textId="756AD7FC" w:rsidR="0057185F" w:rsidRPr="00FA2145" w:rsidRDefault="0057185F" w:rsidP="00377565">
            <w:pPr>
              <w:spacing w:line="360" w:lineRule="auto"/>
              <w:ind w:firstLine="480"/>
              <w:rPr>
                <w:color w:val="000000" w:themeColor="text1"/>
              </w:rPr>
            </w:pPr>
            <w:r w:rsidRPr="00FA2145">
              <w:rPr>
                <w:color w:val="000000" w:themeColor="text1"/>
              </w:rPr>
              <w:t>（</w:t>
            </w:r>
            <w:r w:rsidRPr="00FA2145">
              <w:rPr>
                <w:color w:val="000000" w:themeColor="text1"/>
              </w:rPr>
              <w:t>1</w:t>
            </w:r>
            <w:r w:rsidRPr="00FA2145">
              <w:rPr>
                <w:color w:val="000000" w:themeColor="text1"/>
              </w:rPr>
              <w:t>）地表水</w:t>
            </w:r>
            <w:r w:rsidR="005A0CA6" w:rsidRPr="00FA2145">
              <w:rPr>
                <w:color w:val="000000" w:themeColor="text1"/>
              </w:rPr>
              <w:t>执行《地表水环境质量标准》（</w:t>
            </w:r>
            <w:r w:rsidR="005A0CA6" w:rsidRPr="00FA2145">
              <w:rPr>
                <w:color w:val="000000" w:themeColor="text1"/>
              </w:rPr>
              <w:t>GB3838-2002</w:t>
            </w:r>
            <w:r w:rsidR="005A0CA6" w:rsidRPr="00FA2145">
              <w:rPr>
                <w:color w:val="000000" w:themeColor="text1"/>
              </w:rPr>
              <w:t>）</w:t>
            </w:r>
            <w:r w:rsidR="00EC6B68" w:rsidRPr="00FA2145">
              <w:rPr>
                <w:color w:val="000000" w:themeColor="text1"/>
              </w:rPr>
              <w:t>III</w:t>
            </w:r>
            <w:r w:rsidR="005A0CA6" w:rsidRPr="00FA2145">
              <w:rPr>
                <w:color w:val="000000" w:themeColor="text1"/>
              </w:rPr>
              <w:t>类标准</w:t>
            </w:r>
            <w:r w:rsidRPr="00FA2145">
              <w:rPr>
                <w:color w:val="000000" w:themeColor="text1"/>
              </w:rPr>
              <w:t>相关标准限值见下表。</w:t>
            </w:r>
            <w:bookmarkStart w:id="10" w:name="_Ref306978742"/>
          </w:p>
          <w:p w14:paraId="34C4004D" w14:textId="7F34063D" w:rsidR="00377565" w:rsidRPr="00FA2145" w:rsidRDefault="00377565" w:rsidP="00671587">
            <w:pPr>
              <w:spacing w:line="520" w:lineRule="exact"/>
              <w:jc w:val="center"/>
              <w:rPr>
                <w:rFonts w:eastAsia="黑体"/>
                <w:color w:val="000000" w:themeColor="text1"/>
              </w:rPr>
            </w:pPr>
            <w:r w:rsidRPr="00FA2145">
              <w:rPr>
                <w:rFonts w:eastAsia="黑体"/>
                <w:color w:val="000000" w:themeColor="text1"/>
              </w:rPr>
              <w:t>表</w:t>
            </w:r>
            <w:r w:rsidR="00E42A77" w:rsidRPr="00FA2145">
              <w:rPr>
                <w:rFonts w:eastAsia="黑体"/>
                <w:color w:val="000000" w:themeColor="text1"/>
              </w:rPr>
              <w:t>1</w:t>
            </w:r>
            <w:r w:rsidR="003B436A" w:rsidRPr="00FA2145">
              <w:rPr>
                <w:rFonts w:eastAsia="黑体"/>
                <w:color w:val="000000" w:themeColor="text1"/>
              </w:rPr>
              <w:t>4</w:t>
            </w:r>
            <w:r w:rsidR="001469FD" w:rsidRPr="00FA2145">
              <w:rPr>
                <w:rFonts w:eastAsia="黑体"/>
                <w:color w:val="000000" w:themeColor="text1"/>
              </w:rPr>
              <w:t xml:space="preserve"> </w:t>
            </w:r>
            <w:r w:rsidRPr="00FA2145">
              <w:rPr>
                <w:rFonts w:eastAsia="黑体"/>
                <w:color w:val="000000" w:themeColor="text1"/>
              </w:rPr>
              <w:t xml:space="preserve"> </w:t>
            </w:r>
            <w:r w:rsidR="00E70C0A" w:rsidRPr="00FA2145">
              <w:rPr>
                <w:rFonts w:eastAsia="黑体"/>
                <w:color w:val="000000" w:themeColor="text1"/>
              </w:rPr>
              <w:t xml:space="preserve">  </w:t>
            </w:r>
            <w:r w:rsidRPr="00FA2145">
              <w:rPr>
                <w:rFonts w:eastAsia="黑体"/>
                <w:color w:val="000000" w:themeColor="text1"/>
              </w:rPr>
              <w:t>地表水环境质量标准</w:t>
            </w:r>
            <w:r w:rsidR="00E70C0A" w:rsidRPr="00FA2145">
              <w:rPr>
                <w:rFonts w:eastAsia="黑体"/>
                <w:color w:val="000000" w:themeColor="text1"/>
              </w:rPr>
              <w:t xml:space="preserve">    </w:t>
            </w:r>
            <w:r w:rsidRPr="00FA2145">
              <w:rPr>
                <w:rFonts w:eastAsia="黑体"/>
                <w:color w:val="000000" w:themeColor="text1"/>
              </w:rPr>
              <w:t>单位：</w:t>
            </w:r>
            <w:r w:rsidRPr="00FA2145">
              <w:rPr>
                <w:rFonts w:eastAsia="黑体"/>
                <w:color w:val="000000" w:themeColor="text1"/>
              </w:rPr>
              <w:t>mg/L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2"/>
              <w:gridCol w:w="2223"/>
              <w:gridCol w:w="4053"/>
            </w:tblGrid>
            <w:tr w:rsidR="0057185F" w:rsidRPr="00FA2145" w14:paraId="1EB7E573" w14:textId="77777777" w:rsidTr="00B65B27">
              <w:trPr>
                <w:trHeight w:hRule="exact" w:val="397"/>
              </w:trPr>
              <w:tc>
                <w:tcPr>
                  <w:tcW w:w="1662" w:type="dxa"/>
                  <w:vMerge w:val="restart"/>
                  <w:vAlign w:val="center"/>
                </w:tcPr>
                <w:p w14:paraId="5E4C6948" w14:textId="77777777" w:rsidR="0057185F" w:rsidRPr="00FA2145" w:rsidRDefault="0057185F" w:rsidP="00B65B27">
                  <w:pPr>
                    <w:pStyle w:val="aa5"/>
                  </w:pPr>
                  <w:r w:rsidRPr="00FA2145">
                    <w:t>项目</w:t>
                  </w:r>
                </w:p>
              </w:tc>
              <w:tc>
                <w:tcPr>
                  <w:tcW w:w="2223" w:type="dxa"/>
                  <w:vMerge w:val="restart"/>
                  <w:vAlign w:val="center"/>
                </w:tcPr>
                <w:p w14:paraId="346FCACB" w14:textId="77777777" w:rsidR="0057185F" w:rsidRPr="00FA2145" w:rsidRDefault="0057185F" w:rsidP="00B65B27">
                  <w:pPr>
                    <w:pStyle w:val="aa5"/>
                  </w:pPr>
                  <w:r w:rsidRPr="00FA2145">
                    <w:t>项目</w:t>
                  </w:r>
                </w:p>
              </w:tc>
              <w:tc>
                <w:tcPr>
                  <w:tcW w:w="4053" w:type="dxa"/>
                  <w:vAlign w:val="center"/>
                </w:tcPr>
                <w:p w14:paraId="3FC3AD34" w14:textId="77777777" w:rsidR="0057185F" w:rsidRPr="00FA2145" w:rsidRDefault="0057185F" w:rsidP="00B65B27">
                  <w:pPr>
                    <w:pStyle w:val="aa5"/>
                  </w:pPr>
                  <w:r w:rsidRPr="00FA2145">
                    <w:t>标准类别</w:t>
                  </w:r>
                </w:p>
                <w:p w14:paraId="50D88D77" w14:textId="77777777" w:rsidR="0057185F" w:rsidRPr="00FA2145" w:rsidRDefault="0057185F" w:rsidP="00B65B27">
                  <w:pPr>
                    <w:pStyle w:val="aa5"/>
                  </w:pPr>
                  <w:r w:rsidRPr="00FA2145">
                    <w:t>NH</w:t>
                  </w:r>
                  <w:r w:rsidRPr="00FA2145">
                    <w:rPr>
                      <w:vertAlign w:val="subscript"/>
                    </w:rPr>
                    <w:t>3</w:t>
                  </w:r>
                  <w:r w:rsidRPr="00FA2145">
                    <w:t>-N</w:t>
                  </w:r>
                </w:p>
              </w:tc>
            </w:tr>
            <w:tr w:rsidR="0057185F" w:rsidRPr="00FA2145" w14:paraId="061A917B" w14:textId="77777777" w:rsidTr="00B65B27">
              <w:trPr>
                <w:trHeight w:hRule="exact" w:val="397"/>
              </w:trPr>
              <w:tc>
                <w:tcPr>
                  <w:tcW w:w="1662" w:type="dxa"/>
                  <w:vMerge/>
                  <w:vAlign w:val="center"/>
                </w:tcPr>
                <w:p w14:paraId="0FEA30BE" w14:textId="77777777" w:rsidR="0057185F" w:rsidRPr="00FA2145" w:rsidRDefault="0057185F" w:rsidP="00B65B27">
                  <w:pPr>
                    <w:pStyle w:val="aa5"/>
                  </w:pPr>
                </w:p>
              </w:tc>
              <w:tc>
                <w:tcPr>
                  <w:tcW w:w="2223" w:type="dxa"/>
                  <w:vMerge/>
                  <w:vAlign w:val="center"/>
                </w:tcPr>
                <w:p w14:paraId="265C92D6" w14:textId="77777777" w:rsidR="0057185F" w:rsidRPr="00FA2145" w:rsidRDefault="0057185F" w:rsidP="00B65B27">
                  <w:pPr>
                    <w:pStyle w:val="aa5"/>
                  </w:pPr>
                </w:p>
              </w:tc>
              <w:tc>
                <w:tcPr>
                  <w:tcW w:w="4053" w:type="dxa"/>
                  <w:vAlign w:val="center"/>
                </w:tcPr>
                <w:p w14:paraId="4879DCDB" w14:textId="0E91E5C4" w:rsidR="0057185F" w:rsidRPr="00FA2145" w:rsidRDefault="00EC6B68" w:rsidP="00B65B27">
                  <w:pPr>
                    <w:pStyle w:val="aa5"/>
                  </w:pPr>
                  <w:r w:rsidRPr="00FA2145">
                    <w:rPr>
                      <w:sz w:val="22"/>
                    </w:rPr>
                    <w:t>III</w:t>
                  </w:r>
                  <w:r w:rsidR="0057185F" w:rsidRPr="00FA2145">
                    <w:t>类标准值</w:t>
                  </w:r>
                </w:p>
              </w:tc>
            </w:tr>
            <w:tr w:rsidR="0057185F" w:rsidRPr="00FA2145" w14:paraId="73117CD1" w14:textId="77777777" w:rsidTr="00B65B27">
              <w:trPr>
                <w:trHeight w:hRule="exact" w:val="397"/>
              </w:trPr>
              <w:tc>
                <w:tcPr>
                  <w:tcW w:w="1662" w:type="dxa"/>
                  <w:vAlign w:val="center"/>
                </w:tcPr>
                <w:p w14:paraId="444BDFF1" w14:textId="77777777" w:rsidR="0057185F" w:rsidRPr="00FA2145" w:rsidRDefault="0057185F" w:rsidP="00B65B27">
                  <w:pPr>
                    <w:pStyle w:val="aa5"/>
                  </w:pPr>
                  <w:r w:rsidRPr="00FA2145">
                    <w:t>1</w:t>
                  </w:r>
                </w:p>
              </w:tc>
              <w:tc>
                <w:tcPr>
                  <w:tcW w:w="2223" w:type="dxa"/>
                  <w:vAlign w:val="center"/>
                </w:tcPr>
                <w:p w14:paraId="2DDB0C99" w14:textId="77777777" w:rsidR="0057185F" w:rsidRPr="00FA2145" w:rsidRDefault="0057185F" w:rsidP="00B65B27">
                  <w:pPr>
                    <w:pStyle w:val="aa5"/>
                  </w:pPr>
                  <w:r w:rsidRPr="00FA2145">
                    <w:t>pH</w:t>
                  </w:r>
                </w:p>
              </w:tc>
              <w:tc>
                <w:tcPr>
                  <w:tcW w:w="4053" w:type="dxa"/>
                  <w:vAlign w:val="center"/>
                </w:tcPr>
                <w:p w14:paraId="477F2093" w14:textId="77777777" w:rsidR="0057185F" w:rsidRPr="00FA2145" w:rsidRDefault="0057185F" w:rsidP="00B65B27">
                  <w:pPr>
                    <w:pStyle w:val="aa5"/>
                  </w:pPr>
                  <w:r w:rsidRPr="00FA2145">
                    <w:t>6~9</w:t>
                  </w:r>
                </w:p>
              </w:tc>
            </w:tr>
            <w:tr w:rsidR="0057185F" w:rsidRPr="00FA2145" w14:paraId="2B10D47E" w14:textId="77777777" w:rsidTr="00B65B27">
              <w:trPr>
                <w:trHeight w:hRule="exact" w:val="397"/>
              </w:trPr>
              <w:tc>
                <w:tcPr>
                  <w:tcW w:w="1662" w:type="dxa"/>
                  <w:vAlign w:val="center"/>
                </w:tcPr>
                <w:p w14:paraId="00EE60D4" w14:textId="77777777" w:rsidR="0057185F" w:rsidRPr="00FA2145" w:rsidRDefault="0057185F" w:rsidP="00B65B27">
                  <w:pPr>
                    <w:pStyle w:val="aa5"/>
                  </w:pPr>
                  <w:r w:rsidRPr="00FA2145">
                    <w:t>2</w:t>
                  </w:r>
                </w:p>
              </w:tc>
              <w:tc>
                <w:tcPr>
                  <w:tcW w:w="2223" w:type="dxa"/>
                  <w:vAlign w:val="center"/>
                </w:tcPr>
                <w:p w14:paraId="54056514" w14:textId="77777777" w:rsidR="0057185F" w:rsidRPr="00FA2145" w:rsidRDefault="0057185F" w:rsidP="00B65B27">
                  <w:pPr>
                    <w:pStyle w:val="aa5"/>
                  </w:pPr>
                  <w:r w:rsidRPr="00FA2145">
                    <w:t>COD</w:t>
                  </w:r>
                </w:p>
              </w:tc>
              <w:tc>
                <w:tcPr>
                  <w:tcW w:w="4053" w:type="dxa"/>
                  <w:vAlign w:val="center"/>
                </w:tcPr>
                <w:p w14:paraId="6E0395B8" w14:textId="0E285238" w:rsidR="0057185F" w:rsidRPr="00FA2145" w:rsidRDefault="0057185F" w:rsidP="00B65B27">
                  <w:pPr>
                    <w:pStyle w:val="aa5"/>
                  </w:pPr>
                  <w:r w:rsidRPr="00FA2145">
                    <w:t>≤</w:t>
                  </w:r>
                  <w:r w:rsidR="005A0CA6" w:rsidRPr="00FA2145">
                    <w:t>2</w:t>
                  </w:r>
                  <w:r w:rsidR="00597362" w:rsidRPr="00FA2145">
                    <w:t>0</w:t>
                  </w:r>
                </w:p>
                <w:p w14:paraId="1A9396E7" w14:textId="77777777" w:rsidR="0057185F" w:rsidRPr="00FA2145" w:rsidRDefault="0057185F" w:rsidP="00B65B27">
                  <w:pPr>
                    <w:pStyle w:val="aa5"/>
                  </w:pPr>
                  <w:r w:rsidRPr="00FA2145">
                    <w:t>20</w:t>
                  </w:r>
                </w:p>
              </w:tc>
            </w:tr>
            <w:tr w:rsidR="0057185F" w:rsidRPr="00FA2145" w14:paraId="6B09E725" w14:textId="77777777" w:rsidTr="00B65B27">
              <w:trPr>
                <w:trHeight w:hRule="exact" w:val="397"/>
              </w:trPr>
              <w:tc>
                <w:tcPr>
                  <w:tcW w:w="1662" w:type="dxa"/>
                  <w:vAlign w:val="center"/>
                </w:tcPr>
                <w:p w14:paraId="3FB49E92" w14:textId="77777777" w:rsidR="0057185F" w:rsidRPr="00FA2145" w:rsidRDefault="0057185F" w:rsidP="00B65B27">
                  <w:pPr>
                    <w:pStyle w:val="aa5"/>
                  </w:pPr>
                  <w:r w:rsidRPr="00FA2145">
                    <w:t>3</w:t>
                  </w:r>
                </w:p>
              </w:tc>
              <w:tc>
                <w:tcPr>
                  <w:tcW w:w="2223" w:type="dxa"/>
                  <w:vAlign w:val="center"/>
                </w:tcPr>
                <w:p w14:paraId="0F3414BE" w14:textId="77777777" w:rsidR="0057185F" w:rsidRPr="00FA2145" w:rsidRDefault="0057185F" w:rsidP="00B65B27">
                  <w:pPr>
                    <w:pStyle w:val="aa5"/>
                  </w:pPr>
                  <w:r w:rsidRPr="00FA2145">
                    <w:t>氨氮</w:t>
                  </w:r>
                </w:p>
              </w:tc>
              <w:tc>
                <w:tcPr>
                  <w:tcW w:w="4053" w:type="dxa"/>
                  <w:vAlign w:val="center"/>
                </w:tcPr>
                <w:p w14:paraId="5C0C7E5C" w14:textId="23976548" w:rsidR="0057185F" w:rsidRPr="00FA2145" w:rsidRDefault="0057185F" w:rsidP="00B65B27">
                  <w:pPr>
                    <w:pStyle w:val="aa5"/>
                  </w:pPr>
                  <w:r w:rsidRPr="00FA2145">
                    <w:t>≤</w:t>
                  </w:r>
                  <w:r w:rsidR="0085398E" w:rsidRPr="00FA2145">
                    <w:t>1.</w:t>
                  </w:r>
                  <w:r w:rsidR="00EC6B68" w:rsidRPr="00FA2145">
                    <w:t>0</w:t>
                  </w:r>
                </w:p>
                <w:p w14:paraId="6658783F" w14:textId="02154557" w:rsidR="0057185F" w:rsidRPr="00FA2145" w:rsidRDefault="0057185F" w:rsidP="00B65B27">
                  <w:pPr>
                    <w:pStyle w:val="aa5"/>
                  </w:pPr>
                  <w:r w:rsidRPr="00FA2145">
                    <w:t>1.</w:t>
                  </w:r>
                </w:p>
              </w:tc>
            </w:tr>
            <w:tr w:rsidR="0057185F" w:rsidRPr="00FA2145" w14:paraId="2D9398C7" w14:textId="77777777" w:rsidTr="00B65B27">
              <w:trPr>
                <w:trHeight w:hRule="exact" w:val="397"/>
              </w:trPr>
              <w:tc>
                <w:tcPr>
                  <w:tcW w:w="1662" w:type="dxa"/>
                  <w:vAlign w:val="center"/>
                </w:tcPr>
                <w:p w14:paraId="75F5639C" w14:textId="5BFA4301" w:rsidR="0057185F" w:rsidRPr="00FA2145" w:rsidRDefault="00435221" w:rsidP="00B65B27">
                  <w:pPr>
                    <w:pStyle w:val="aa5"/>
                  </w:pPr>
                  <w:r w:rsidRPr="00FA2145">
                    <w:t>4</w:t>
                  </w:r>
                </w:p>
              </w:tc>
              <w:tc>
                <w:tcPr>
                  <w:tcW w:w="2223" w:type="dxa"/>
                  <w:vAlign w:val="center"/>
                </w:tcPr>
                <w:p w14:paraId="61FB4A89" w14:textId="2AE95B06" w:rsidR="0057185F" w:rsidRPr="00FA2145" w:rsidRDefault="00435221" w:rsidP="00B65B27">
                  <w:pPr>
                    <w:pStyle w:val="aa5"/>
                  </w:pPr>
                  <w:r w:rsidRPr="00FA2145">
                    <w:t>总磷</w:t>
                  </w:r>
                </w:p>
              </w:tc>
              <w:tc>
                <w:tcPr>
                  <w:tcW w:w="4053" w:type="dxa"/>
                  <w:vAlign w:val="center"/>
                </w:tcPr>
                <w:p w14:paraId="173A2B16" w14:textId="161918F2" w:rsidR="0057185F" w:rsidRPr="00FA2145" w:rsidRDefault="00435221" w:rsidP="00B65B27">
                  <w:pPr>
                    <w:pStyle w:val="aa5"/>
                  </w:pPr>
                  <w:r w:rsidRPr="00FA2145">
                    <w:t>0.</w:t>
                  </w:r>
                  <w:r w:rsidR="00EC6B68" w:rsidRPr="00FA2145">
                    <w:t>2</w:t>
                  </w:r>
                </w:p>
              </w:tc>
            </w:tr>
          </w:tbl>
          <w:bookmarkEnd w:id="10"/>
          <w:p w14:paraId="24B53346" w14:textId="77777777" w:rsidR="0057185F" w:rsidRPr="00FA2145" w:rsidRDefault="0057185F" w:rsidP="00377565">
            <w:pPr>
              <w:tabs>
                <w:tab w:val="left" w:pos="803"/>
              </w:tabs>
              <w:snapToGrid w:val="0"/>
              <w:spacing w:line="360" w:lineRule="auto"/>
              <w:ind w:firstLine="480"/>
              <w:rPr>
                <w:color w:val="000000" w:themeColor="text1"/>
              </w:rPr>
            </w:pPr>
            <w:r w:rsidRPr="00FA2145">
              <w:rPr>
                <w:color w:val="000000" w:themeColor="text1"/>
              </w:rPr>
              <w:t>（</w:t>
            </w:r>
            <w:r w:rsidRPr="00FA2145">
              <w:rPr>
                <w:color w:val="000000" w:themeColor="text1"/>
              </w:rPr>
              <w:t>2</w:t>
            </w:r>
            <w:r w:rsidRPr="00FA2145">
              <w:rPr>
                <w:color w:val="000000" w:themeColor="text1"/>
              </w:rPr>
              <w:t>）地下水：执行</w:t>
            </w:r>
            <w:r w:rsidR="005A0CA6" w:rsidRPr="00FA2145">
              <w:rPr>
                <w:color w:val="000000" w:themeColor="text1"/>
              </w:rPr>
              <w:t>《地下水质量标准》（</w:t>
            </w:r>
            <w:r w:rsidR="005A0CA6" w:rsidRPr="00FA2145">
              <w:rPr>
                <w:color w:val="000000" w:themeColor="text1"/>
              </w:rPr>
              <w:t>GB/T14848-2017</w:t>
            </w:r>
            <w:r w:rsidR="005A0CA6" w:rsidRPr="00FA2145">
              <w:rPr>
                <w:color w:val="000000" w:themeColor="text1"/>
              </w:rPr>
              <w:t>）</w:t>
            </w:r>
            <w:r w:rsidRPr="00FA2145">
              <w:rPr>
                <w:color w:val="000000" w:themeColor="text1"/>
              </w:rPr>
              <w:t>Ⅲ</w:t>
            </w:r>
            <w:r w:rsidRPr="00FA2145">
              <w:rPr>
                <w:color w:val="000000" w:themeColor="text1"/>
              </w:rPr>
              <w:t>类标准。</w:t>
            </w:r>
          </w:p>
          <w:p w14:paraId="0B90BAF9" w14:textId="7D826E6E" w:rsidR="0057185F" w:rsidRPr="00FA2145" w:rsidRDefault="0057185F" w:rsidP="008E28E4">
            <w:pPr>
              <w:snapToGrid w:val="0"/>
              <w:spacing w:line="520" w:lineRule="exact"/>
              <w:ind w:firstLine="482"/>
              <w:jc w:val="center"/>
              <w:rPr>
                <w:rFonts w:eastAsia="黑体"/>
                <w:color w:val="000000" w:themeColor="text1"/>
              </w:rPr>
            </w:pPr>
            <w:r w:rsidRPr="00FA2145">
              <w:rPr>
                <w:rFonts w:eastAsia="黑体"/>
                <w:color w:val="000000" w:themeColor="text1"/>
              </w:rPr>
              <w:t>表</w:t>
            </w:r>
            <w:r w:rsidR="00E42A77" w:rsidRPr="00FA2145">
              <w:rPr>
                <w:rFonts w:eastAsia="黑体"/>
                <w:color w:val="000000" w:themeColor="text1"/>
              </w:rPr>
              <w:t>1</w:t>
            </w:r>
            <w:r w:rsidR="003B436A" w:rsidRPr="00FA2145">
              <w:rPr>
                <w:rFonts w:eastAsia="黑体"/>
                <w:color w:val="000000" w:themeColor="text1"/>
              </w:rPr>
              <w:t>5</w:t>
            </w:r>
            <w:r w:rsidR="001469FD" w:rsidRPr="00FA2145">
              <w:rPr>
                <w:rFonts w:eastAsia="黑体"/>
                <w:color w:val="000000" w:themeColor="text1"/>
              </w:rPr>
              <w:t xml:space="preserve"> </w:t>
            </w:r>
            <w:r w:rsidRPr="00FA2145">
              <w:rPr>
                <w:rFonts w:eastAsia="黑体"/>
                <w:color w:val="000000" w:themeColor="text1"/>
              </w:rPr>
              <w:t xml:space="preserve">  </w:t>
            </w:r>
            <w:r w:rsidR="008E28E4" w:rsidRPr="00FA2145">
              <w:rPr>
                <w:rFonts w:eastAsia="黑体"/>
                <w:color w:val="000000" w:themeColor="text1"/>
              </w:rPr>
              <w:t xml:space="preserve"> </w:t>
            </w:r>
            <w:r w:rsidRPr="00FA2145">
              <w:rPr>
                <w:rFonts w:eastAsia="黑体"/>
                <w:color w:val="000000" w:themeColor="text1"/>
              </w:rPr>
              <w:t>地下水质量标准</w:t>
            </w:r>
            <w:r w:rsidR="008378D2" w:rsidRPr="00FA2145">
              <w:rPr>
                <w:rFonts w:eastAsia="黑体"/>
                <w:color w:val="000000" w:themeColor="text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900"/>
              <w:gridCol w:w="650"/>
              <w:gridCol w:w="651"/>
              <w:gridCol w:w="652"/>
              <w:gridCol w:w="651"/>
              <w:gridCol w:w="651"/>
              <w:gridCol w:w="650"/>
              <w:gridCol w:w="651"/>
              <w:gridCol w:w="651"/>
              <w:gridCol w:w="660"/>
            </w:tblGrid>
            <w:tr w:rsidR="008378D2" w:rsidRPr="00FA2145" w14:paraId="09315C1E" w14:textId="77777777" w:rsidTr="008378D2">
              <w:trPr>
                <w:cantSplit/>
                <w:trHeight w:hRule="exact" w:val="1183"/>
                <w:jc w:val="center"/>
              </w:trPr>
              <w:tc>
                <w:tcPr>
                  <w:tcW w:w="1212" w:type="dxa"/>
                  <w:vMerge w:val="restart"/>
                  <w:tcBorders>
                    <w:tl2br w:val="nil"/>
                  </w:tcBorders>
                  <w:vAlign w:val="center"/>
                </w:tcPr>
                <w:p w14:paraId="70D12681" w14:textId="4D396A9B" w:rsidR="008378D2" w:rsidRPr="00FA2145" w:rsidRDefault="008378D2" w:rsidP="008378D2">
                  <w:pPr>
                    <w:pStyle w:val="aa5"/>
                    <w:jc w:val="both"/>
                    <w:rPr>
                      <w:rFonts w:cs="Times New Roman"/>
                    </w:rPr>
                  </w:pPr>
                  <w:r w:rsidRPr="00FA2145">
                    <w:rPr>
                      <w:rFonts w:cs="Times New Roman"/>
                    </w:rPr>
                    <w:t>《地下水质量标准》（</w:t>
                  </w:r>
                  <w:r w:rsidRPr="00FA2145">
                    <w:rPr>
                      <w:rFonts w:cs="Times New Roman"/>
                    </w:rPr>
                    <w:t>GB/T14848-2017</w:t>
                  </w:r>
                  <w:r w:rsidRPr="00FA2145">
                    <w:rPr>
                      <w:rFonts w:cs="Times New Roman"/>
                    </w:rPr>
                    <w:t>）</w:t>
                  </w:r>
                  <w:r w:rsidRPr="00FA2145">
                    <w:rPr>
                      <w:rFonts w:cs="Times New Roman"/>
                    </w:rPr>
                    <w:t>Ⅲ</w:t>
                  </w:r>
                  <w:r w:rsidRPr="00FA2145">
                    <w:rPr>
                      <w:rFonts w:cs="Times New Roman"/>
                    </w:rPr>
                    <w:t>类</w:t>
                  </w:r>
                </w:p>
              </w:tc>
              <w:tc>
                <w:tcPr>
                  <w:tcW w:w="900" w:type="dxa"/>
                  <w:tcBorders>
                    <w:tl2br w:val="nil"/>
                  </w:tcBorders>
                  <w:vAlign w:val="center"/>
                </w:tcPr>
                <w:p w14:paraId="18384891" w14:textId="0849EDD1" w:rsidR="008378D2" w:rsidRPr="00FA2145" w:rsidRDefault="008378D2" w:rsidP="008378D2">
                  <w:pPr>
                    <w:pStyle w:val="aa5"/>
                  </w:pPr>
                  <w:r w:rsidRPr="00FA2145">
                    <w:rPr>
                      <w:rFonts w:hint="eastAsia"/>
                    </w:rPr>
                    <w:t>因子</w:t>
                  </w:r>
                </w:p>
              </w:tc>
              <w:tc>
                <w:tcPr>
                  <w:tcW w:w="650" w:type="dxa"/>
                  <w:vAlign w:val="center"/>
                </w:tcPr>
                <w:p w14:paraId="4244B060" w14:textId="77777777" w:rsidR="008378D2" w:rsidRPr="00FA2145" w:rsidRDefault="008378D2" w:rsidP="008378D2">
                  <w:pPr>
                    <w:pStyle w:val="aa5"/>
                  </w:pPr>
                  <w:r w:rsidRPr="00FA2145">
                    <w:t>氨氮</w:t>
                  </w:r>
                  <w:r w:rsidRPr="00FA2145">
                    <w:t>(mg/L)</w:t>
                  </w:r>
                </w:p>
              </w:tc>
              <w:tc>
                <w:tcPr>
                  <w:tcW w:w="651" w:type="dxa"/>
                  <w:vAlign w:val="center"/>
                </w:tcPr>
                <w:p w14:paraId="602F3A93" w14:textId="77777777" w:rsidR="008378D2" w:rsidRPr="00FA2145" w:rsidRDefault="008378D2" w:rsidP="008378D2">
                  <w:pPr>
                    <w:pStyle w:val="aa5"/>
                  </w:pPr>
                  <w:r w:rsidRPr="00FA2145">
                    <w:t>耗氧量</w:t>
                  </w:r>
                  <w:r w:rsidRPr="00FA2145">
                    <w:t>(mg/L)</w:t>
                  </w:r>
                </w:p>
              </w:tc>
              <w:tc>
                <w:tcPr>
                  <w:tcW w:w="652" w:type="dxa"/>
                  <w:vAlign w:val="center"/>
                </w:tcPr>
                <w:p w14:paraId="0EE7023B" w14:textId="77777777" w:rsidR="008378D2" w:rsidRPr="00FA2145" w:rsidRDefault="008378D2" w:rsidP="008378D2">
                  <w:pPr>
                    <w:pStyle w:val="aa5"/>
                  </w:pPr>
                  <w:r w:rsidRPr="00FA2145">
                    <w:t>总硬度</w:t>
                  </w:r>
                  <w:r w:rsidRPr="00FA2145">
                    <w:t>(mg/L)</w:t>
                  </w:r>
                </w:p>
              </w:tc>
              <w:tc>
                <w:tcPr>
                  <w:tcW w:w="651" w:type="dxa"/>
                  <w:vAlign w:val="center"/>
                </w:tcPr>
                <w:p w14:paraId="4F4D4954" w14:textId="77777777" w:rsidR="008378D2" w:rsidRPr="00FA2145" w:rsidRDefault="008378D2" w:rsidP="008378D2">
                  <w:pPr>
                    <w:pStyle w:val="aa5"/>
                  </w:pPr>
                  <w:r w:rsidRPr="00FA2145">
                    <w:t>硫酸盐</w:t>
                  </w:r>
                  <w:r w:rsidRPr="00FA2145">
                    <w:t>(mg/L)</w:t>
                  </w:r>
                </w:p>
              </w:tc>
              <w:tc>
                <w:tcPr>
                  <w:tcW w:w="651" w:type="dxa"/>
                  <w:vAlign w:val="center"/>
                </w:tcPr>
                <w:p w14:paraId="630308AF" w14:textId="77777777" w:rsidR="008378D2" w:rsidRPr="00FA2145" w:rsidRDefault="008378D2" w:rsidP="008378D2">
                  <w:pPr>
                    <w:pStyle w:val="aa5"/>
                  </w:pPr>
                  <w:r w:rsidRPr="00FA2145">
                    <w:t>亚硝酸盐氮</w:t>
                  </w:r>
                  <w:r w:rsidRPr="00FA2145">
                    <w:t>(mg/L)</w:t>
                  </w:r>
                </w:p>
              </w:tc>
              <w:tc>
                <w:tcPr>
                  <w:tcW w:w="650" w:type="dxa"/>
                  <w:vAlign w:val="center"/>
                </w:tcPr>
                <w:p w14:paraId="0671145E" w14:textId="77777777" w:rsidR="008378D2" w:rsidRPr="00FA2145" w:rsidRDefault="008378D2" w:rsidP="008378D2">
                  <w:pPr>
                    <w:pStyle w:val="aa5"/>
                  </w:pPr>
                  <w:r w:rsidRPr="00FA2145">
                    <w:t>六价铬</w:t>
                  </w:r>
                  <w:r w:rsidRPr="00FA2145">
                    <w:t>(mg/L)</w:t>
                  </w:r>
                </w:p>
              </w:tc>
              <w:tc>
                <w:tcPr>
                  <w:tcW w:w="651" w:type="dxa"/>
                  <w:vAlign w:val="center"/>
                </w:tcPr>
                <w:p w14:paraId="3B27181D" w14:textId="77777777" w:rsidR="008378D2" w:rsidRPr="00FA2145" w:rsidRDefault="008378D2" w:rsidP="008378D2">
                  <w:pPr>
                    <w:pStyle w:val="aa5"/>
                  </w:pPr>
                  <w:r w:rsidRPr="00FA2145">
                    <w:t>溶解性总固体</w:t>
                  </w:r>
                  <w:r w:rsidRPr="00FA2145">
                    <w:t>(mg/L)</w:t>
                  </w:r>
                </w:p>
              </w:tc>
              <w:tc>
                <w:tcPr>
                  <w:tcW w:w="651" w:type="dxa"/>
                  <w:vAlign w:val="center"/>
                </w:tcPr>
                <w:p w14:paraId="65D4F2B0" w14:textId="77777777" w:rsidR="008378D2" w:rsidRPr="00FA2145" w:rsidRDefault="008378D2" w:rsidP="008378D2">
                  <w:pPr>
                    <w:pStyle w:val="aa5"/>
                  </w:pPr>
                  <w:r w:rsidRPr="00FA2145">
                    <w:t>氟化物</w:t>
                  </w:r>
                  <w:r w:rsidRPr="00FA2145">
                    <w:t>(mg/L)</w:t>
                  </w:r>
                </w:p>
              </w:tc>
              <w:tc>
                <w:tcPr>
                  <w:tcW w:w="660" w:type="dxa"/>
                  <w:vAlign w:val="center"/>
                </w:tcPr>
                <w:p w14:paraId="356F4831" w14:textId="77777777" w:rsidR="008378D2" w:rsidRPr="00FA2145" w:rsidRDefault="008378D2" w:rsidP="008378D2">
                  <w:pPr>
                    <w:pStyle w:val="aa5"/>
                  </w:pPr>
                  <w:r w:rsidRPr="00FA2145">
                    <w:t>总大肠菌群</w:t>
                  </w:r>
                  <w:r w:rsidRPr="00FA2145">
                    <w:t>(</w:t>
                  </w:r>
                  <w:proofErr w:type="gramStart"/>
                  <w:r w:rsidRPr="00FA2145">
                    <w:t>个</w:t>
                  </w:r>
                  <w:proofErr w:type="gramEnd"/>
                  <w:r w:rsidRPr="00FA2145">
                    <w:t>/L)</w:t>
                  </w:r>
                </w:p>
              </w:tc>
            </w:tr>
            <w:tr w:rsidR="008378D2" w:rsidRPr="00FA2145" w14:paraId="5553B18F" w14:textId="77777777" w:rsidTr="008378D2">
              <w:trPr>
                <w:cantSplit/>
                <w:trHeight w:val="410"/>
                <w:jc w:val="center"/>
              </w:trPr>
              <w:tc>
                <w:tcPr>
                  <w:tcW w:w="1212" w:type="dxa"/>
                  <w:vMerge/>
                  <w:vAlign w:val="center"/>
                </w:tcPr>
                <w:p w14:paraId="37E89990" w14:textId="27C73467" w:rsidR="008378D2" w:rsidRPr="00FA2145" w:rsidRDefault="008378D2" w:rsidP="008378D2">
                  <w:pPr>
                    <w:pStyle w:val="aa5"/>
                  </w:pPr>
                </w:p>
              </w:tc>
              <w:tc>
                <w:tcPr>
                  <w:tcW w:w="900" w:type="dxa"/>
                  <w:vAlign w:val="center"/>
                </w:tcPr>
                <w:p w14:paraId="7B7F6D99" w14:textId="17351856" w:rsidR="008378D2" w:rsidRPr="00FA2145" w:rsidRDefault="008378D2" w:rsidP="008378D2">
                  <w:pPr>
                    <w:pStyle w:val="aa5"/>
                  </w:pPr>
                  <w:r w:rsidRPr="00FA2145">
                    <w:rPr>
                      <w:rFonts w:hint="eastAsia"/>
                    </w:rPr>
                    <w:t>限值</w:t>
                  </w:r>
                </w:p>
              </w:tc>
              <w:tc>
                <w:tcPr>
                  <w:tcW w:w="650" w:type="dxa"/>
                  <w:vAlign w:val="center"/>
                </w:tcPr>
                <w:p w14:paraId="629C923F" w14:textId="77777777" w:rsidR="008378D2" w:rsidRPr="00FA2145" w:rsidRDefault="008378D2" w:rsidP="008378D2">
                  <w:pPr>
                    <w:pStyle w:val="aa5"/>
                  </w:pPr>
                  <w:r w:rsidRPr="00FA2145">
                    <w:t>0.5</w:t>
                  </w:r>
                </w:p>
              </w:tc>
              <w:tc>
                <w:tcPr>
                  <w:tcW w:w="651" w:type="dxa"/>
                  <w:vAlign w:val="center"/>
                </w:tcPr>
                <w:p w14:paraId="2BA36AE8" w14:textId="77777777" w:rsidR="008378D2" w:rsidRPr="00FA2145" w:rsidRDefault="008378D2" w:rsidP="008378D2">
                  <w:pPr>
                    <w:pStyle w:val="aa5"/>
                  </w:pPr>
                  <w:r w:rsidRPr="00FA2145">
                    <w:t>3.0</w:t>
                  </w:r>
                </w:p>
              </w:tc>
              <w:tc>
                <w:tcPr>
                  <w:tcW w:w="652" w:type="dxa"/>
                  <w:vAlign w:val="center"/>
                </w:tcPr>
                <w:p w14:paraId="37490EF6" w14:textId="77777777" w:rsidR="008378D2" w:rsidRPr="00FA2145" w:rsidRDefault="008378D2" w:rsidP="008378D2">
                  <w:pPr>
                    <w:pStyle w:val="aa5"/>
                  </w:pPr>
                  <w:r w:rsidRPr="00FA2145">
                    <w:t>450</w:t>
                  </w:r>
                </w:p>
              </w:tc>
              <w:tc>
                <w:tcPr>
                  <w:tcW w:w="651" w:type="dxa"/>
                  <w:vAlign w:val="center"/>
                </w:tcPr>
                <w:p w14:paraId="08CFD48E" w14:textId="77777777" w:rsidR="008378D2" w:rsidRPr="00FA2145" w:rsidRDefault="008378D2" w:rsidP="008378D2">
                  <w:pPr>
                    <w:pStyle w:val="aa5"/>
                  </w:pPr>
                  <w:r w:rsidRPr="00FA2145">
                    <w:t>250</w:t>
                  </w:r>
                </w:p>
              </w:tc>
              <w:tc>
                <w:tcPr>
                  <w:tcW w:w="651" w:type="dxa"/>
                  <w:vAlign w:val="center"/>
                </w:tcPr>
                <w:p w14:paraId="2819EF41" w14:textId="77777777" w:rsidR="008378D2" w:rsidRPr="00FA2145" w:rsidRDefault="008378D2" w:rsidP="008378D2">
                  <w:pPr>
                    <w:pStyle w:val="aa5"/>
                  </w:pPr>
                  <w:r w:rsidRPr="00FA2145">
                    <w:t>1.00</w:t>
                  </w:r>
                </w:p>
              </w:tc>
              <w:tc>
                <w:tcPr>
                  <w:tcW w:w="650" w:type="dxa"/>
                  <w:vAlign w:val="center"/>
                </w:tcPr>
                <w:p w14:paraId="05FC55C7" w14:textId="77777777" w:rsidR="008378D2" w:rsidRPr="00FA2145" w:rsidRDefault="008378D2" w:rsidP="008378D2">
                  <w:pPr>
                    <w:pStyle w:val="aa5"/>
                  </w:pPr>
                  <w:r w:rsidRPr="00FA2145">
                    <w:t>0.05</w:t>
                  </w:r>
                </w:p>
              </w:tc>
              <w:tc>
                <w:tcPr>
                  <w:tcW w:w="651" w:type="dxa"/>
                  <w:vAlign w:val="center"/>
                </w:tcPr>
                <w:p w14:paraId="3C735982" w14:textId="77777777" w:rsidR="008378D2" w:rsidRPr="00FA2145" w:rsidRDefault="008378D2" w:rsidP="008378D2">
                  <w:pPr>
                    <w:pStyle w:val="aa5"/>
                  </w:pPr>
                  <w:r w:rsidRPr="00FA2145">
                    <w:t>1000</w:t>
                  </w:r>
                </w:p>
              </w:tc>
              <w:tc>
                <w:tcPr>
                  <w:tcW w:w="651" w:type="dxa"/>
                  <w:vAlign w:val="center"/>
                </w:tcPr>
                <w:p w14:paraId="303D9C21" w14:textId="77777777" w:rsidR="008378D2" w:rsidRPr="00FA2145" w:rsidRDefault="008378D2" w:rsidP="008378D2">
                  <w:pPr>
                    <w:pStyle w:val="aa5"/>
                  </w:pPr>
                  <w:r w:rsidRPr="00FA2145">
                    <w:t>1.0</w:t>
                  </w:r>
                </w:p>
              </w:tc>
              <w:tc>
                <w:tcPr>
                  <w:tcW w:w="660" w:type="dxa"/>
                  <w:vAlign w:val="center"/>
                </w:tcPr>
                <w:p w14:paraId="469B77E7" w14:textId="77777777" w:rsidR="008378D2" w:rsidRPr="00FA2145" w:rsidRDefault="008378D2" w:rsidP="008378D2">
                  <w:pPr>
                    <w:pStyle w:val="aa5"/>
                  </w:pPr>
                  <w:r w:rsidRPr="00FA2145">
                    <w:t>3.0</w:t>
                  </w:r>
                </w:p>
              </w:tc>
            </w:tr>
          </w:tbl>
          <w:p w14:paraId="54484ECF" w14:textId="1788F9BA" w:rsidR="002D1A9F" w:rsidRPr="00FA2145" w:rsidRDefault="002D1A9F" w:rsidP="00B72DA2">
            <w:pPr>
              <w:rPr>
                <w:color w:val="000000" w:themeColor="text1"/>
              </w:rPr>
            </w:pPr>
          </w:p>
        </w:tc>
      </w:tr>
      <w:tr w:rsidR="0057185F" w:rsidRPr="00FA2145" w14:paraId="13260852" w14:textId="77777777" w:rsidTr="00835C16">
        <w:trPr>
          <w:trHeight w:val="1408"/>
        </w:trPr>
        <w:tc>
          <w:tcPr>
            <w:tcW w:w="515" w:type="dxa"/>
            <w:vAlign w:val="center"/>
          </w:tcPr>
          <w:p w14:paraId="3D84D187" w14:textId="77777777" w:rsidR="0057185F" w:rsidRPr="00FA2145" w:rsidRDefault="0057185F" w:rsidP="00377565">
            <w:pPr>
              <w:jc w:val="center"/>
              <w:rPr>
                <w:b/>
                <w:color w:val="000000" w:themeColor="text1"/>
              </w:rPr>
            </w:pPr>
            <w:r w:rsidRPr="00FA2145">
              <w:rPr>
                <w:b/>
                <w:color w:val="000000" w:themeColor="text1"/>
              </w:rPr>
              <w:lastRenderedPageBreak/>
              <w:t>污染物排放标准</w:t>
            </w:r>
          </w:p>
        </w:tc>
        <w:tc>
          <w:tcPr>
            <w:tcW w:w="8205" w:type="dxa"/>
            <w:vAlign w:val="center"/>
          </w:tcPr>
          <w:p w14:paraId="71CD5C68" w14:textId="7EBF3B12" w:rsidR="00B84636" w:rsidRPr="00FA2145" w:rsidRDefault="0085398E" w:rsidP="00881C38">
            <w:pPr>
              <w:pStyle w:val="aa3"/>
              <w:ind w:firstLine="480"/>
            </w:pPr>
            <w:r w:rsidRPr="00FA2145">
              <w:t>1</w:t>
            </w:r>
            <w:r w:rsidR="00B84636" w:rsidRPr="00FA2145">
              <w:t>、</w:t>
            </w:r>
            <w:r w:rsidR="007460FF" w:rsidRPr="00FA2145">
              <w:t>营运期废气排放标准</w:t>
            </w:r>
            <w:r w:rsidR="00881C38" w:rsidRPr="00FA2145">
              <w:rPr>
                <w:rFonts w:hint="eastAsia"/>
              </w:rPr>
              <w:t>如下</w:t>
            </w:r>
            <w:r w:rsidR="007460FF" w:rsidRPr="00FA2145">
              <w:t>：</w:t>
            </w:r>
          </w:p>
          <w:p w14:paraId="6031A37D" w14:textId="305CC990" w:rsidR="003D70A2" w:rsidRPr="00FA2145" w:rsidRDefault="003D70A2" w:rsidP="003D70A2">
            <w:pPr>
              <w:spacing w:line="360" w:lineRule="auto"/>
              <w:ind w:firstLineChars="200" w:firstLine="480"/>
              <w:rPr>
                <w:sz w:val="32"/>
              </w:rPr>
            </w:pPr>
            <w:r w:rsidRPr="00FA2145">
              <w:rPr>
                <w:szCs w:val="28"/>
              </w:rPr>
              <w:t>（</w:t>
            </w:r>
            <w:r w:rsidRPr="00FA2145">
              <w:rPr>
                <w:szCs w:val="28"/>
              </w:rPr>
              <w:t>1</w:t>
            </w:r>
            <w:r w:rsidRPr="00FA2145">
              <w:rPr>
                <w:szCs w:val="28"/>
              </w:rPr>
              <w:t>）</w:t>
            </w:r>
            <w:r w:rsidR="00597362" w:rsidRPr="00FA2145">
              <w:rPr>
                <w:rFonts w:hint="eastAsia"/>
                <w:szCs w:val="28"/>
              </w:rPr>
              <w:t>污水站恶臭</w:t>
            </w:r>
            <w:r w:rsidR="00881C38" w:rsidRPr="00FA2145">
              <w:rPr>
                <w:rFonts w:hint="eastAsia"/>
                <w:szCs w:val="28"/>
              </w:rPr>
              <w:t>排放执行</w:t>
            </w:r>
            <w:r w:rsidRPr="00FA2145">
              <w:t>《</w:t>
            </w:r>
            <w:r w:rsidR="00597362" w:rsidRPr="00FA2145">
              <w:rPr>
                <w:rFonts w:hint="eastAsia"/>
              </w:rPr>
              <w:t>恶臭</w:t>
            </w:r>
            <w:r w:rsidRPr="00FA2145">
              <w:t>染物排放标准》（</w:t>
            </w:r>
            <w:r w:rsidRPr="00FA2145">
              <w:t>GB</w:t>
            </w:r>
            <w:r w:rsidR="00597362" w:rsidRPr="00FA2145">
              <w:t>14544</w:t>
            </w:r>
            <w:r w:rsidRPr="00FA2145">
              <w:t>-199</w:t>
            </w:r>
            <w:r w:rsidR="00597362" w:rsidRPr="00FA2145">
              <w:t>3</w:t>
            </w:r>
            <w:r w:rsidRPr="00FA2145">
              <w:t>）表</w:t>
            </w:r>
            <w:r w:rsidRPr="00FA2145">
              <w:t>2</w:t>
            </w:r>
            <w:r w:rsidR="00881C38" w:rsidRPr="00FA2145">
              <w:rPr>
                <w:rFonts w:hint="eastAsia"/>
              </w:rPr>
              <w:t>相应要求。</w:t>
            </w:r>
          </w:p>
          <w:p w14:paraId="6B59EA11" w14:textId="32175209" w:rsidR="003D70A2" w:rsidRPr="00FA2145" w:rsidRDefault="003D70A2" w:rsidP="003D70A2">
            <w:pPr>
              <w:spacing w:line="520" w:lineRule="exact"/>
              <w:jc w:val="center"/>
              <w:rPr>
                <w:rFonts w:eastAsia="黑体"/>
                <w:szCs w:val="21"/>
              </w:rPr>
            </w:pPr>
            <w:r w:rsidRPr="00FA2145">
              <w:rPr>
                <w:rFonts w:eastAsia="黑体"/>
                <w:szCs w:val="21"/>
              </w:rPr>
              <w:t>表</w:t>
            </w:r>
            <w:r w:rsidR="003B436A" w:rsidRPr="00FA2145">
              <w:rPr>
                <w:rFonts w:eastAsia="黑体"/>
                <w:szCs w:val="21"/>
              </w:rPr>
              <w:t xml:space="preserve">16 </w:t>
            </w:r>
            <w:r w:rsidRPr="00FA2145">
              <w:rPr>
                <w:rFonts w:eastAsia="黑体"/>
                <w:szCs w:val="21"/>
              </w:rPr>
              <w:t xml:space="preserve">   </w:t>
            </w:r>
            <w:r w:rsidRPr="00FA2145">
              <w:rPr>
                <w:rFonts w:eastAsia="黑体"/>
                <w:szCs w:val="21"/>
              </w:rPr>
              <w:t>废气排放标准限值</w:t>
            </w:r>
          </w:p>
          <w:tbl>
            <w:tblPr>
              <w:tblpPr w:leftFromText="180" w:rightFromText="180" w:vertAnchor="text" w:horzAnchor="margin" w:tblpXSpec="center" w:tblpY="2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48"/>
              <w:gridCol w:w="845"/>
              <w:gridCol w:w="1551"/>
              <w:gridCol w:w="850"/>
              <w:gridCol w:w="1064"/>
              <w:gridCol w:w="1675"/>
            </w:tblGrid>
            <w:tr w:rsidR="003D70A2" w:rsidRPr="00FA2145" w14:paraId="1093E5ED" w14:textId="77777777" w:rsidTr="00DF78BC">
              <w:trPr>
                <w:cantSplit/>
                <w:trHeight w:val="397"/>
                <w:jc w:val="center"/>
              </w:trPr>
              <w:tc>
                <w:tcPr>
                  <w:tcW w:w="846" w:type="dxa"/>
                  <w:vMerge w:val="restart"/>
                  <w:vAlign w:val="center"/>
                </w:tcPr>
                <w:p w14:paraId="73759173"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污染物</w:t>
                  </w:r>
                </w:p>
              </w:tc>
              <w:tc>
                <w:tcPr>
                  <w:tcW w:w="1148" w:type="dxa"/>
                  <w:vMerge w:val="restart"/>
                  <w:vAlign w:val="center"/>
                </w:tcPr>
                <w:p w14:paraId="0059CB9D" w14:textId="2F7418F3"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最高允许排放浓度（</w:t>
                  </w:r>
                  <w:r w:rsidRPr="00FA2145">
                    <w:rPr>
                      <w:iCs/>
                      <w:color w:val="000000"/>
                      <w:sz w:val="21"/>
                      <w:szCs w:val="18"/>
                    </w:rPr>
                    <w:t>mg/</w:t>
                  </w:r>
                  <w:r w:rsidR="00A11DA2" w:rsidRPr="00FA2145">
                    <w:rPr>
                      <w:iCs/>
                      <w:color w:val="000000"/>
                      <w:sz w:val="21"/>
                      <w:szCs w:val="18"/>
                    </w:rPr>
                    <w:t>m</w:t>
                  </w:r>
                  <w:r w:rsidR="00A11DA2" w:rsidRPr="00FA2145">
                    <w:rPr>
                      <w:iCs/>
                      <w:color w:val="000000"/>
                      <w:sz w:val="21"/>
                      <w:szCs w:val="18"/>
                      <w:vertAlign w:val="superscript"/>
                    </w:rPr>
                    <w:t>3</w:t>
                  </w:r>
                  <w:r w:rsidRPr="00FA2145">
                    <w:rPr>
                      <w:iCs/>
                      <w:color w:val="000000"/>
                      <w:sz w:val="21"/>
                      <w:szCs w:val="18"/>
                    </w:rPr>
                    <w:t>）</w:t>
                  </w:r>
                </w:p>
              </w:tc>
              <w:tc>
                <w:tcPr>
                  <w:tcW w:w="2396" w:type="dxa"/>
                  <w:gridSpan w:val="2"/>
                  <w:vAlign w:val="center"/>
                </w:tcPr>
                <w:p w14:paraId="0FE4E9A1" w14:textId="1A7463DC"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最高允许排放速率</w:t>
                  </w:r>
                </w:p>
              </w:tc>
              <w:tc>
                <w:tcPr>
                  <w:tcW w:w="1914" w:type="dxa"/>
                  <w:gridSpan w:val="2"/>
                  <w:vAlign w:val="center"/>
                </w:tcPr>
                <w:p w14:paraId="5BE383AE"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无组织排放监控</w:t>
                  </w:r>
                </w:p>
                <w:p w14:paraId="423F8947"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浓度限值</w:t>
                  </w:r>
                </w:p>
              </w:tc>
              <w:tc>
                <w:tcPr>
                  <w:tcW w:w="1675" w:type="dxa"/>
                  <w:vMerge w:val="restart"/>
                  <w:vAlign w:val="center"/>
                </w:tcPr>
                <w:p w14:paraId="1A823765"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执行标准</w:t>
                  </w:r>
                </w:p>
              </w:tc>
            </w:tr>
            <w:tr w:rsidR="003D70A2" w:rsidRPr="00FA2145" w14:paraId="53A0435B" w14:textId="77777777" w:rsidTr="00DF78BC">
              <w:trPr>
                <w:cantSplit/>
                <w:trHeight w:val="397"/>
                <w:jc w:val="center"/>
              </w:trPr>
              <w:tc>
                <w:tcPr>
                  <w:tcW w:w="846" w:type="dxa"/>
                  <w:vMerge/>
                  <w:vAlign w:val="center"/>
                </w:tcPr>
                <w:p w14:paraId="14E86C79" w14:textId="77777777" w:rsidR="003D70A2" w:rsidRPr="00FA2145" w:rsidRDefault="003D70A2" w:rsidP="00881C38">
                  <w:pPr>
                    <w:spacing w:line="360" w:lineRule="exact"/>
                    <w:ind w:leftChars="-50" w:left="-120" w:rightChars="-50" w:right="-120"/>
                    <w:jc w:val="center"/>
                    <w:rPr>
                      <w:iCs/>
                      <w:color w:val="000000"/>
                      <w:sz w:val="21"/>
                      <w:szCs w:val="18"/>
                    </w:rPr>
                  </w:pPr>
                </w:p>
              </w:tc>
              <w:tc>
                <w:tcPr>
                  <w:tcW w:w="1148" w:type="dxa"/>
                  <w:vMerge/>
                  <w:vAlign w:val="center"/>
                </w:tcPr>
                <w:p w14:paraId="33961A5A" w14:textId="77777777" w:rsidR="003D70A2" w:rsidRPr="00FA2145" w:rsidRDefault="003D70A2" w:rsidP="00881C38">
                  <w:pPr>
                    <w:spacing w:line="360" w:lineRule="exact"/>
                    <w:ind w:leftChars="-50" w:left="-120" w:rightChars="-50" w:right="-120"/>
                    <w:jc w:val="center"/>
                    <w:rPr>
                      <w:iCs/>
                      <w:color w:val="000000"/>
                      <w:sz w:val="21"/>
                      <w:szCs w:val="18"/>
                    </w:rPr>
                  </w:pPr>
                </w:p>
              </w:tc>
              <w:tc>
                <w:tcPr>
                  <w:tcW w:w="845" w:type="dxa"/>
                  <w:vAlign w:val="center"/>
                </w:tcPr>
                <w:p w14:paraId="207DB19C"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排气筒</w:t>
                  </w:r>
                </w:p>
                <w:p w14:paraId="11136905"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w:t>
                  </w:r>
                  <w:r w:rsidRPr="00FA2145">
                    <w:rPr>
                      <w:iCs/>
                      <w:color w:val="000000"/>
                      <w:sz w:val="21"/>
                      <w:szCs w:val="18"/>
                    </w:rPr>
                    <w:t>m</w:t>
                  </w:r>
                  <w:r w:rsidRPr="00FA2145">
                    <w:rPr>
                      <w:iCs/>
                      <w:color w:val="000000"/>
                      <w:sz w:val="21"/>
                      <w:szCs w:val="18"/>
                    </w:rPr>
                    <w:t>）</w:t>
                  </w:r>
                </w:p>
              </w:tc>
              <w:tc>
                <w:tcPr>
                  <w:tcW w:w="1551" w:type="dxa"/>
                  <w:vAlign w:val="center"/>
                </w:tcPr>
                <w:p w14:paraId="33EF5161" w14:textId="77777777" w:rsidR="003D70A2" w:rsidRPr="00FA2145" w:rsidRDefault="00597362"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速率</w:t>
                  </w:r>
                </w:p>
                <w:p w14:paraId="30B092E6" w14:textId="084D59A2"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w:t>
                  </w:r>
                  <w:r w:rsidRPr="00FA2145">
                    <w:rPr>
                      <w:rFonts w:hint="eastAsia"/>
                      <w:iCs/>
                      <w:color w:val="000000"/>
                      <w:sz w:val="21"/>
                      <w:szCs w:val="18"/>
                    </w:rPr>
                    <w:t>kg/h</w:t>
                  </w:r>
                  <w:r w:rsidRPr="00FA2145">
                    <w:rPr>
                      <w:rFonts w:hint="eastAsia"/>
                      <w:iCs/>
                      <w:color w:val="000000"/>
                      <w:sz w:val="21"/>
                      <w:szCs w:val="18"/>
                    </w:rPr>
                    <w:t>）</w:t>
                  </w:r>
                </w:p>
              </w:tc>
              <w:tc>
                <w:tcPr>
                  <w:tcW w:w="850" w:type="dxa"/>
                  <w:vAlign w:val="center"/>
                </w:tcPr>
                <w:p w14:paraId="0100503C"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监控点</w:t>
                  </w:r>
                </w:p>
              </w:tc>
              <w:tc>
                <w:tcPr>
                  <w:tcW w:w="1064" w:type="dxa"/>
                  <w:vAlign w:val="center"/>
                </w:tcPr>
                <w:p w14:paraId="0412B6A3" w14:textId="77777777"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浓度</w:t>
                  </w:r>
                </w:p>
                <w:p w14:paraId="5CF53E77" w14:textId="295E7A0F" w:rsidR="003D70A2" w:rsidRPr="00FA2145" w:rsidRDefault="003D70A2" w:rsidP="00881C38">
                  <w:pPr>
                    <w:spacing w:line="360" w:lineRule="exact"/>
                    <w:ind w:leftChars="-50" w:left="-120" w:rightChars="-50" w:right="-120"/>
                    <w:jc w:val="center"/>
                    <w:rPr>
                      <w:iCs/>
                      <w:color w:val="000000"/>
                      <w:sz w:val="21"/>
                      <w:szCs w:val="18"/>
                    </w:rPr>
                  </w:pPr>
                  <w:r w:rsidRPr="00FA2145">
                    <w:rPr>
                      <w:iCs/>
                      <w:color w:val="000000"/>
                      <w:sz w:val="21"/>
                      <w:szCs w:val="18"/>
                    </w:rPr>
                    <w:t>（</w:t>
                  </w:r>
                  <w:r w:rsidRPr="00FA2145">
                    <w:rPr>
                      <w:iCs/>
                      <w:color w:val="000000"/>
                      <w:sz w:val="21"/>
                      <w:szCs w:val="18"/>
                    </w:rPr>
                    <w:t>mg/</w:t>
                  </w:r>
                  <w:r w:rsidR="00A11DA2" w:rsidRPr="00FA2145">
                    <w:rPr>
                      <w:iCs/>
                      <w:color w:val="000000"/>
                      <w:sz w:val="21"/>
                      <w:szCs w:val="18"/>
                    </w:rPr>
                    <w:t>m</w:t>
                  </w:r>
                  <w:r w:rsidR="00A11DA2" w:rsidRPr="00FA2145">
                    <w:rPr>
                      <w:iCs/>
                      <w:color w:val="000000"/>
                      <w:sz w:val="21"/>
                      <w:szCs w:val="18"/>
                      <w:vertAlign w:val="superscript"/>
                    </w:rPr>
                    <w:t>3</w:t>
                  </w:r>
                  <w:r w:rsidRPr="00FA2145">
                    <w:rPr>
                      <w:iCs/>
                      <w:color w:val="000000"/>
                      <w:sz w:val="21"/>
                      <w:szCs w:val="18"/>
                    </w:rPr>
                    <w:t>）</w:t>
                  </w:r>
                </w:p>
              </w:tc>
              <w:tc>
                <w:tcPr>
                  <w:tcW w:w="1675" w:type="dxa"/>
                  <w:vMerge/>
                  <w:vAlign w:val="center"/>
                </w:tcPr>
                <w:p w14:paraId="476A49DB" w14:textId="77777777" w:rsidR="003D70A2" w:rsidRPr="00FA2145" w:rsidRDefault="003D70A2" w:rsidP="00881C38">
                  <w:pPr>
                    <w:spacing w:line="360" w:lineRule="exact"/>
                    <w:ind w:leftChars="-50" w:left="-120" w:rightChars="-50" w:right="-120"/>
                    <w:jc w:val="center"/>
                    <w:rPr>
                      <w:iCs/>
                      <w:color w:val="000000"/>
                      <w:sz w:val="21"/>
                      <w:szCs w:val="18"/>
                    </w:rPr>
                  </w:pPr>
                </w:p>
              </w:tc>
            </w:tr>
            <w:tr w:rsidR="00DF78BC" w:rsidRPr="00FA2145" w14:paraId="6FE45F6C" w14:textId="77777777" w:rsidTr="00DF78BC">
              <w:trPr>
                <w:cantSplit/>
                <w:trHeight w:val="397"/>
                <w:jc w:val="center"/>
              </w:trPr>
              <w:tc>
                <w:tcPr>
                  <w:tcW w:w="846" w:type="dxa"/>
                  <w:vAlign w:val="center"/>
                </w:tcPr>
                <w:p w14:paraId="4644CA02" w14:textId="7C00F7FB"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氨</w:t>
                  </w:r>
                </w:p>
              </w:tc>
              <w:tc>
                <w:tcPr>
                  <w:tcW w:w="1148" w:type="dxa"/>
                  <w:vAlign w:val="center"/>
                </w:tcPr>
                <w:p w14:paraId="5806814C" w14:textId="059B1E69"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w:t>
                  </w:r>
                </w:p>
              </w:tc>
              <w:tc>
                <w:tcPr>
                  <w:tcW w:w="845" w:type="dxa"/>
                  <w:vAlign w:val="center"/>
                </w:tcPr>
                <w:p w14:paraId="0C9B20E5" w14:textId="4265CF81" w:rsidR="00DF78BC" w:rsidRPr="00FA2145" w:rsidRDefault="00DF78BC" w:rsidP="00881C38">
                  <w:pPr>
                    <w:spacing w:line="360" w:lineRule="exact"/>
                    <w:ind w:leftChars="-50" w:left="-120" w:rightChars="-50" w:right="-120"/>
                    <w:jc w:val="center"/>
                    <w:rPr>
                      <w:iCs/>
                      <w:color w:val="000000"/>
                      <w:sz w:val="21"/>
                      <w:szCs w:val="18"/>
                    </w:rPr>
                  </w:pPr>
                  <w:r w:rsidRPr="00FA2145">
                    <w:rPr>
                      <w:iCs/>
                      <w:color w:val="000000"/>
                      <w:sz w:val="21"/>
                      <w:szCs w:val="18"/>
                    </w:rPr>
                    <w:t>15</w:t>
                  </w:r>
                </w:p>
              </w:tc>
              <w:tc>
                <w:tcPr>
                  <w:tcW w:w="1551" w:type="dxa"/>
                  <w:vAlign w:val="center"/>
                </w:tcPr>
                <w:p w14:paraId="3649B454" w14:textId="2B059787"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0</w:t>
                  </w:r>
                  <w:r w:rsidRPr="00FA2145">
                    <w:rPr>
                      <w:iCs/>
                      <w:color w:val="000000"/>
                      <w:sz w:val="21"/>
                      <w:szCs w:val="18"/>
                    </w:rPr>
                    <w:t>.33</w:t>
                  </w:r>
                </w:p>
              </w:tc>
              <w:tc>
                <w:tcPr>
                  <w:tcW w:w="850" w:type="dxa"/>
                  <w:vMerge w:val="restart"/>
                  <w:vAlign w:val="center"/>
                </w:tcPr>
                <w:p w14:paraId="4497CAC4" w14:textId="40069A31"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厂界</w:t>
                  </w:r>
                </w:p>
              </w:tc>
              <w:tc>
                <w:tcPr>
                  <w:tcW w:w="1064" w:type="dxa"/>
                  <w:vAlign w:val="center"/>
                </w:tcPr>
                <w:p w14:paraId="0E4A894A" w14:textId="1EC1A70D" w:rsidR="00DF78BC" w:rsidRPr="00FA2145" w:rsidRDefault="00DF78BC" w:rsidP="00881C38">
                  <w:pPr>
                    <w:spacing w:line="360" w:lineRule="exact"/>
                    <w:ind w:leftChars="-50" w:left="-120" w:rightChars="-50" w:right="-120"/>
                    <w:jc w:val="center"/>
                    <w:rPr>
                      <w:iCs/>
                      <w:color w:val="000000"/>
                      <w:sz w:val="21"/>
                      <w:szCs w:val="18"/>
                    </w:rPr>
                  </w:pPr>
                  <w:r w:rsidRPr="00FA2145">
                    <w:rPr>
                      <w:iCs/>
                      <w:color w:val="000000"/>
                      <w:sz w:val="21"/>
                      <w:szCs w:val="18"/>
                    </w:rPr>
                    <w:t>1.5</w:t>
                  </w:r>
                </w:p>
              </w:tc>
              <w:tc>
                <w:tcPr>
                  <w:tcW w:w="1675" w:type="dxa"/>
                  <w:vMerge w:val="restart"/>
                  <w:vAlign w:val="center"/>
                </w:tcPr>
                <w:p w14:paraId="5C818551" w14:textId="32B7C127" w:rsidR="00DF78BC" w:rsidRPr="00FA2145" w:rsidRDefault="00DF78BC" w:rsidP="00881C38">
                  <w:pPr>
                    <w:spacing w:line="360" w:lineRule="exact"/>
                    <w:ind w:leftChars="-50" w:left="-120" w:rightChars="-50" w:right="-120"/>
                    <w:jc w:val="center"/>
                    <w:rPr>
                      <w:iCs/>
                      <w:sz w:val="21"/>
                      <w:szCs w:val="18"/>
                    </w:rPr>
                  </w:pPr>
                  <w:r w:rsidRPr="00FA2145">
                    <w:rPr>
                      <w:rFonts w:hint="eastAsia"/>
                      <w:iCs/>
                      <w:sz w:val="21"/>
                      <w:szCs w:val="18"/>
                    </w:rPr>
                    <w:t>《恶臭染物排放标准》（</w:t>
                  </w:r>
                  <w:r w:rsidRPr="00FA2145">
                    <w:rPr>
                      <w:rFonts w:hint="eastAsia"/>
                      <w:iCs/>
                      <w:sz w:val="21"/>
                      <w:szCs w:val="18"/>
                    </w:rPr>
                    <w:t>GB14544-1993</w:t>
                  </w:r>
                  <w:r w:rsidRPr="00FA2145">
                    <w:rPr>
                      <w:rFonts w:hint="eastAsia"/>
                      <w:iCs/>
                      <w:sz w:val="21"/>
                      <w:szCs w:val="18"/>
                    </w:rPr>
                    <w:t>）</w:t>
                  </w:r>
                </w:p>
              </w:tc>
            </w:tr>
            <w:tr w:rsidR="00DF78BC" w:rsidRPr="00FA2145" w14:paraId="4FFE8200" w14:textId="77777777" w:rsidTr="00DF78BC">
              <w:trPr>
                <w:cantSplit/>
                <w:trHeight w:val="397"/>
                <w:jc w:val="center"/>
              </w:trPr>
              <w:tc>
                <w:tcPr>
                  <w:tcW w:w="846" w:type="dxa"/>
                  <w:vAlign w:val="center"/>
                </w:tcPr>
                <w:p w14:paraId="56B1FF49" w14:textId="4C364308"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硫化氢</w:t>
                  </w:r>
                </w:p>
              </w:tc>
              <w:tc>
                <w:tcPr>
                  <w:tcW w:w="1148" w:type="dxa"/>
                  <w:vAlign w:val="center"/>
                </w:tcPr>
                <w:p w14:paraId="059B6E56" w14:textId="7F76C956"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w:t>
                  </w:r>
                </w:p>
              </w:tc>
              <w:tc>
                <w:tcPr>
                  <w:tcW w:w="845" w:type="dxa"/>
                  <w:vAlign w:val="center"/>
                </w:tcPr>
                <w:p w14:paraId="36E4926A" w14:textId="6D9C9EB5"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1</w:t>
                  </w:r>
                  <w:r w:rsidRPr="00FA2145">
                    <w:rPr>
                      <w:iCs/>
                      <w:color w:val="000000"/>
                      <w:sz w:val="21"/>
                      <w:szCs w:val="18"/>
                    </w:rPr>
                    <w:t>5</w:t>
                  </w:r>
                </w:p>
              </w:tc>
              <w:tc>
                <w:tcPr>
                  <w:tcW w:w="1551" w:type="dxa"/>
                  <w:vAlign w:val="center"/>
                </w:tcPr>
                <w:p w14:paraId="79D1B6AF" w14:textId="4C5B3C5F"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4</w:t>
                  </w:r>
                  <w:r w:rsidRPr="00FA2145">
                    <w:rPr>
                      <w:iCs/>
                      <w:color w:val="000000"/>
                      <w:sz w:val="21"/>
                      <w:szCs w:val="18"/>
                    </w:rPr>
                    <w:t>.9</w:t>
                  </w:r>
                </w:p>
              </w:tc>
              <w:tc>
                <w:tcPr>
                  <w:tcW w:w="850" w:type="dxa"/>
                  <w:vMerge/>
                  <w:vAlign w:val="center"/>
                </w:tcPr>
                <w:p w14:paraId="7D5A5108" w14:textId="77777777" w:rsidR="00DF78BC" w:rsidRPr="00FA2145" w:rsidRDefault="00DF78BC" w:rsidP="00881C38">
                  <w:pPr>
                    <w:spacing w:line="360" w:lineRule="exact"/>
                    <w:ind w:leftChars="-50" w:left="-120" w:rightChars="-50" w:right="-120"/>
                    <w:jc w:val="center"/>
                    <w:rPr>
                      <w:iCs/>
                      <w:color w:val="000000"/>
                      <w:sz w:val="21"/>
                      <w:szCs w:val="18"/>
                    </w:rPr>
                  </w:pPr>
                </w:p>
              </w:tc>
              <w:tc>
                <w:tcPr>
                  <w:tcW w:w="1064" w:type="dxa"/>
                  <w:vAlign w:val="center"/>
                </w:tcPr>
                <w:p w14:paraId="0CE38AAF" w14:textId="708EC6CB"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0</w:t>
                  </w:r>
                  <w:r w:rsidRPr="00FA2145">
                    <w:rPr>
                      <w:iCs/>
                      <w:color w:val="000000"/>
                      <w:sz w:val="21"/>
                      <w:szCs w:val="18"/>
                    </w:rPr>
                    <w:t>.06</w:t>
                  </w:r>
                </w:p>
              </w:tc>
              <w:tc>
                <w:tcPr>
                  <w:tcW w:w="1675" w:type="dxa"/>
                  <w:vMerge/>
                  <w:vAlign w:val="center"/>
                </w:tcPr>
                <w:p w14:paraId="104C08E9" w14:textId="77777777" w:rsidR="00DF78BC" w:rsidRPr="00FA2145" w:rsidRDefault="00DF78BC" w:rsidP="00881C38">
                  <w:pPr>
                    <w:spacing w:line="360" w:lineRule="exact"/>
                    <w:ind w:leftChars="-50" w:left="-120" w:rightChars="-50" w:right="-120"/>
                    <w:jc w:val="center"/>
                    <w:rPr>
                      <w:iCs/>
                      <w:sz w:val="21"/>
                      <w:szCs w:val="18"/>
                    </w:rPr>
                  </w:pPr>
                </w:p>
              </w:tc>
            </w:tr>
            <w:tr w:rsidR="00DF78BC" w:rsidRPr="00FA2145" w14:paraId="6AF4F186" w14:textId="77777777" w:rsidTr="00DF78BC">
              <w:trPr>
                <w:cantSplit/>
                <w:trHeight w:val="397"/>
                <w:jc w:val="center"/>
              </w:trPr>
              <w:tc>
                <w:tcPr>
                  <w:tcW w:w="846" w:type="dxa"/>
                  <w:vAlign w:val="center"/>
                </w:tcPr>
                <w:p w14:paraId="7D979FA7" w14:textId="683FE681"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臭气浓度</w:t>
                  </w:r>
                </w:p>
              </w:tc>
              <w:tc>
                <w:tcPr>
                  <w:tcW w:w="1148" w:type="dxa"/>
                  <w:vAlign w:val="center"/>
                </w:tcPr>
                <w:p w14:paraId="3CD4C659" w14:textId="0B16F316"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w:t>
                  </w:r>
                </w:p>
              </w:tc>
              <w:tc>
                <w:tcPr>
                  <w:tcW w:w="845" w:type="dxa"/>
                  <w:vAlign w:val="center"/>
                </w:tcPr>
                <w:p w14:paraId="49CA27C3" w14:textId="0F484429"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1</w:t>
                  </w:r>
                  <w:r w:rsidRPr="00FA2145">
                    <w:rPr>
                      <w:iCs/>
                      <w:color w:val="000000"/>
                      <w:sz w:val="21"/>
                      <w:szCs w:val="18"/>
                    </w:rPr>
                    <w:t>5</w:t>
                  </w:r>
                </w:p>
              </w:tc>
              <w:tc>
                <w:tcPr>
                  <w:tcW w:w="1551" w:type="dxa"/>
                  <w:vAlign w:val="center"/>
                </w:tcPr>
                <w:p w14:paraId="6B643F1A" w14:textId="06C2EFD1"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2</w:t>
                  </w:r>
                  <w:r w:rsidRPr="00FA2145">
                    <w:rPr>
                      <w:iCs/>
                      <w:color w:val="000000"/>
                      <w:sz w:val="21"/>
                      <w:szCs w:val="18"/>
                    </w:rPr>
                    <w:t>000</w:t>
                  </w:r>
                  <w:r w:rsidRPr="00FA2145">
                    <w:rPr>
                      <w:rFonts w:hint="eastAsia"/>
                      <w:iCs/>
                      <w:color w:val="000000"/>
                      <w:sz w:val="21"/>
                      <w:szCs w:val="18"/>
                    </w:rPr>
                    <w:t>（无量纲）</w:t>
                  </w:r>
                </w:p>
              </w:tc>
              <w:tc>
                <w:tcPr>
                  <w:tcW w:w="850" w:type="dxa"/>
                  <w:vMerge/>
                  <w:vAlign w:val="center"/>
                </w:tcPr>
                <w:p w14:paraId="7FD5AB6C" w14:textId="77777777" w:rsidR="00DF78BC" w:rsidRPr="00FA2145" w:rsidRDefault="00DF78BC" w:rsidP="00881C38">
                  <w:pPr>
                    <w:spacing w:line="360" w:lineRule="exact"/>
                    <w:ind w:leftChars="-50" w:left="-120" w:rightChars="-50" w:right="-120"/>
                    <w:jc w:val="center"/>
                    <w:rPr>
                      <w:iCs/>
                      <w:color w:val="000000"/>
                      <w:sz w:val="21"/>
                      <w:szCs w:val="18"/>
                    </w:rPr>
                  </w:pPr>
                </w:p>
              </w:tc>
              <w:tc>
                <w:tcPr>
                  <w:tcW w:w="1064" w:type="dxa"/>
                  <w:vAlign w:val="center"/>
                </w:tcPr>
                <w:p w14:paraId="431E4C7D" w14:textId="6AC237D2" w:rsidR="00DF78BC" w:rsidRPr="00FA2145" w:rsidRDefault="00DF78BC" w:rsidP="00881C38">
                  <w:pPr>
                    <w:spacing w:line="360" w:lineRule="exact"/>
                    <w:ind w:leftChars="-50" w:left="-120" w:rightChars="-50" w:right="-120"/>
                    <w:jc w:val="center"/>
                    <w:rPr>
                      <w:iCs/>
                      <w:color w:val="000000"/>
                      <w:sz w:val="21"/>
                      <w:szCs w:val="18"/>
                    </w:rPr>
                  </w:pPr>
                  <w:r w:rsidRPr="00FA2145">
                    <w:rPr>
                      <w:rFonts w:hint="eastAsia"/>
                      <w:iCs/>
                      <w:color w:val="000000"/>
                      <w:sz w:val="21"/>
                      <w:szCs w:val="18"/>
                    </w:rPr>
                    <w:t>2</w:t>
                  </w:r>
                  <w:r w:rsidRPr="00FA2145">
                    <w:rPr>
                      <w:iCs/>
                      <w:color w:val="000000"/>
                      <w:sz w:val="21"/>
                      <w:szCs w:val="18"/>
                    </w:rPr>
                    <w:t>0</w:t>
                  </w:r>
                </w:p>
              </w:tc>
              <w:tc>
                <w:tcPr>
                  <w:tcW w:w="1675" w:type="dxa"/>
                  <w:vMerge/>
                  <w:vAlign w:val="center"/>
                </w:tcPr>
                <w:p w14:paraId="7C6933CB" w14:textId="77777777" w:rsidR="00DF78BC" w:rsidRPr="00FA2145" w:rsidRDefault="00DF78BC" w:rsidP="00881C38">
                  <w:pPr>
                    <w:spacing w:line="360" w:lineRule="exact"/>
                    <w:ind w:leftChars="-50" w:left="-120" w:rightChars="-50" w:right="-120"/>
                    <w:jc w:val="center"/>
                    <w:rPr>
                      <w:iCs/>
                      <w:sz w:val="21"/>
                      <w:szCs w:val="18"/>
                    </w:rPr>
                  </w:pPr>
                </w:p>
              </w:tc>
            </w:tr>
          </w:tbl>
          <w:p w14:paraId="49CF4623" w14:textId="75F90B78" w:rsidR="003D70A2" w:rsidRPr="00FA2145" w:rsidRDefault="003D70A2" w:rsidP="003D70A2">
            <w:pPr>
              <w:spacing w:line="360" w:lineRule="auto"/>
              <w:ind w:firstLineChars="200" w:firstLine="480"/>
              <w:rPr>
                <w:kern w:val="0"/>
              </w:rPr>
            </w:pPr>
            <w:r w:rsidRPr="00FA2145">
              <w:rPr>
                <w:kern w:val="0"/>
              </w:rPr>
              <w:t>（</w:t>
            </w:r>
            <w:r w:rsidRPr="00FA2145">
              <w:rPr>
                <w:kern w:val="0"/>
              </w:rPr>
              <w:t>2</w:t>
            </w:r>
            <w:r w:rsidRPr="00FA2145">
              <w:rPr>
                <w:kern w:val="0"/>
              </w:rPr>
              <w:t>）</w:t>
            </w:r>
            <w:r w:rsidR="008378D2" w:rsidRPr="00FA2145">
              <w:rPr>
                <w:rFonts w:hint="eastAsia"/>
                <w:kern w:val="0"/>
              </w:rPr>
              <w:t>本项目有</w:t>
            </w:r>
            <w:r w:rsidR="008378D2" w:rsidRPr="00FA2145">
              <w:rPr>
                <w:rFonts w:hint="eastAsia"/>
                <w:kern w:val="0"/>
              </w:rPr>
              <w:t>4</w:t>
            </w:r>
            <w:r w:rsidR="008378D2" w:rsidRPr="00FA2145">
              <w:rPr>
                <w:rFonts w:hint="eastAsia"/>
                <w:kern w:val="0"/>
              </w:rPr>
              <w:t>个基准</w:t>
            </w:r>
            <w:r w:rsidR="00612288" w:rsidRPr="00FA2145">
              <w:rPr>
                <w:rFonts w:hint="eastAsia"/>
                <w:kern w:val="0"/>
              </w:rPr>
              <w:t>灶头</w:t>
            </w:r>
            <w:r w:rsidR="008378D2" w:rsidRPr="00FA2145">
              <w:rPr>
                <w:rFonts w:hint="eastAsia"/>
                <w:kern w:val="0"/>
              </w:rPr>
              <w:t>，</w:t>
            </w:r>
            <w:r w:rsidR="00544BF7" w:rsidRPr="00FA2145">
              <w:rPr>
                <w:rFonts w:hint="eastAsia"/>
                <w:kern w:val="0"/>
              </w:rPr>
              <w:t>食堂油烟排放执行《餐饮业油烟污染物排放标准》（</w:t>
            </w:r>
            <w:r w:rsidR="00544BF7" w:rsidRPr="00FA2145">
              <w:rPr>
                <w:rFonts w:hint="eastAsia"/>
                <w:kern w:val="0"/>
              </w:rPr>
              <w:t>DB41/1604-2018</w:t>
            </w:r>
            <w:r w:rsidR="00544BF7" w:rsidRPr="00FA2145">
              <w:rPr>
                <w:rFonts w:hint="eastAsia"/>
                <w:kern w:val="0"/>
              </w:rPr>
              <w:t>）</w:t>
            </w:r>
            <w:r w:rsidR="008378D2" w:rsidRPr="00FA2145">
              <w:rPr>
                <w:rFonts w:hint="eastAsia"/>
                <w:kern w:val="0"/>
              </w:rPr>
              <w:t>中型</w:t>
            </w:r>
            <w:r w:rsidR="00544BF7" w:rsidRPr="00FA2145">
              <w:rPr>
                <w:rFonts w:hint="eastAsia"/>
                <w:kern w:val="0"/>
              </w:rPr>
              <w:t>要求</w:t>
            </w:r>
            <w:r w:rsidR="00881C38" w:rsidRPr="00FA2145">
              <w:rPr>
                <w:rFonts w:hint="eastAsia"/>
              </w:rPr>
              <w:t>。</w:t>
            </w:r>
            <w:r w:rsidR="00881C38" w:rsidRPr="00FA2145">
              <w:rPr>
                <w:kern w:val="0"/>
              </w:rPr>
              <w:t xml:space="preserve"> </w:t>
            </w:r>
          </w:p>
          <w:p w14:paraId="078B6327" w14:textId="45C9B3AA" w:rsidR="00544BF7" w:rsidRPr="00FA2145" w:rsidRDefault="00544BF7" w:rsidP="00544BF7">
            <w:pPr>
              <w:spacing w:line="520" w:lineRule="exact"/>
              <w:ind w:firstLineChars="150" w:firstLine="360"/>
              <w:rPr>
                <w:rFonts w:eastAsia="黑体"/>
              </w:rPr>
            </w:pPr>
          </w:p>
          <w:p w14:paraId="65FE689B" w14:textId="6BFFF911" w:rsidR="008378D2" w:rsidRPr="00FA2145" w:rsidRDefault="008378D2" w:rsidP="00544BF7">
            <w:pPr>
              <w:spacing w:line="520" w:lineRule="exact"/>
              <w:ind w:firstLineChars="150" w:firstLine="360"/>
              <w:rPr>
                <w:rFonts w:eastAsia="黑体"/>
              </w:rPr>
            </w:pPr>
          </w:p>
          <w:p w14:paraId="2E8C2EE0" w14:textId="73B6E575" w:rsidR="00544BF7" w:rsidRPr="00FA2145" w:rsidRDefault="00544BF7" w:rsidP="00544BF7">
            <w:pPr>
              <w:spacing w:line="520" w:lineRule="exact"/>
              <w:ind w:firstLineChars="150" w:firstLine="360"/>
              <w:rPr>
                <w:rFonts w:eastAsia="黑体"/>
              </w:rPr>
            </w:pPr>
            <w:r w:rsidRPr="00FA2145">
              <w:rPr>
                <w:rFonts w:eastAsia="黑体"/>
              </w:rPr>
              <w:lastRenderedPageBreak/>
              <w:t>表</w:t>
            </w:r>
            <w:r w:rsidR="003B436A" w:rsidRPr="00FA2145">
              <w:rPr>
                <w:rFonts w:eastAsia="黑体"/>
              </w:rPr>
              <w:t xml:space="preserve">17 </w:t>
            </w:r>
            <w:r w:rsidRPr="00FA2145">
              <w:rPr>
                <w:rFonts w:eastAsia="黑体" w:hint="eastAsia"/>
              </w:rPr>
              <w:t xml:space="preserve"> </w:t>
            </w:r>
            <w:r w:rsidRPr="00FA2145">
              <w:rPr>
                <w:rFonts w:eastAsia="黑体"/>
              </w:rPr>
              <w:t xml:space="preserve"> </w:t>
            </w:r>
            <w:r w:rsidRPr="00FA2145">
              <w:rPr>
                <w:rFonts w:eastAsia="黑体"/>
                <w:bCs/>
              </w:rPr>
              <w:t>《餐饮业油烟污染物排放标准》（</w:t>
            </w:r>
            <w:r w:rsidRPr="00FA2145">
              <w:rPr>
                <w:rFonts w:eastAsia="黑体"/>
                <w:bCs/>
              </w:rPr>
              <w:t>DB41/1604-2018</w:t>
            </w:r>
            <w:r w:rsidRPr="00FA2145">
              <w:rPr>
                <w:rFonts w:eastAsia="黑体"/>
                <w:bCs/>
              </w:rPr>
              <w:t>）表</w:t>
            </w:r>
            <w:r w:rsidRPr="00FA2145">
              <w:rPr>
                <w:rFonts w:eastAsia="黑体"/>
                <w:bCs/>
              </w:rPr>
              <w:t xml:space="preserve">1  </w:t>
            </w:r>
            <w:r w:rsidRPr="00FA2145">
              <w:rPr>
                <w:rFonts w:eastAsia="黑体"/>
                <w:bCs/>
              </w:rPr>
              <w:t>中型</w:t>
            </w:r>
            <w:r w:rsidRPr="00FA2145">
              <w:rPr>
                <w:rFonts w:eastAsia="黑体"/>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4625"/>
              <w:gridCol w:w="1344"/>
            </w:tblGrid>
            <w:tr w:rsidR="00544BF7" w:rsidRPr="00FA2145" w14:paraId="4D1239D3" w14:textId="77777777" w:rsidTr="008378D2">
              <w:trPr>
                <w:trHeight w:hRule="exact" w:val="397"/>
                <w:jc w:val="center"/>
              </w:trPr>
              <w:tc>
                <w:tcPr>
                  <w:tcW w:w="4158" w:type="pct"/>
                  <w:gridSpan w:val="2"/>
                  <w:vAlign w:val="center"/>
                </w:tcPr>
                <w:p w14:paraId="52EF0497" w14:textId="77777777" w:rsidR="00544BF7" w:rsidRPr="00FA2145" w:rsidRDefault="00544BF7" w:rsidP="008378D2">
                  <w:pPr>
                    <w:pStyle w:val="aa5"/>
                  </w:pPr>
                  <w:r w:rsidRPr="00FA2145">
                    <w:t>污染物名称</w:t>
                  </w:r>
                </w:p>
              </w:tc>
              <w:tc>
                <w:tcPr>
                  <w:tcW w:w="842" w:type="pct"/>
                  <w:vAlign w:val="center"/>
                </w:tcPr>
                <w:p w14:paraId="368FFE0E" w14:textId="77777777" w:rsidR="00544BF7" w:rsidRPr="00FA2145" w:rsidRDefault="00544BF7" w:rsidP="008378D2">
                  <w:pPr>
                    <w:pStyle w:val="aa5"/>
                  </w:pPr>
                  <w:r w:rsidRPr="00FA2145">
                    <w:t>标准值</w:t>
                  </w:r>
                </w:p>
              </w:tc>
            </w:tr>
            <w:tr w:rsidR="00544BF7" w:rsidRPr="00FA2145" w14:paraId="7CC63B9C" w14:textId="77777777" w:rsidTr="008378D2">
              <w:trPr>
                <w:trHeight w:hRule="exact" w:val="397"/>
                <w:jc w:val="center"/>
              </w:trPr>
              <w:tc>
                <w:tcPr>
                  <w:tcW w:w="1260" w:type="pct"/>
                  <w:vMerge w:val="restart"/>
                  <w:vAlign w:val="center"/>
                </w:tcPr>
                <w:p w14:paraId="4F412C38" w14:textId="77777777" w:rsidR="00544BF7" w:rsidRPr="00FA2145" w:rsidRDefault="00544BF7" w:rsidP="008378D2">
                  <w:pPr>
                    <w:pStyle w:val="aa5"/>
                  </w:pPr>
                  <w:r w:rsidRPr="00FA2145">
                    <w:t>油烟</w:t>
                  </w:r>
                </w:p>
              </w:tc>
              <w:tc>
                <w:tcPr>
                  <w:tcW w:w="2898" w:type="pct"/>
                  <w:vAlign w:val="center"/>
                </w:tcPr>
                <w:p w14:paraId="124A2EA6" w14:textId="77777777" w:rsidR="00544BF7" w:rsidRPr="00FA2145" w:rsidRDefault="00544BF7" w:rsidP="008378D2">
                  <w:pPr>
                    <w:pStyle w:val="aa5"/>
                  </w:pPr>
                  <w:r w:rsidRPr="00FA2145">
                    <w:rPr>
                      <w:szCs w:val="21"/>
                    </w:rPr>
                    <w:t>最高允许排放浓度（</w:t>
                  </w:r>
                  <w:r w:rsidRPr="00FA2145">
                    <w:rPr>
                      <w:szCs w:val="21"/>
                    </w:rPr>
                    <w:t>mg/m</w:t>
                  </w:r>
                  <w:r w:rsidRPr="00FA2145">
                    <w:rPr>
                      <w:szCs w:val="21"/>
                      <w:vertAlign w:val="superscript"/>
                    </w:rPr>
                    <w:t>3</w:t>
                  </w:r>
                  <w:r w:rsidRPr="00FA2145">
                    <w:rPr>
                      <w:szCs w:val="21"/>
                    </w:rPr>
                    <w:t>）</w:t>
                  </w:r>
                </w:p>
              </w:tc>
              <w:tc>
                <w:tcPr>
                  <w:tcW w:w="842" w:type="pct"/>
                  <w:vAlign w:val="center"/>
                </w:tcPr>
                <w:p w14:paraId="42EC42AA" w14:textId="77777777" w:rsidR="00544BF7" w:rsidRPr="00FA2145" w:rsidRDefault="00544BF7" w:rsidP="008378D2">
                  <w:pPr>
                    <w:pStyle w:val="aa5"/>
                    <w:rPr>
                      <w:szCs w:val="21"/>
                    </w:rPr>
                  </w:pPr>
                  <w:r w:rsidRPr="00FA2145">
                    <w:rPr>
                      <w:szCs w:val="21"/>
                    </w:rPr>
                    <w:t>1.0</w:t>
                  </w:r>
                </w:p>
              </w:tc>
            </w:tr>
            <w:tr w:rsidR="00544BF7" w:rsidRPr="00FA2145" w14:paraId="44D522D5" w14:textId="77777777" w:rsidTr="008378D2">
              <w:trPr>
                <w:trHeight w:hRule="exact" w:val="397"/>
                <w:jc w:val="center"/>
              </w:trPr>
              <w:tc>
                <w:tcPr>
                  <w:tcW w:w="1260" w:type="pct"/>
                  <w:vMerge/>
                  <w:vAlign w:val="center"/>
                </w:tcPr>
                <w:p w14:paraId="5BE9D74A" w14:textId="77777777" w:rsidR="00544BF7" w:rsidRPr="00FA2145" w:rsidRDefault="00544BF7" w:rsidP="008378D2">
                  <w:pPr>
                    <w:pStyle w:val="aa5"/>
                    <w:rPr>
                      <w:szCs w:val="21"/>
                    </w:rPr>
                  </w:pPr>
                </w:p>
              </w:tc>
              <w:tc>
                <w:tcPr>
                  <w:tcW w:w="2898" w:type="pct"/>
                  <w:vAlign w:val="center"/>
                </w:tcPr>
                <w:p w14:paraId="34F52965" w14:textId="77777777" w:rsidR="00544BF7" w:rsidRPr="00FA2145" w:rsidRDefault="00544BF7" w:rsidP="008378D2">
                  <w:pPr>
                    <w:pStyle w:val="aa5"/>
                    <w:rPr>
                      <w:szCs w:val="21"/>
                    </w:rPr>
                  </w:pPr>
                  <w:r w:rsidRPr="00FA2145">
                    <w:rPr>
                      <w:szCs w:val="21"/>
                    </w:rPr>
                    <w:t>净化设施最低去除效率（</w:t>
                  </w:r>
                  <w:r w:rsidRPr="00FA2145">
                    <w:rPr>
                      <w:szCs w:val="21"/>
                    </w:rPr>
                    <w:t>%</w:t>
                  </w:r>
                  <w:r w:rsidRPr="00FA2145">
                    <w:rPr>
                      <w:szCs w:val="21"/>
                    </w:rPr>
                    <w:t>）</w:t>
                  </w:r>
                </w:p>
              </w:tc>
              <w:tc>
                <w:tcPr>
                  <w:tcW w:w="842" w:type="pct"/>
                  <w:vAlign w:val="center"/>
                </w:tcPr>
                <w:p w14:paraId="3C41D6AB" w14:textId="77777777" w:rsidR="00544BF7" w:rsidRPr="00FA2145" w:rsidRDefault="00544BF7" w:rsidP="008378D2">
                  <w:pPr>
                    <w:pStyle w:val="aa5"/>
                    <w:rPr>
                      <w:szCs w:val="21"/>
                    </w:rPr>
                  </w:pPr>
                  <w:r w:rsidRPr="00FA2145">
                    <w:rPr>
                      <w:szCs w:val="21"/>
                    </w:rPr>
                    <w:t>90</w:t>
                  </w:r>
                </w:p>
              </w:tc>
            </w:tr>
            <w:tr w:rsidR="00544BF7" w:rsidRPr="00FA2145" w14:paraId="587DBA7A" w14:textId="77777777" w:rsidTr="008378D2">
              <w:trPr>
                <w:trHeight w:hRule="exact" w:val="397"/>
                <w:jc w:val="center"/>
              </w:trPr>
              <w:tc>
                <w:tcPr>
                  <w:tcW w:w="1260" w:type="pct"/>
                  <w:vAlign w:val="center"/>
                </w:tcPr>
                <w:p w14:paraId="3FA60E82" w14:textId="77777777" w:rsidR="00544BF7" w:rsidRPr="00FA2145" w:rsidRDefault="00544BF7" w:rsidP="008378D2">
                  <w:pPr>
                    <w:pStyle w:val="aa5"/>
                    <w:rPr>
                      <w:szCs w:val="21"/>
                    </w:rPr>
                  </w:pPr>
                  <w:r w:rsidRPr="00FA2145">
                    <w:rPr>
                      <w:szCs w:val="21"/>
                    </w:rPr>
                    <w:t>非甲烷总烃</w:t>
                  </w:r>
                </w:p>
              </w:tc>
              <w:tc>
                <w:tcPr>
                  <w:tcW w:w="2898" w:type="pct"/>
                  <w:vAlign w:val="center"/>
                </w:tcPr>
                <w:p w14:paraId="608775DB" w14:textId="77777777" w:rsidR="00544BF7" w:rsidRPr="00FA2145" w:rsidRDefault="00544BF7" w:rsidP="008378D2">
                  <w:pPr>
                    <w:pStyle w:val="aa5"/>
                    <w:rPr>
                      <w:szCs w:val="21"/>
                    </w:rPr>
                  </w:pPr>
                  <w:r w:rsidRPr="00FA2145">
                    <w:rPr>
                      <w:szCs w:val="21"/>
                    </w:rPr>
                    <w:t>排放限值（</w:t>
                  </w:r>
                  <w:r w:rsidRPr="00FA2145">
                    <w:rPr>
                      <w:szCs w:val="21"/>
                    </w:rPr>
                    <w:t>mg/m</w:t>
                  </w:r>
                  <w:r w:rsidRPr="00FA2145">
                    <w:rPr>
                      <w:szCs w:val="21"/>
                      <w:vertAlign w:val="superscript"/>
                    </w:rPr>
                    <w:t>3</w:t>
                  </w:r>
                  <w:r w:rsidRPr="00FA2145">
                    <w:rPr>
                      <w:szCs w:val="21"/>
                    </w:rPr>
                    <w:t>）</w:t>
                  </w:r>
                </w:p>
              </w:tc>
              <w:tc>
                <w:tcPr>
                  <w:tcW w:w="842" w:type="pct"/>
                  <w:vAlign w:val="center"/>
                </w:tcPr>
                <w:p w14:paraId="47C12A39" w14:textId="77777777" w:rsidR="00544BF7" w:rsidRPr="00FA2145" w:rsidRDefault="00544BF7" w:rsidP="008378D2">
                  <w:pPr>
                    <w:pStyle w:val="aa5"/>
                    <w:rPr>
                      <w:szCs w:val="21"/>
                    </w:rPr>
                  </w:pPr>
                  <w:r w:rsidRPr="00FA2145">
                    <w:rPr>
                      <w:szCs w:val="21"/>
                    </w:rPr>
                    <w:t>10</w:t>
                  </w:r>
                </w:p>
              </w:tc>
            </w:tr>
          </w:tbl>
          <w:p w14:paraId="2BB9F603" w14:textId="378FC49E" w:rsidR="0057185F" w:rsidRPr="00FA2145" w:rsidRDefault="0085398E" w:rsidP="00881C38">
            <w:pPr>
              <w:pStyle w:val="aa1"/>
              <w:ind w:firstLine="480"/>
            </w:pPr>
            <w:r w:rsidRPr="00FA2145">
              <w:t>2</w:t>
            </w:r>
            <w:r w:rsidRPr="00FA2145">
              <w:t>、</w:t>
            </w:r>
            <w:r w:rsidR="0057185F" w:rsidRPr="00FA2145">
              <w:t>项目厂界噪声执行《工业企业厂界环境噪声排放标准》</w:t>
            </w:r>
            <w:r w:rsidR="008D0D1C" w:rsidRPr="00FA2145">
              <w:t xml:space="preserve"> </w:t>
            </w:r>
            <w:r w:rsidR="0057185F" w:rsidRPr="00FA2145">
              <w:t>（</w:t>
            </w:r>
            <w:r w:rsidR="0057185F" w:rsidRPr="00FA2145">
              <w:t>GB12348-2008</w:t>
            </w:r>
            <w:r w:rsidR="0057185F" w:rsidRPr="00FA2145">
              <w:t>）中</w:t>
            </w:r>
            <w:r w:rsidR="008E2136" w:rsidRPr="00FA2145">
              <w:t>3</w:t>
            </w:r>
            <w:r w:rsidR="0057185F" w:rsidRPr="00FA2145">
              <w:t>类</w:t>
            </w:r>
            <w:r w:rsidR="00B51512" w:rsidRPr="00FA2145">
              <w:t>和</w:t>
            </w:r>
            <w:r w:rsidR="00B51512" w:rsidRPr="00FA2145">
              <w:t>4</w:t>
            </w:r>
            <w:r w:rsidR="00B51512" w:rsidRPr="00FA2145">
              <w:t>类</w:t>
            </w:r>
            <w:r w:rsidR="0057185F" w:rsidRPr="00FA2145">
              <w:t>标准。具体</w:t>
            </w:r>
            <w:proofErr w:type="gramStart"/>
            <w:r w:rsidR="0057185F" w:rsidRPr="00FA2145">
              <w:t>标准值见下表</w:t>
            </w:r>
            <w:proofErr w:type="gramEnd"/>
            <w:r w:rsidR="0057185F" w:rsidRPr="00FA2145">
              <w:t>。</w:t>
            </w:r>
          </w:p>
          <w:p w14:paraId="181FAE14" w14:textId="3BD34650" w:rsidR="0057185F" w:rsidRPr="00FA2145" w:rsidRDefault="0057185F" w:rsidP="001469FD">
            <w:pPr>
              <w:autoSpaceDE w:val="0"/>
              <w:autoSpaceDN w:val="0"/>
              <w:spacing w:line="520" w:lineRule="exact"/>
              <w:jc w:val="center"/>
              <w:rPr>
                <w:rFonts w:eastAsia="黑体"/>
                <w:color w:val="000000" w:themeColor="text1"/>
              </w:rPr>
            </w:pPr>
            <w:r w:rsidRPr="00FA2145">
              <w:rPr>
                <w:rFonts w:eastAsia="黑体"/>
                <w:color w:val="000000" w:themeColor="text1"/>
              </w:rPr>
              <w:t>表</w:t>
            </w:r>
            <w:r w:rsidR="003B436A" w:rsidRPr="00FA2145">
              <w:rPr>
                <w:rFonts w:eastAsia="黑体"/>
                <w:color w:val="000000" w:themeColor="text1"/>
              </w:rPr>
              <w:t>18</w:t>
            </w:r>
            <w:r w:rsidR="00E42A77" w:rsidRPr="00FA2145">
              <w:rPr>
                <w:rFonts w:eastAsia="黑体"/>
                <w:color w:val="000000" w:themeColor="text1"/>
              </w:rPr>
              <w:t xml:space="preserve"> </w:t>
            </w:r>
            <w:r w:rsidRPr="00FA2145">
              <w:rPr>
                <w:rFonts w:eastAsia="黑体"/>
                <w:color w:val="000000" w:themeColor="text1"/>
              </w:rPr>
              <w:t xml:space="preserve">  </w:t>
            </w:r>
            <w:r w:rsidRPr="00FA2145">
              <w:rPr>
                <w:rFonts w:eastAsia="黑体"/>
                <w:color w:val="000000" w:themeColor="text1"/>
              </w:rPr>
              <w:t>工业企业厂界环境噪声排放标准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6"/>
              <w:gridCol w:w="2647"/>
              <w:gridCol w:w="2645"/>
            </w:tblGrid>
            <w:tr w:rsidR="0057185F" w:rsidRPr="00FA2145" w14:paraId="4B17F2A6" w14:textId="77777777" w:rsidTr="00377565">
              <w:trPr>
                <w:trHeight w:hRule="exact" w:val="425"/>
                <w:jc w:val="center"/>
              </w:trPr>
              <w:tc>
                <w:tcPr>
                  <w:tcW w:w="2646" w:type="dxa"/>
                  <w:vAlign w:val="center"/>
                </w:tcPr>
                <w:p w14:paraId="1265F8B4" w14:textId="77777777" w:rsidR="0057185F" w:rsidRPr="00FA2145" w:rsidRDefault="0057185F" w:rsidP="00377565">
                  <w:pPr>
                    <w:spacing w:line="360" w:lineRule="exact"/>
                    <w:ind w:firstLine="420"/>
                    <w:jc w:val="center"/>
                    <w:rPr>
                      <w:color w:val="000000" w:themeColor="text1"/>
                      <w:sz w:val="21"/>
                      <w:szCs w:val="21"/>
                    </w:rPr>
                  </w:pPr>
                  <w:r w:rsidRPr="00FA2145">
                    <w:rPr>
                      <w:color w:val="000000" w:themeColor="text1"/>
                      <w:sz w:val="21"/>
                      <w:szCs w:val="21"/>
                    </w:rPr>
                    <w:t>类别</w:t>
                  </w:r>
                </w:p>
              </w:tc>
              <w:tc>
                <w:tcPr>
                  <w:tcW w:w="2647" w:type="dxa"/>
                  <w:vAlign w:val="center"/>
                </w:tcPr>
                <w:p w14:paraId="6D02D725" w14:textId="77777777" w:rsidR="0057185F" w:rsidRPr="00FA2145" w:rsidRDefault="0057185F" w:rsidP="00377565">
                  <w:pPr>
                    <w:spacing w:line="360" w:lineRule="exact"/>
                    <w:ind w:firstLine="420"/>
                    <w:jc w:val="center"/>
                    <w:rPr>
                      <w:color w:val="000000" w:themeColor="text1"/>
                      <w:sz w:val="21"/>
                      <w:szCs w:val="21"/>
                    </w:rPr>
                  </w:pPr>
                  <w:r w:rsidRPr="00FA2145">
                    <w:rPr>
                      <w:color w:val="000000" w:themeColor="text1"/>
                      <w:sz w:val="21"/>
                      <w:szCs w:val="21"/>
                    </w:rPr>
                    <w:t>昼间</w:t>
                  </w:r>
                </w:p>
              </w:tc>
              <w:tc>
                <w:tcPr>
                  <w:tcW w:w="2645" w:type="dxa"/>
                  <w:vAlign w:val="center"/>
                </w:tcPr>
                <w:p w14:paraId="2104AAC4" w14:textId="77777777" w:rsidR="0057185F" w:rsidRPr="00FA2145" w:rsidRDefault="0057185F" w:rsidP="00377565">
                  <w:pPr>
                    <w:spacing w:line="360" w:lineRule="exact"/>
                    <w:ind w:firstLine="420"/>
                    <w:jc w:val="center"/>
                    <w:rPr>
                      <w:color w:val="000000" w:themeColor="text1"/>
                      <w:sz w:val="21"/>
                      <w:szCs w:val="21"/>
                    </w:rPr>
                  </w:pPr>
                  <w:r w:rsidRPr="00FA2145">
                    <w:rPr>
                      <w:color w:val="000000" w:themeColor="text1"/>
                      <w:sz w:val="21"/>
                      <w:szCs w:val="21"/>
                    </w:rPr>
                    <w:t>夜间</w:t>
                  </w:r>
                </w:p>
              </w:tc>
            </w:tr>
            <w:tr w:rsidR="0057185F" w:rsidRPr="00FA2145" w14:paraId="1D6E5639" w14:textId="77777777" w:rsidTr="00377565">
              <w:trPr>
                <w:trHeight w:hRule="exact" w:val="425"/>
                <w:jc w:val="center"/>
              </w:trPr>
              <w:tc>
                <w:tcPr>
                  <w:tcW w:w="2646" w:type="dxa"/>
                  <w:vAlign w:val="center"/>
                </w:tcPr>
                <w:p w14:paraId="70C4B526" w14:textId="77777777" w:rsidR="0057185F" w:rsidRPr="00FA2145" w:rsidRDefault="009612F1" w:rsidP="00377565">
                  <w:pPr>
                    <w:spacing w:line="360" w:lineRule="exact"/>
                    <w:ind w:firstLine="420"/>
                    <w:jc w:val="center"/>
                    <w:rPr>
                      <w:color w:val="000000" w:themeColor="text1"/>
                      <w:sz w:val="21"/>
                      <w:szCs w:val="21"/>
                    </w:rPr>
                  </w:pPr>
                  <w:r w:rsidRPr="00FA2145">
                    <w:rPr>
                      <w:color w:val="000000" w:themeColor="text1"/>
                      <w:sz w:val="21"/>
                      <w:szCs w:val="21"/>
                    </w:rPr>
                    <w:t>3</w:t>
                  </w:r>
                  <w:r w:rsidR="0057185F" w:rsidRPr="00FA2145">
                    <w:rPr>
                      <w:color w:val="000000" w:themeColor="text1"/>
                      <w:sz w:val="21"/>
                      <w:szCs w:val="21"/>
                    </w:rPr>
                    <w:t>类</w:t>
                  </w:r>
                </w:p>
              </w:tc>
              <w:tc>
                <w:tcPr>
                  <w:tcW w:w="2647" w:type="dxa"/>
                  <w:vAlign w:val="center"/>
                </w:tcPr>
                <w:p w14:paraId="456673C2" w14:textId="77777777" w:rsidR="0057185F" w:rsidRPr="00FA2145" w:rsidRDefault="008E2136" w:rsidP="00377565">
                  <w:pPr>
                    <w:spacing w:line="360" w:lineRule="exact"/>
                    <w:ind w:firstLine="420"/>
                    <w:jc w:val="center"/>
                    <w:rPr>
                      <w:color w:val="000000" w:themeColor="text1"/>
                      <w:sz w:val="21"/>
                      <w:szCs w:val="21"/>
                    </w:rPr>
                  </w:pPr>
                  <w:r w:rsidRPr="00FA2145">
                    <w:rPr>
                      <w:color w:val="000000" w:themeColor="text1"/>
                      <w:sz w:val="21"/>
                      <w:szCs w:val="21"/>
                    </w:rPr>
                    <w:t>65</w:t>
                  </w:r>
                </w:p>
              </w:tc>
              <w:tc>
                <w:tcPr>
                  <w:tcW w:w="2645" w:type="dxa"/>
                  <w:vAlign w:val="center"/>
                </w:tcPr>
                <w:p w14:paraId="0673A42F" w14:textId="77777777" w:rsidR="0057185F" w:rsidRPr="00FA2145" w:rsidRDefault="008E2136" w:rsidP="00377565">
                  <w:pPr>
                    <w:spacing w:line="360" w:lineRule="exact"/>
                    <w:ind w:firstLine="420"/>
                    <w:jc w:val="center"/>
                    <w:rPr>
                      <w:color w:val="000000" w:themeColor="text1"/>
                      <w:sz w:val="21"/>
                      <w:szCs w:val="21"/>
                    </w:rPr>
                  </w:pPr>
                  <w:r w:rsidRPr="00FA2145">
                    <w:rPr>
                      <w:color w:val="000000" w:themeColor="text1"/>
                      <w:sz w:val="21"/>
                      <w:szCs w:val="21"/>
                    </w:rPr>
                    <w:t>55</w:t>
                  </w:r>
                </w:p>
              </w:tc>
            </w:tr>
            <w:tr w:rsidR="00B51512" w:rsidRPr="00FA2145" w14:paraId="1F85A7E5" w14:textId="77777777" w:rsidTr="00377565">
              <w:trPr>
                <w:trHeight w:hRule="exact" w:val="425"/>
                <w:jc w:val="center"/>
              </w:trPr>
              <w:tc>
                <w:tcPr>
                  <w:tcW w:w="2646" w:type="dxa"/>
                  <w:vAlign w:val="center"/>
                </w:tcPr>
                <w:p w14:paraId="2CEE968F" w14:textId="685CCC0E" w:rsidR="00B51512" w:rsidRPr="00FA2145" w:rsidRDefault="00B51512" w:rsidP="00377565">
                  <w:pPr>
                    <w:spacing w:line="360" w:lineRule="exact"/>
                    <w:ind w:firstLine="420"/>
                    <w:jc w:val="center"/>
                    <w:rPr>
                      <w:color w:val="000000" w:themeColor="text1"/>
                      <w:sz w:val="21"/>
                      <w:szCs w:val="21"/>
                    </w:rPr>
                  </w:pPr>
                  <w:r w:rsidRPr="00FA2145">
                    <w:rPr>
                      <w:color w:val="000000" w:themeColor="text1"/>
                      <w:sz w:val="21"/>
                      <w:szCs w:val="21"/>
                    </w:rPr>
                    <w:t>4</w:t>
                  </w:r>
                  <w:r w:rsidRPr="00FA2145">
                    <w:rPr>
                      <w:color w:val="000000" w:themeColor="text1"/>
                      <w:sz w:val="21"/>
                      <w:szCs w:val="21"/>
                    </w:rPr>
                    <w:t>类</w:t>
                  </w:r>
                </w:p>
              </w:tc>
              <w:tc>
                <w:tcPr>
                  <w:tcW w:w="2647" w:type="dxa"/>
                  <w:vAlign w:val="center"/>
                </w:tcPr>
                <w:p w14:paraId="5812BB39" w14:textId="77777777" w:rsidR="00B51512" w:rsidRPr="00FA2145" w:rsidRDefault="00B51512" w:rsidP="00377565">
                  <w:pPr>
                    <w:spacing w:line="360" w:lineRule="exact"/>
                    <w:ind w:firstLine="420"/>
                    <w:jc w:val="center"/>
                    <w:rPr>
                      <w:color w:val="000000" w:themeColor="text1"/>
                      <w:sz w:val="21"/>
                      <w:szCs w:val="21"/>
                    </w:rPr>
                  </w:pPr>
                  <w:r w:rsidRPr="00FA2145">
                    <w:rPr>
                      <w:color w:val="000000" w:themeColor="text1"/>
                      <w:sz w:val="21"/>
                      <w:szCs w:val="21"/>
                    </w:rPr>
                    <w:t>70</w:t>
                  </w:r>
                </w:p>
              </w:tc>
              <w:tc>
                <w:tcPr>
                  <w:tcW w:w="2645" w:type="dxa"/>
                  <w:vAlign w:val="center"/>
                </w:tcPr>
                <w:p w14:paraId="61A55A4A" w14:textId="77777777" w:rsidR="00B51512" w:rsidRPr="00FA2145" w:rsidRDefault="00B51512" w:rsidP="00377565">
                  <w:pPr>
                    <w:spacing w:line="360" w:lineRule="exact"/>
                    <w:ind w:firstLine="420"/>
                    <w:jc w:val="center"/>
                    <w:rPr>
                      <w:color w:val="000000" w:themeColor="text1"/>
                      <w:sz w:val="21"/>
                      <w:szCs w:val="21"/>
                    </w:rPr>
                  </w:pPr>
                  <w:r w:rsidRPr="00FA2145">
                    <w:rPr>
                      <w:color w:val="000000" w:themeColor="text1"/>
                      <w:sz w:val="21"/>
                      <w:szCs w:val="21"/>
                    </w:rPr>
                    <w:t>55</w:t>
                  </w:r>
                </w:p>
              </w:tc>
            </w:tr>
          </w:tbl>
          <w:p w14:paraId="61AC0E58" w14:textId="21DDA5D1" w:rsidR="00597362" w:rsidRPr="00FA2145" w:rsidRDefault="003424E6" w:rsidP="00597362">
            <w:pPr>
              <w:spacing w:line="520" w:lineRule="exact"/>
              <w:ind w:firstLineChars="200" w:firstLine="480"/>
              <w:textAlignment w:val="baseline"/>
            </w:pPr>
            <w:bookmarkStart w:id="11" w:name="_Hlk18504236"/>
            <w:r w:rsidRPr="00FA2145">
              <w:rPr>
                <w:color w:val="000000" w:themeColor="text1"/>
              </w:rPr>
              <w:t>3</w:t>
            </w:r>
            <w:r w:rsidR="0057185F" w:rsidRPr="00FA2145">
              <w:rPr>
                <w:color w:val="000000" w:themeColor="text1"/>
              </w:rPr>
              <w:t>、</w:t>
            </w:r>
            <w:r w:rsidR="00597362" w:rsidRPr="00FA2145">
              <w:t>废水执行《污水综合排放标准》（</w:t>
            </w:r>
            <w:r w:rsidR="00597362" w:rsidRPr="00FA2145">
              <w:t>GB8978-1996</w:t>
            </w:r>
            <w:r w:rsidR="00597362" w:rsidRPr="00FA2145">
              <w:t>）表</w:t>
            </w:r>
            <w:r w:rsidR="00597362" w:rsidRPr="00FA2145">
              <w:t>4</w:t>
            </w:r>
            <w:r w:rsidR="00233C2E" w:rsidRPr="00FA2145">
              <w:rPr>
                <w:rFonts w:hint="eastAsia"/>
              </w:rPr>
              <w:t>二</w:t>
            </w:r>
            <w:r w:rsidR="00597362" w:rsidRPr="00FA2145">
              <w:t>级标准和驻马店市第</w:t>
            </w:r>
            <w:r w:rsidR="00597362" w:rsidRPr="00FA2145">
              <w:rPr>
                <w:rFonts w:hint="eastAsia"/>
              </w:rPr>
              <w:t>四</w:t>
            </w:r>
            <w:r w:rsidR="00597362" w:rsidRPr="00FA2145">
              <w:t>污水处理厂进水水质要求。</w:t>
            </w:r>
          </w:p>
          <w:p w14:paraId="20AF41FA" w14:textId="20EDD4EA" w:rsidR="00597362" w:rsidRPr="00FA2145" w:rsidRDefault="00597362" w:rsidP="00E42A77">
            <w:pPr>
              <w:pStyle w:val="afffa"/>
            </w:pPr>
            <w:r w:rsidRPr="00FA2145">
              <w:t>表</w:t>
            </w:r>
            <w:r w:rsidR="003B436A" w:rsidRPr="00FA2145">
              <w:t>19</w:t>
            </w:r>
            <w:r w:rsidRPr="00FA2145">
              <w:t xml:space="preserve">     </w:t>
            </w:r>
            <w:r w:rsidRPr="00FA2145">
              <w:t>《污水综合排放标准》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067"/>
              <w:gridCol w:w="1110"/>
              <w:gridCol w:w="1102"/>
              <w:gridCol w:w="887"/>
              <w:gridCol w:w="2109"/>
            </w:tblGrid>
            <w:tr w:rsidR="00597362" w:rsidRPr="00FA2145" w14:paraId="5F77D6E4" w14:textId="77777777" w:rsidTr="00EA7F04">
              <w:trPr>
                <w:trHeight w:val="414"/>
                <w:jc w:val="center"/>
              </w:trPr>
              <w:tc>
                <w:tcPr>
                  <w:tcW w:w="1704" w:type="dxa"/>
                  <w:vAlign w:val="center"/>
                </w:tcPr>
                <w:p w14:paraId="7E82DEE5" w14:textId="77777777" w:rsidR="00597362" w:rsidRPr="00FA2145" w:rsidRDefault="00597362" w:rsidP="008378D2">
                  <w:pPr>
                    <w:pStyle w:val="aa5"/>
                  </w:pPr>
                  <w:r w:rsidRPr="00FA2145">
                    <w:t>污染物名称</w:t>
                  </w:r>
                </w:p>
              </w:tc>
              <w:tc>
                <w:tcPr>
                  <w:tcW w:w="1067" w:type="dxa"/>
                  <w:vAlign w:val="center"/>
                </w:tcPr>
                <w:p w14:paraId="7DADF78A" w14:textId="77777777" w:rsidR="00597362" w:rsidRPr="00FA2145" w:rsidRDefault="00597362" w:rsidP="008378D2">
                  <w:pPr>
                    <w:pStyle w:val="aa5"/>
                    <w:rPr>
                      <w:b/>
                      <w:bCs/>
                    </w:rPr>
                  </w:pPr>
                  <w:r w:rsidRPr="00FA2145">
                    <w:t>BOD</w:t>
                  </w:r>
                  <w:r w:rsidRPr="00FA2145">
                    <w:rPr>
                      <w:vertAlign w:val="subscript"/>
                    </w:rPr>
                    <w:t>5</w:t>
                  </w:r>
                </w:p>
              </w:tc>
              <w:tc>
                <w:tcPr>
                  <w:tcW w:w="1110" w:type="dxa"/>
                  <w:vAlign w:val="center"/>
                </w:tcPr>
                <w:p w14:paraId="15FE6F2F" w14:textId="77777777" w:rsidR="00597362" w:rsidRPr="00FA2145" w:rsidRDefault="00597362" w:rsidP="008378D2">
                  <w:pPr>
                    <w:pStyle w:val="aa5"/>
                  </w:pPr>
                  <w:r w:rsidRPr="00FA2145">
                    <w:t>COD</w:t>
                  </w:r>
                </w:p>
              </w:tc>
              <w:tc>
                <w:tcPr>
                  <w:tcW w:w="1102" w:type="dxa"/>
                  <w:vAlign w:val="center"/>
                </w:tcPr>
                <w:p w14:paraId="5CFC0FE6" w14:textId="77777777" w:rsidR="00597362" w:rsidRPr="00FA2145" w:rsidRDefault="00597362" w:rsidP="008378D2">
                  <w:pPr>
                    <w:pStyle w:val="aa5"/>
                  </w:pPr>
                  <w:r w:rsidRPr="00FA2145">
                    <w:t>SS</w:t>
                  </w:r>
                </w:p>
              </w:tc>
              <w:tc>
                <w:tcPr>
                  <w:tcW w:w="887" w:type="dxa"/>
                  <w:vAlign w:val="center"/>
                </w:tcPr>
                <w:p w14:paraId="4CFAE2BD" w14:textId="77777777" w:rsidR="00597362" w:rsidRPr="00FA2145" w:rsidRDefault="00597362" w:rsidP="008378D2">
                  <w:pPr>
                    <w:pStyle w:val="aa5"/>
                  </w:pPr>
                  <w:r w:rsidRPr="00FA2145">
                    <w:t>氨氮</w:t>
                  </w:r>
                </w:p>
              </w:tc>
              <w:tc>
                <w:tcPr>
                  <w:tcW w:w="2109" w:type="dxa"/>
                  <w:vAlign w:val="center"/>
                </w:tcPr>
                <w:p w14:paraId="4FD953FC" w14:textId="73A74E17" w:rsidR="00597362" w:rsidRPr="00FA2145" w:rsidRDefault="00233C2E" w:rsidP="008378D2">
                  <w:pPr>
                    <w:pStyle w:val="aa5"/>
                  </w:pPr>
                  <w:r w:rsidRPr="00FA2145">
                    <w:rPr>
                      <w:rFonts w:hint="eastAsia"/>
                    </w:rPr>
                    <w:t>动植物油</w:t>
                  </w:r>
                </w:p>
              </w:tc>
            </w:tr>
            <w:tr w:rsidR="00597362" w:rsidRPr="00FA2145" w14:paraId="798A8250" w14:textId="77777777" w:rsidTr="00EA7F04">
              <w:trPr>
                <w:trHeight w:val="445"/>
                <w:jc w:val="center"/>
              </w:trPr>
              <w:tc>
                <w:tcPr>
                  <w:tcW w:w="1704" w:type="dxa"/>
                  <w:vAlign w:val="center"/>
                </w:tcPr>
                <w:p w14:paraId="137BDBB2" w14:textId="77777777" w:rsidR="00597362" w:rsidRPr="00FA2145" w:rsidRDefault="00597362" w:rsidP="008378D2">
                  <w:pPr>
                    <w:pStyle w:val="aa5"/>
                  </w:pPr>
                  <w:r w:rsidRPr="00FA2145">
                    <w:t>标准限值</w:t>
                  </w:r>
                </w:p>
              </w:tc>
              <w:tc>
                <w:tcPr>
                  <w:tcW w:w="1067" w:type="dxa"/>
                  <w:vAlign w:val="center"/>
                </w:tcPr>
                <w:p w14:paraId="11A8009A" w14:textId="5931FBDD" w:rsidR="00597362" w:rsidRPr="00FA2145" w:rsidRDefault="00233C2E" w:rsidP="008378D2">
                  <w:pPr>
                    <w:pStyle w:val="aa5"/>
                  </w:pPr>
                  <w:r w:rsidRPr="00FA2145">
                    <w:t>30</w:t>
                  </w:r>
                  <w:r w:rsidR="00597362" w:rsidRPr="00FA2145">
                    <w:t>mg/L</w:t>
                  </w:r>
                </w:p>
              </w:tc>
              <w:tc>
                <w:tcPr>
                  <w:tcW w:w="1110" w:type="dxa"/>
                  <w:vAlign w:val="center"/>
                </w:tcPr>
                <w:p w14:paraId="752BCB9D" w14:textId="1D1E7E3B" w:rsidR="00597362" w:rsidRPr="00FA2145" w:rsidRDefault="00233C2E" w:rsidP="008378D2">
                  <w:pPr>
                    <w:pStyle w:val="aa5"/>
                  </w:pPr>
                  <w:r w:rsidRPr="00FA2145">
                    <w:t>150</w:t>
                  </w:r>
                  <w:r w:rsidR="00597362" w:rsidRPr="00FA2145">
                    <w:t>mg/L</w:t>
                  </w:r>
                </w:p>
              </w:tc>
              <w:tc>
                <w:tcPr>
                  <w:tcW w:w="1102" w:type="dxa"/>
                  <w:vAlign w:val="center"/>
                </w:tcPr>
                <w:p w14:paraId="2C2F44AA" w14:textId="0DFE2943" w:rsidR="00597362" w:rsidRPr="00FA2145" w:rsidRDefault="00233C2E" w:rsidP="008378D2">
                  <w:pPr>
                    <w:pStyle w:val="aa5"/>
                  </w:pPr>
                  <w:r w:rsidRPr="00FA2145">
                    <w:t>150</w:t>
                  </w:r>
                  <w:r w:rsidR="00597362" w:rsidRPr="00FA2145">
                    <w:t xml:space="preserve"> mg/L</w:t>
                  </w:r>
                </w:p>
              </w:tc>
              <w:tc>
                <w:tcPr>
                  <w:tcW w:w="887" w:type="dxa"/>
                  <w:vAlign w:val="center"/>
                </w:tcPr>
                <w:p w14:paraId="2C6A06B3" w14:textId="45A67CC8" w:rsidR="00597362" w:rsidRPr="00FA2145" w:rsidRDefault="00233C2E" w:rsidP="008378D2">
                  <w:pPr>
                    <w:pStyle w:val="aa5"/>
                  </w:pPr>
                  <w:r w:rsidRPr="00FA2145">
                    <w:t>25</w:t>
                  </w:r>
                </w:p>
              </w:tc>
              <w:tc>
                <w:tcPr>
                  <w:tcW w:w="2109" w:type="dxa"/>
                  <w:vAlign w:val="center"/>
                </w:tcPr>
                <w:p w14:paraId="7A8FCBCD" w14:textId="12A50EC1" w:rsidR="00597362" w:rsidRPr="00FA2145" w:rsidRDefault="00233C2E" w:rsidP="008378D2">
                  <w:pPr>
                    <w:pStyle w:val="aa5"/>
                  </w:pPr>
                  <w:r w:rsidRPr="00FA2145">
                    <w:t>15</w:t>
                  </w:r>
                  <w:r w:rsidR="00597362" w:rsidRPr="00FA2145">
                    <w:t>mg/L</w:t>
                  </w:r>
                </w:p>
              </w:tc>
            </w:tr>
          </w:tbl>
          <w:p w14:paraId="61B894DF" w14:textId="77777777" w:rsidR="00544BF7" w:rsidRPr="00FA2145" w:rsidRDefault="00597362" w:rsidP="00B65B27">
            <w:pPr>
              <w:pStyle w:val="aa1"/>
              <w:ind w:firstLine="480"/>
            </w:pPr>
            <w:r w:rsidRPr="00FA2145">
              <w:t>驻马店市第</w:t>
            </w:r>
            <w:r w:rsidRPr="00FA2145">
              <w:rPr>
                <w:rFonts w:hint="eastAsia"/>
              </w:rPr>
              <w:t>四</w:t>
            </w:r>
            <w:r w:rsidRPr="00FA2145">
              <w:t>污水处理厂进水标准：</w:t>
            </w:r>
            <w:r w:rsidRPr="00FA2145">
              <w:t>COD450mg/L</w:t>
            </w:r>
            <w:r w:rsidRPr="00FA2145">
              <w:t>、氨氮</w:t>
            </w:r>
            <w:r w:rsidRPr="00FA2145">
              <w:t>35mg/L</w:t>
            </w:r>
            <w:r w:rsidRPr="00FA2145">
              <w:t>、</w:t>
            </w:r>
            <w:r w:rsidRPr="00FA2145">
              <w:t>SS250mg/L</w:t>
            </w:r>
            <w:r w:rsidRPr="00FA2145">
              <w:t>、</w:t>
            </w:r>
            <w:r w:rsidRPr="00FA2145">
              <w:t>BOD</w:t>
            </w:r>
            <w:r w:rsidRPr="00FA2145">
              <w:rPr>
                <w:vertAlign w:val="subscript"/>
              </w:rPr>
              <w:t>5</w:t>
            </w:r>
            <w:r w:rsidRPr="00FA2145">
              <w:t>200mg/L</w:t>
            </w:r>
            <w:r w:rsidRPr="00FA2145">
              <w:t>。</w:t>
            </w:r>
          </w:p>
          <w:bookmarkEnd w:id="11"/>
          <w:p w14:paraId="4F79EA80" w14:textId="772CA53C" w:rsidR="00EA7F04" w:rsidRPr="00FA2145" w:rsidRDefault="006A1BAE" w:rsidP="00B1712B">
            <w:pPr>
              <w:pStyle w:val="TableParagraph"/>
              <w:tabs>
                <w:tab w:val="left" w:pos="1275"/>
                <w:tab w:val="left" w:pos="2145"/>
                <w:tab w:val="left" w:pos="2801"/>
                <w:tab w:val="left" w:pos="4405"/>
                <w:tab w:val="left" w:pos="4885"/>
              </w:tabs>
              <w:spacing w:line="360" w:lineRule="auto"/>
              <w:ind w:firstLineChars="200" w:firstLine="480"/>
              <w:jc w:val="both"/>
              <w:rPr>
                <w:rFonts w:ascii="Times New Roman" w:hAnsi="Times New Roman" w:cs="Times New Roman"/>
                <w:sz w:val="24"/>
                <w:szCs w:val="24"/>
                <w:lang w:eastAsia="zh-CN"/>
              </w:rPr>
            </w:pPr>
            <w:r w:rsidRPr="00FA2145">
              <w:rPr>
                <w:rFonts w:ascii="Times New Roman" w:hAnsi="Times New Roman" w:cs="Times New Roman"/>
                <w:color w:val="000000" w:themeColor="text1"/>
                <w:sz w:val="24"/>
                <w:szCs w:val="24"/>
                <w:lang w:eastAsia="zh-CN"/>
              </w:rPr>
              <w:t>4</w:t>
            </w:r>
            <w:r w:rsidR="0085398E" w:rsidRPr="00FA2145">
              <w:rPr>
                <w:rFonts w:ascii="Times New Roman" w:hAnsi="Times New Roman" w:cs="Times New Roman"/>
                <w:color w:val="000000" w:themeColor="text1"/>
                <w:sz w:val="24"/>
                <w:szCs w:val="24"/>
                <w:lang w:eastAsia="zh-CN"/>
              </w:rPr>
              <w:t>、</w:t>
            </w:r>
            <w:r w:rsidR="003424E6" w:rsidRPr="00FA2145">
              <w:rPr>
                <w:rFonts w:ascii="Times New Roman" w:hAnsi="Times New Roman" w:cs="Times New Roman"/>
                <w:color w:val="000000" w:themeColor="text1"/>
                <w:sz w:val="24"/>
                <w:szCs w:val="24"/>
                <w:lang w:eastAsia="zh-CN"/>
              </w:rPr>
              <w:t>项目运营</w:t>
            </w:r>
            <w:proofErr w:type="gramStart"/>
            <w:r w:rsidR="003424E6" w:rsidRPr="00FA2145">
              <w:rPr>
                <w:rFonts w:ascii="Times New Roman" w:hAnsi="Times New Roman" w:cs="Times New Roman"/>
                <w:color w:val="000000" w:themeColor="text1"/>
                <w:sz w:val="24"/>
                <w:szCs w:val="24"/>
                <w:lang w:eastAsia="zh-CN"/>
              </w:rPr>
              <w:t>期固废执行</w:t>
            </w:r>
            <w:proofErr w:type="gramEnd"/>
            <w:r w:rsidR="003424E6" w:rsidRPr="00FA2145">
              <w:rPr>
                <w:rFonts w:ascii="Times New Roman" w:hAnsi="Times New Roman" w:cs="Times New Roman"/>
                <w:color w:val="000000" w:themeColor="text1"/>
                <w:sz w:val="24"/>
                <w:szCs w:val="24"/>
                <w:lang w:eastAsia="zh-CN"/>
              </w:rPr>
              <w:t>《一般工业固体废物贮存、处置场污染控制标准》（</w:t>
            </w:r>
            <w:r w:rsidR="003424E6" w:rsidRPr="00FA2145">
              <w:rPr>
                <w:rFonts w:ascii="Times New Roman" w:hAnsi="Times New Roman" w:cs="Times New Roman"/>
                <w:color w:val="000000" w:themeColor="text1"/>
                <w:sz w:val="24"/>
                <w:szCs w:val="24"/>
                <w:lang w:eastAsia="zh-CN"/>
              </w:rPr>
              <w:t>GB185 99-2001</w:t>
            </w:r>
            <w:r w:rsidR="003424E6" w:rsidRPr="00FA2145">
              <w:rPr>
                <w:rFonts w:ascii="Times New Roman" w:hAnsi="Times New Roman" w:cs="Times New Roman"/>
                <w:color w:val="000000" w:themeColor="text1"/>
                <w:sz w:val="24"/>
                <w:szCs w:val="24"/>
                <w:lang w:eastAsia="zh-CN"/>
              </w:rPr>
              <w:t>）（</w:t>
            </w:r>
            <w:r w:rsidR="003424E6" w:rsidRPr="00FA2145">
              <w:rPr>
                <w:rFonts w:ascii="Times New Roman" w:hAnsi="Times New Roman" w:cs="Times New Roman"/>
                <w:color w:val="000000" w:themeColor="text1"/>
                <w:sz w:val="24"/>
                <w:szCs w:val="24"/>
                <w:lang w:eastAsia="zh-CN"/>
              </w:rPr>
              <w:t>2013</w:t>
            </w:r>
            <w:r w:rsidR="003424E6" w:rsidRPr="00FA2145">
              <w:rPr>
                <w:rFonts w:ascii="Times New Roman" w:hAnsi="Times New Roman" w:cs="Times New Roman"/>
                <w:color w:val="000000" w:themeColor="text1"/>
                <w:sz w:val="24"/>
                <w:szCs w:val="24"/>
                <w:lang w:eastAsia="zh-CN"/>
              </w:rPr>
              <w:t>年修改版）中相关指标。</w:t>
            </w:r>
            <w:r w:rsidR="00E412D4" w:rsidRPr="00FA2145">
              <w:rPr>
                <w:rFonts w:ascii="Times New Roman" w:hAnsi="Times New Roman" w:cs="Times New Roman"/>
                <w:sz w:val="24"/>
                <w:szCs w:val="24"/>
                <w:lang w:eastAsia="zh-CN"/>
              </w:rPr>
              <w:t>危险废物执行《危险废物贮存污染控制标准》（</w:t>
            </w:r>
            <w:r w:rsidR="00E412D4" w:rsidRPr="00FA2145">
              <w:rPr>
                <w:rFonts w:ascii="Times New Roman" w:hAnsi="Times New Roman" w:cs="Times New Roman"/>
                <w:sz w:val="24"/>
                <w:szCs w:val="24"/>
                <w:lang w:eastAsia="zh-CN"/>
              </w:rPr>
              <w:t>GB18597-2001</w:t>
            </w:r>
            <w:r w:rsidR="00E412D4" w:rsidRPr="00FA2145">
              <w:rPr>
                <w:rFonts w:ascii="Times New Roman" w:hAnsi="Times New Roman" w:cs="Times New Roman"/>
                <w:sz w:val="24"/>
                <w:szCs w:val="24"/>
                <w:lang w:eastAsia="zh-CN"/>
              </w:rPr>
              <w:t>）</w:t>
            </w:r>
            <w:r w:rsidR="00627D50" w:rsidRPr="00FA2145">
              <w:rPr>
                <w:rFonts w:ascii="Times New Roman" w:hAnsi="Times New Roman" w:cs="Times New Roman"/>
                <w:sz w:val="24"/>
                <w:szCs w:val="24"/>
                <w:lang w:eastAsia="zh-CN"/>
              </w:rPr>
              <w:t>（</w:t>
            </w:r>
            <w:r w:rsidR="00627D50" w:rsidRPr="00FA2145">
              <w:rPr>
                <w:rFonts w:ascii="Times New Roman" w:hAnsi="Times New Roman" w:cs="Times New Roman"/>
                <w:sz w:val="24"/>
                <w:szCs w:val="24"/>
                <w:lang w:eastAsia="zh-CN"/>
              </w:rPr>
              <w:t>2013</w:t>
            </w:r>
            <w:r w:rsidR="00627D50" w:rsidRPr="00FA2145">
              <w:rPr>
                <w:rFonts w:ascii="Times New Roman" w:hAnsi="Times New Roman" w:cs="Times New Roman"/>
                <w:sz w:val="24"/>
                <w:szCs w:val="24"/>
                <w:lang w:eastAsia="zh-CN"/>
              </w:rPr>
              <w:t>年修订）</w:t>
            </w:r>
            <w:r w:rsidR="00E412D4" w:rsidRPr="00FA2145">
              <w:rPr>
                <w:rFonts w:ascii="Times New Roman" w:hAnsi="Times New Roman" w:cs="Times New Roman"/>
                <w:sz w:val="24"/>
                <w:szCs w:val="24"/>
                <w:lang w:eastAsia="zh-CN"/>
              </w:rPr>
              <w:t>及其修改单要求。</w:t>
            </w:r>
          </w:p>
        </w:tc>
      </w:tr>
      <w:tr w:rsidR="0057185F" w:rsidRPr="00FA2145" w14:paraId="7BF509C2" w14:textId="77777777" w:rsidTr="00221470">
        <w:trPr>
          <w:trHeight w:val="3324"/>
        </w:trPr>
        <w:tc>
          <w:tcPr>
            <w:tcW w:w="515" w:type="dxa"/>
            <w:vAlign w:val="center"/>
          </w:tcPr>
          <w:p w14:paraId="3519E0C5" w14:textId="77777777" w:rsidR="0057185F" w:rsidRPr="00FA2145" w:rsidRDefault="0057185F" w:rsidP="0091721D">
            <w:pPr>
              <w:jc w:val="center"/>
              <w:rPr>
                <w:b/>
                <w:color w:val="000000" w:themeColor="text1"/>
              </w:rPr>
            </w:pPr>
            <w:r w:rsidRPr="00FA2145">
              <w:rPr>
                <w:b/>
                <w:color w:val="000000" w:themeColor="text1"/>
              </w:rPr>
              <w:lastRenderedPageBreak/>
              <w:t>总量控制标准</w:t>
            </w:r>
          </w:p>
        </w:tc>
        <w:tc>
          <w:tcPr>
            <w:tcW w:w="8205" w:type="dxa"/>
            <w:vAlign w:val="center"/>
          </w:tcPr>
          <w:p w14:paraId="77717EC1" w14:textId="33A78718" w:rsidR="00EA7F04" w:rsidRPr="00FA2145" w:rsidRDefault="00EA7F04" w:rsidP="00EA7F04">
            <w:pPr>
              <w:adjustRightInd w:val="0"/>
              <w:snapToGrid w:val="0"/>
              <w:spacing w:line="360" w:lineRule="auto"/>
              <w:ind w:firstLineChars="200" w:firstLine="480"/>
              <w:rPr>
                <w:bCs/>
              </w:rPr>
            </w:pPr>
            <w:r w:rsidRPr="00FA2145">
              <w:t>本项目为</w:t>
            </w:r>
            <w:r w:rsidR="00C31684" w:rsidRPr="00FA2145">
              <w:rPr>
                <w:rFonts w:hint="eastAsia"/>
              </w:rPr>
              <w:t>改扩建</w:t>
            </w:r>
            <w:r w:rsidRPr="00FA2145">
              <w:t>项目</w:t>
            </w:r>
            <w:r w:rsidRPr="00FA2145">
              <w:rPr>
                <w:rFonts w:hint="eastAsia"/>
              </w:rPr>
              <w:t>，</w:t>
            </w:r>
            <w:r w:rsidR="00221470" w:rsidRPr="00FA2145">
              <w:rPr>
                <w:rFonts w:hint="eastAsia"/>
              </w:rPr>
              <w:t>不设锅炉，营运期废气主要为食堂油烟及污水站废气，营运期废水主要为车间内设备清洗废水、地面清洗废水、员工进入车间前洗手废水及职工生活污水。</w:t>
            </w:r>
          </w:p>
          <w:p w14:paraId="2EA7F1D3" w14:textId="4A929F4D" w:rsidR="00FA0EA7" w:rsidRPr="00FA2145" w:rsidRDefault="00221470" w:rsidP="00221470">
            <w:pPr>
              <w:adjustRightInd w:val="0"/>
              <w:snapToGrid w:val="0"/>
              <w:spacing w:line="360" w:lineRule="auto"/>
              <w:ind w:firstLineChars="200" w:firstLine="480"/>
            </w:pPr>
            <w:r w:rsidRPr="00FA2145">
              <w:rPr>
                <w:rFonts w:hint="eastAsia"/>
              </w:rPr>
              <w:t>根据工程分析，</w:t>
            </w:r>
            <w:r w:rsidR="00EA7F04" w:rsidRPr="00FA2145">
              <w:t>本次</w:t>
            </w:r>
            <w:r w:rsidR="00C31684" w:rsidRPr="00FA2145">
              <w:rPr>
                <w:rFonts w:hint="eastAsia"/>
              </w:rPr>
              <w:t>改扩建</w:t>
            </w:r>
            <w:r w:rsidRPr="00FA2145">
              <w:rPr>
                <w:rFonts w:hint="eastAsia"/>
              </w:rPr>
              <w:t>工程完成后，</w:t>
            </w:r>
            <w:r w:rsidR="00EA7F04" w:rsidRPr="00FA2145">
              <w:t>工程废水核定总量为</w:t>
            </w:r>
            <w:r w:rsidR="00EA7F04" w:rsidRPr="00FA2145">
              <w:rPr>
                <w:rFonts w:hint="eastAsia"/>
              </w:rPr>
              <w:t>COD</w:t>
            </w:r>
            <w:r w:rsidR="00B1712B" w:rsidRPr="00FA2145">
              <w:rPr>
                <w:rFonts w:hint="eastAsia"/>
              </w:rPr>
              <w:t>：</w:t>
            </w:r>
            <w:r w:rsidRPr="00FA2145">
              <w:t>1.75</w:t>
            </w:r>
            <w:r w:rsidR="00EA7F04" w:rsidRPr="00FA2145">
              <w:rPr>
                <w:rFonts w:hint="eastAsia"/>
              </w:rPr>
              <w:t>t/a</w:t>
            </w:r>
            <w:r w:rsidR="00EA7F04" w:rsidRPr="00FA2145">
              <w:rPr>
                <w:rFonts w:hint="eastAsia"/>
              </w:rPr>
              <w:t>、氨氮</w:t>
            </w:r>
            <w:r w:rsidR="00B1712B" w:rsidRPr="00FA2145">
              <w:rPr>
                <w:rFonts w:hint="eastAsia"/>
              </w:rPr>
              <w:t>：</w:t>
            </w:r>
            <w:r w:rsidR="00EA7F04" w:rsidRPr="00FA2145">
              <w:rPr>
                <w:rFonts w:hint="eastAsia"/>
              </w:rPr>
              <w:t>0.</w:t>
            </w:r>
            <w:r w:rsidRPr="00FA2145">
              <w:t>175</w:t>
            </w:r>
            <w:r w:rsidR="00EA7F04" w:rsidRPr="00FA2145">
              <w:rPr>
                <w:rFonts w:hint="eastAsia"/>
              </w:rPr>
              <w:t>t/a</w:t>
            </w:r>
            <w:r w:rsidRPr="00FA2145">
              <w:rPr>
                <w:rFonts w:hint="eastAsia"/>
              </w:rPr>
              <w:t>；</w:t>
            </w:r>
            <w:r w:rsidR="00EA7F04" w:rsidRPr="00FA2145">
              <w:rPr>
                <w:rFonts w:hint="eastAsia"/>
              </w:rPr>
              <w:t>废气核定总量为非甲烷总烃：</w:t>
            </w:r>
            <w:r w:rsidR="00EA7F04" w:rsidRPr="00FA2145">
              <w:rPr>
                <w:rFonts w:hint="eastAsia"/>
              </w:rPr>
              <w:t>0</w:t>
            </w:r>
            <w:r w:rsidR="00EA7F04" w:rsidRPr="00FA2145">
              <w:t>.0</w:t>
            </w:r>
            <w:r w:rsidRPr="00FA2145">
              <w:t>25</w:t>
            </w:r>
            <w:r w:rsidR="00EA7F04" w:rsidRPr="00FA2145">
              <w:t>t/a</w:t>
            </w:r>
            <w:r w:rsidR="00EA7F04" w:rsidRPr="00FA2145">
              <w:rPr>
                <w:rFonts w:hint="eastAsia"/>
              </w:rPr>
              <w:t>。</w:t>
            </w:r>
          </w:p>
        </w:tc>
      </w:tr>
    </w:tbl>
    <w:p w14:paraId="02845D14" w14:textId="1D3D607B" w:rsidR="0057185F" w:rsidRPr="00FA2145" w:rsidRDefault="0057185F" w:rsidP="003D70A2">
      <w:pPr>
        <w:pStyle w:val="3"/>
        <w:pageBreakBefore/>
        <w:rPr>
          <w:color w:val="000000" w:themeColor="text1"/>
        </w:rPr>
      </w:pPr>
      <w:bookmarkStart w:id="12" w:name="_Hlk18358932"/>
      <w:r w:rsidRPr="00FA2145">
        <w:rPr>
          <w:color w:val="000000" w:themeColor="text1"/>
        </w:rPr>
        <w:lastRenderedPageBreak/>
        <w:t>建设项目工程分析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7185F" w:rsidRPr="00FA2145" w14:paraId="1BBCEB26" w14:textId="77777777" w:rsidTr="00DD0C9D">
        <w:trPr>
          <w:trHeight w:val="4243"/>
        </w:trPr>
        <w:tc>
          <w:tcPr>
            <w:tcW w:w="8720" w:type="dxa"/>
          </w:tcPr>
          <w:p w14:paraId="2AF376A6" w14:textId="0A392461" w:rsidR="0057185F" w:rsidRPr="00FA2145" w:rsidRDefault="0057185F" w:rsidP="00377565">
            <w:pPr>
              <w:spacing w:line="360" w:lineRule="auto"/>
              <w:rPr>
                <w:b/>
                <w:color w:val="000000" w:themeColor="text1"/>
                <w:sz w:val="28"/>
                <w:szCs w:val="28"/>
              </w:rPr>
            </w:pPr>
            <w:bookmarkStart w:id="13" w:name="_Hlk11859863"/>
            <w:r w:rsidRPr="00FA2145">
              <w:rPr>
                <w:b/>
                <w:color w:val="000000" w:themeColor="text1"/>
                <w:sz w:val="28"/>
                <w:szCs w:val="28"/>
              </w:rPr>
              <w:t>工艺流程简述（图示）：</w:t>
            </w:r>
          </w:p>
          <w:p w14:paraId="4D3557AF" w14:textId="5C94A858" w:rsidR="00857BBB" w:rsidRPr="00FA2145" w:rsidRDefault="00CE316F" w:rsidP="00CE316F">
            <w:pPr>
              <w:spacing w:line="360" w:lineRule="auto"/>
              <w:rPr>
                <w:rFonts w:eastAsia="黑体"/>
                <w:color w:val="000000" w:themeColor="text1"/>
                <w:sz w:val="28"/>
                <w:szCs w:val="28"/>
              </w:rPr>
            </w:pPr>
            <w:r w:rsidRPr="00FA2145">
              <w:rPr>
                <w:rFonts w:eastAsia="黑体"/>
                <w:color w:val="000000" w:themeColor="text1"/>
                <w:sz w:val="28"/>
                <w:szCs w:val="28"/>
              </w:rPr>
              <w:t>一、施工期工艺流程</w:t>
            </w:r>
            <w:proofErr w:type="gramStart"/>
            <w:r w:rsidRPr="00FA2145">
              <w:rPr>
                <w:rFonts w:eastAsia="黑体"/>
                <w:color w:val="000000" w:themeColor="text1"/>
                <w:sz w:val="28"/>
                <w:szCs w:val="28"/>
              </w:rPr>
              <w:t>述</w:t>
            </w:r>
            <w:r w:rsidR="00A15B50" w:rsidRPr="00FA2145">
              <w:rPr>
                <w:rFonts w:eastAsia="黑体"/>
                <w:color w:val="000000" w:themeColor="text1"/>
                <w:sz w:val="28"/>
                <w:szCs w:val="28"/>
              </w:rPr>
              <w:t>及产污环节</w:t>
            </w:r>
            <w:proofErr w:type="gramEnd"/>
            <w:r w:rsidR="00A15B50" w:rsidRPr="00FA2145">
              <w:rPr>
                <w:rFonts w:eastAsia="黑体"/>
                <w:color w:val="000000" w:themeColor="text1"/>
                <w:sz w:val="28"/>
                <w:szCs w:val="28"/>
              </w:rPr>
              <w:t>分析</w:t>
            </w:r>
          </w:p>
          <w:p w14:paraId="51604BA0" w14:textId="60F0FADF" w:rsidR="004F6177" w:rsidRPr="00FA2145" w:rsidRDefault="00EC6B68" w:rsidP="00AC0557">
            <w:pPr>
              <w:pStyle w:val="14"/>
              <w:ind w:firstLine="482"/>
              <w:jc w:val="both"/>
              <w:rPr>
                <w:color w:val="000000" w:themeColor="text1"/>
              </w:rPr>
            </w:pPr>
            <w:r w:rsidRPr="00FA2145">
              <w:rPr>
                <w:rFonts w:hint="eastAsia"/>
                <w:color w:val="000000" w:themeColor="text1"/>
              </w:rPr>
              <w:t>本项目施工期主要为设备安装、冷库的钢结构厂房建设、污水处理站建设，施工期建设内容少，施工时间短，污染物排放量小，对周边环境影响不大</w:t>
            </w:r>
            <w:r w:rsidRPr="00FA2145">
              <w:rPr>
                <w:color w:val="000000" w:themeColor="text1"/>
              </w:rPr>
              <w:t>。因此，</w:t>
            </w:r>
            <w:proofErr w:type="gramStart"/>
            <w:r w:rsidRPr="00FA2145">
              <w:rPr>
                <w:color w:val="000000" w:themeColor="text1"/>
              </w:rPr>
              <w:t>本评价</w:t>
            </w:r>
            <w:proofErr w:type="gramEnd"/>
            <w:r w:rsidRPr="00FA2145">
              <w:rPr>
                <w:color w:val="000000" w:themeColor="text1"/>
              </w:rPr>
              <w:t>不再对施工期环境影响做详细论述。</w:t>
            </w:r>
          </w:p>
          <w:p w14:paraId="5C0E1181" w14:textId="50F09E53" w:rsidR="00CE316F" w:rsidRPr="00FA2145" w:rsidRDefault="003B085A" w:rsidP="00A15B50">
            <w:pPr>
              <w:tabs>
                <w:tab w:val="left" w:pos="1680"/>
              </w:tabs>
              <w:spacing w:line="360" w:lineRule="auto"/>
              <w:rPr>
                <w:rFonts w:eastAsia="黑体"/>
                <w:color w:val="000000" w:themeColor="text1"/>
                <w:sz w:val="28"/>
                <w:szCs w:val="28"/>
              </w:rPr>
            </w:pPr>
            <w:r w:rsidRPr="00FA2145">
              <w:rPr>
                <w:rFonts w:ascii="Calibri" w:hAnsi="Calibri"/>
                <w:noProof/>
              </w:rPr>
              <mc:AlternateContent>
                <mc:Choice Requires="wpc">
                  <w:drawing>
                    <wp:anchor distT="0" distB="0" distL="114300" distR="114300" simplePos="0" relativeHeight="251658240" behindDoc="0" locked="0" layoutInCell="1" allowOverlap="1" wp14:anchorId="59F1911A" wp14:editId="5EEE797E">
                      <wp:simplePos x="0" y="0"/>
                      <wp:positionH relativeFrom="column">
                        <wp:posOffset>-60960</wp:posOffset>
                      </wp:positionH>
                      <wp:positionV relativeFrom="paragraph">
                        <wp:posOffset>391795</wp:posOffset>
                      </wp:positionV>
                      <wp:extent cx="5467350" cy="1514475"/>
                      <wp:effectExtent l="0" t="0" r="19050" b="9525"/>
                      <wp:wrapSquare wrapText="bothSides"/>
                      <wp:docPr id="1630" name="画布 16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95" name="Rectangle 1632"/>
                              <wps:cNvSpPr>
                                <a:spLocks noChangeArrowheads="1"/>
                              </wps:cNvSpPr>
                              <wps:spPr bwMode="auto">
                                <a:xfrm>
                                  <a:off x="36000" y="655955"/>
                                  <a:ext cx="3600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8A27" w14:textId="77777777" w:rsidR="00175345" w:rsidRPr="003B085A" w:rsidRDefault="00175345" w:rsidP="003B085A">
                                    <w:pPr>
                                      <w:rPr>
                                        <w:sz w:val="21"/>
                                        <w:szCs w:val="21"/>
                                      </w:rPr>
                                    </w:pPr>
                                    <w:r w:rsidRPr="003B085A">
                                      <w:rPr>
                                        <w:rFonts w:hint="eastAsia"/>
                                        <w:sz w:val="21"/>
                                        <w:szCs w:val="21"/>
                                      </w:rPr>
                                      <w:t>原料</w:t>
                                    </w:r>
                                  </w:p>
                                </w:txbxContent>
                              </wps:txbx>
                              <wps:bodyPr rot="0" vert="horz" wrap="square" lIns="0" tIns="0" rIns="0" bIns="0" anchor="t" anchorCtr="0" upright="1">
                                <a:noAutofit/>
                              </wps:bodyPr>
                            </wps:wsp>
                            <wps:wsp>
                              <wps:cNvPr id="2196" name="矩形 198"/>
                              <wps:cNvSpPr>
                                <a:spLocks noChangeArrowheads="1"/>
                              </wps:cNvSpPr>
                              <wps:spPr bwMode="auto">
                                <a:xfrm>
                                  <a:off x="700845" y="587375"/>
                                  <a:ext cx="530860" cy="3035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EBB0E" w14:textId="77777777" w:rsidR="00175345" w:rsidRPr="003B085A" w:rsidRDefault="00175345" w:rsidP="003B085A">
                                    <w:pPr>
                                      <w:jc w:val="center"/>
                                      <w:rPr>
                                        <w:sz w:val="21"/>
                                        <w:szCs w:val="21"/>
                                      </w:rPr>
                                    </w:pPr>
                                    <w:r w:rsidRPr="003B085A">
                                      <w:rPr>
                                        <w:rFonts w:hint="eastAsia"/>
                                        <w:sz w:val="21"/>
                                        <w:szCs w:val="21"/>
                                      </w:rPr>
                                      <w:t>拌面</w:t>
                                    </w:r>
                                  </w:p>
                                </w:txbxContent>
                              </wps:txbx>
                              <wps:bodyPr rot="0" vert="horz" wrap="square" lIns="91440" tIns="39600" rIns="91440" bIns="45720" anchor="ctr" anchorCtr="0" upright="1">
                                <a:noAutofit/>
                              </wps:bodyPr>
                            </wps:wsp>
                            <wps:wsp>
                              <wps:cNvPr id="2197" name="Line 1636"/>
                              <wps:cNvCnPr>
                                <a:cxnSpLocks noChangeShapeType="1"/>
                              </wps:cNvCnPr>
                              <wps:spPr bwMode="auto">
                                <a:xfrm>
                                  <a:off x="357945" y="748665"/>
                                  <a:ext cx="32385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8" name="矩形 198"/>
                              <wps:cNvSpPr>
                                <a:spLocks noChangeArrowheads="1"/>
                              </wps:cNvSpPr>
                              <wps:spPr bwMode="auto">
                                <a:xfrm>
                                  <a:off x="1612705" y="573405"/>
                                  <a:ext cx="451485" cy="303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AED78" w14:textId="77777777" w:rsidR="00175345" w:rsidRPr="003B085A" w:rsidRDefault="00175345" w:rsidP="003B085A">
                                    <w:pPr>
                                      <w:jc w:val="center"/>
                                      <w:rPr>
                                        <w:sz w:val="21"/>
                                        <w:szCs w:val="21"/>
                                      </w:rPr>
                                    </w:pPr>
                                    <w:r w:rsidRPr="003B085A">
                                      <w:rPr>
                                        <w:rFonts w:hint="eastAsia"/>
                                        <w:sz w:val="21"/>
                                        <w:szCs w:val="21"/>
                                      </w:rPr>
                                      <w:t>膨化</w:t>
                                    </w:r>
                                  </w:p>
                                </w:txbxContent>
                              </wps:txbx>
                              <wps:bodyPr rot="0" vert="horz" wrap="square" lIns="0" tIns="39600" rIns="0" bIns="45720" anchor="ctr" anchorCtr="0" upright="1">
                                <a:noAutofit/>
                              </wps:bodyPr>
                            </wps:wsp>
                            <wps:wsp>
                              <wps:cNvPr id="2199" name="矩形 198"/>
                              <wps:cNvSpPr>
                                <a:spLocks noChangeArrowheads="1"/>
                              </wps:cNvSpPr>
                              <wps:spPr bwMode="auto">
                                <a:xfrm>
                                  <a:off x="2469320" y="568960"/>
                                  <a:ext cx="466090" cy="303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94BEDB" w14:textId="77777777" w:rsidR="00175345" w:rsidRPr="003B085A" w:rsidRDefault="00175345" w:rsidP="003B085A">
                                    <w:pPr>
                                      <w:jc w:val="center"/>
                                      <w:rPr>
                                        <w:sz w:val="21"/>
                                        <w:szCs w:val="21"/>
                                      </w:rPr>
                                    </w:pPr>
                                    <w:r w:rsidRPr="003B085A">
                                      <w:rPr>
                                        <w:rFonts w:hint="eastAsia"/>
                                        <w:sz w:val="21"/>
                                        <w:szCs w:val="21"/>
                                      </w:rPr>
                                      <w:t>调味</w:t>
                                    </w:r>
                                  </w:p>
                                </w:txbxContent>
                              </wps:txbx>
                              <wps:bodyPr rot="0" vert="horz" wrap="square" lIns="91440" tIns="39600" rIns="91440" bIns="45720" anchor="ctr" anchorCtr="0" upright="1">
                                <a:noAutofit/>
                              </wps:bodyPr>
                            </wps:wsp>
                            <wps:wsp>
                              <wps:cNvPr id="2200" name="矩形 198"/>
                              <wps:cNvSpPr>
                                <a:spLocks noChangeArrowheads="1"/>
                              </wps:cNvSpPr>
                              <wps:spPr bwMode="auto">
                                <a:xfrm>
                                  <a:off x="3327205" y="549910"/>
                                  <a:ext cx="558995" cy="303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6A9C1F" w14:textId="77777777" w:rsidR="00175345" w:rsidRPr="003B085A" w:rsidRDefault="00175345" w:rsidP="003B085A">
                                    <w:pPr>
                                      <w:jc w:val="center"/>
                                      <w:rPr>
                                        <w:sz w:val="21"/>
                                        <w:szCs w:val="21"/>
                                      </w:rPr>
                                    </w:pPr>
                                    <w:r w:rsidRPr="003B085A">
                                      <w:rPr>
                                        <w:rFonts w:hint="eastAsia"/>
                                        <w:sz w:val="21"/>
                                        <w:szCs w:val="21"/>
                                      </w:rPr>
                                      <w:t>包装</w:t>
                                    </w:r>
                                  </w:p>
                                </w:txbxContent>
                              </wps:txbx>
                              <wps:bodyPr rot="0" vert="horz" wrap="square" lIns="91440" tIns="39600" rIns="91440" bIns="45720" anchor="ctr" anchorCtr="0" upright="1">
                                <a:noAutofit/>
                              </wps:bodyPr>
                            </wps:wsp>
                            <wps:wsp>
                              <wps:cNvPr id="2201" name="Line 1641"/>
                              <wps:cNvCnPr>
                                <a:cxnSpLocks noChangeShapeType="1"/>
                              </wps:cNvCnPr>
                              <wps:spPr bwMode="auto">
                                <a:xfrm flipV="1">
                                  <a:off x="1231705" y="734060"/>
                                  <a:ext cx="40005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2" name="Line 1642"/>
                              <wps:cNvCnPr>
                                <a:cxnSpLocks noChangeShapeType="1"/>
                              </wps:cNvCnPr>
                              <wps:spPr bwMode="auto">
                                <a:xfrm>
                                  <a:off x="2064190" y="711200"/>
                                  <a:ext cx="4051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3" name="Line 1644"/>
                              <wps:cNvCnPr>
                                <a:cxnSpLocks noChangeShapeType="1"/>
                              </wps:cNvCnPr>
                              <wps:spPr bwMode="auto">
                                <a:xfrm flipV="1">
                                  <a:off x="2937315" y="720090"/>
                                  <a:ext cx="3962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4" name="矩形 219"/>
                              <wps:cNvSpPr>
                                <a:spLocks noChangeArrowheads="1"/>
                              </wps:cNvSpPr>
                              <wps:spPr bwMode="auto">
                                <a:xfrm>
                                  <a:off x="1650805" y="170180"/>
                                  <a:ext cx="4229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F40C75" w14:textId="77777777" w:rsidR="00175345" w:rsidRPr="003B085A" w:rsidRDefault="00175345" w:rsidP="003B085A">
                                    <w:pPr>
                                      <w:jc w:val="center"/>
                                      <w:rPr>
                                        <w:sz w:val="21"/>
                                        <w:szCs w:val="21"/>
                                      </w:rPr>
                                    </w:pPr>
                                    <w:r w:rsidRPr="003B085A">
                                      <w:rPr>
                                        <w:rFonts w:hint="eastAsia"/>
                                        <w:sz w:val="21"/>
                                        <w:szCs w:val="21"/>
                                      </w:rPr>
                                      <w:t>噪声</w:t>
                                    </w:r>
                                  </w:p>
                                </w:txbxContent>
                              </wps:txbx>
                              <wps:bodyPr rot="0" vert="horz" wrap="square" lIns="0" tIns="0" rIns="0" bIns="0" anchor="ctr" anchorCtr="0" upright="1">
                                <a:noAutofit/>
                              </wps:bodyPr>
                            </wps:wsp>
                            <wps:wsp>
                              <wps:cNvPr id="2205" name="Line 1668"/>
                              <wps:cNvCnPr>
                                <a:cxnSpLocks noChangeShapeType="1"/>
                              </wps:cNvCnPr>
                              <wps:spPr bwMode="auto">
                                <a:xfrm flipH="1" flipV="1">
                                  <a:off x="1855910" y="339725"/>
                                  <a:ext cx="1270" cy="21971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2207" name="矩形 219"/>
                              <wps:cNvSpPr>
                                <a:spLocks noChangeArrowheads="1"/>
                              </wps:cNvSpPr>
                              <wps:spPr bwMode="auto">
                                <a:xfrm>
                                  <a:off x="644965" y="180975"/>
                                  <a:ext cx="60325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8EAB02" w14:textId="77777777" w:rsidR="00175345" w:rsidRPr="003B085A" w:rsidRDefault="00175345" w:rsidP="003B085A">
                                    <w:pPr>
                                      <w:rPr>
                                        <w:sz w:val="21"/>
                                        <w:szCs w:val="21"/>
                                      </w:rPr>
                                    </w:pPr>
                                    <w:r w:rsidRPr="003B085A">
                                      <w:rPr>
                                        <w:rFonts w:hint="eastAsia"/>
                                        <w:sz w:val="21"/>
                                        <w:szCs w:val="21"/>
                                      </w:rPr>
                                      <w:t>废水、噪声</w:t>
                                    </w:r>
                                  </w:p>
                                </w:txbxContent>
                              </wps:txbx>
                              <wps:bodyPr rot="0" vert="horz" wrap="square" lIns="0" tIns="0" rIns="0" bIns="0" anchor="ctr" anchorCtr="0" upright="1">
                                <a:noAutofit/>
                              </wps:bodyPr>
                            </wps:wsp>
                            <wps:wsp>
                              <wps:cNvPr id="1696" name="Line 1672"/>
                              <wps:cNvCnPr>
                                <a:cxnSpLocks noChangeShapeType="1"/>
                              </wps:cNvCnPr>
                              <wps:spPr bwMode="auto">
                                <a:xfrm flipH="1" flipV="1">
                                  <a:off x="3612320" y="321310"/>
                                  <a:ext cx="1270" cy="21907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697" name="矩形 219"/>
                              <wps:cNvSpPr>
                                <a:spLocks noChangeArrowheads="1"/>
                              </wps:cNvSpPr>
                              <wps:spPr bwMode="auto">
                                <a:xfrm>
                                  <a:off x="3451030" y="180975"/>
                                  <a:ext cx="35941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436902" w14:textId="77777777" w:rsidR="00175345" w:rsidRPr="003B085A" w:rsidRDefault="00175345" w:rsidP="003B085A">
                                    <w:pPr>
                                      <w:rPr>
                                        <w:sz w:val="20"/>
                                        <w:szCs w:val="20"/>
                                      </w:rPr>
                                    </w:pPr>
                                    <w:r w:rsidRPr="003B085A">
                                      <w:rPr>
                                        <w:rFonts w:hint="eastAsia"/>
                                        <w:sz w:val="22"/>
                                        <w:szCs w:val="22"/>
                                      </w:rPr>
                                      <w:t>噪声</w:t>
                                    </w:r>
                                  </w:p>
                                </w:txbxContent>
                              </wps:txbx>
                              <wps:bodyPr rot="0" vert="horz" wrap="square" lIns="0" tIns="0" rIns="0" bIns="0" anchor="ctr" anchorCtr="0" upright="1">
                                <a:noAutofit/>
                              </wps:bodyPr>
                            </wps:wsp>
                            <wps:wsp>
                              <wps:cNvPr id="1698" name="矩形 198"/>
                              <wps:cNvSpPr>
                                <a:spLocks noChangeArrowheads="1"/>
                              </wps:cNvSpPr>
                              <wps:spPr bwMode="auto">
                                <a:xfrm>
                                  <a:off x="4204775" y="549910"/>
                                  <a:ext cx="536575" cy="303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20402D" w14:textId="77777777" w:rsidR="00175345" w:rsidRDefault="00175345" w:rsidP="003B085A">
                                    <w:pPr>
                                      <w:jc w:val="center"/>
                                    </w:pPr>
                                    <w:r w:rsidRPr="003B085A">
                                      <w:rPr>
                                        <w:rFonts w:hint="eastAsia"/>
                                        <w:sz w:val="21"/>
                                        <w:szCs w:val="21"/>
                                      </w:rPr>
                                      <w:t>装箱</w:t>
                                    </w:r>
                                  </w:p>
                                </w:txbxContent>
                              </wps:txbx>
                              <wps:bodyPr rot="0" vert="horz" wrap="square" lIns="91440" tIns="39600" rIns="91440" bIns="45720" anchor="ctr" anchorCtr="0" upright="1">
                                <a:noAutofit/>
                              </wps:bodyPr>
                            </wps:wsp>
                            <wps:wsp>
                              <wps:cNvPr id="1699" name="矩形 198"/>
                              <wps:cNvSpPr>
                                <a:spLocks noChangeArrowheads="1"/>
                              </wps:cNvSpPr>
                              <wps:spPr bwMode="auto">
                                <a:xfrm>
                                  <a:off x="4980111" y="549910"/>
                                  <a:ext cx="487240" cy="303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ADF02" w14:textId="77777777" w:rsidR="00175345" w:rsidRPr="003B085A" w:rsidRDefault="00175345" w:rsidP="003B085A">
                                    <w:pPr>
                                      <w:jc w:val="center"/>
                                      <w:rPr>
                                        <w:sz w:val="21"/>
                                        <w:szCs w:val="21"/>
                                      </w:rPr>
                                    </w:pPr>
                                    <w:r w:rsidRPr="003B085A">
                                      <w:rPr>
                                        <w:sz w:val="21"/>
                                        <w:szCs w:val="21"/>
                                      </w:rPr>
                                      <w:t>入库</w:t>
                                    </w:r>
                                  </w:p>
                                </w:txbxContent>
                              </wps:txbx>
                              <wps:bodyPr rot="0" vert="horz" wrap="square" lIns="91440" tIns="39600" rIns="91440" bIns="45720" anchor="ctr" anchorCtr="0" upright="1">
                                <a:noAutofit/>
                              </wps:bodyPr>
                            </wps:wsp>
                            <wps:wsp>
                              <wps:cNvPr id="1700" name="Line 1970"/>
                              <wps:cNvCnPr>
                                <a:cxnSpLocks noChangeShapeType="1"/>
                              </wps:cNvCnPr>
                              <wps:spPr bwMode="auto">
                                <a:xfrm flipH="1" flipV="1">
                                  <a:off x="2703635" y="349250"/>
                                  <a:ext cx="1270" cy="21971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701" name="矩形 219"/>
                              <wps:cNvSpPr>
                                <a:spLocks noChangeArrowheads="1"/>
                              </wps:cNvSpPr>
                              <wps:spPr bwMode="auto">
                                <a:xfrm>
                                  <a:off x="2374705" y="167640"/>
                                  <a:ext cx="736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5A0F58" w14:textId="77777777" w:rsidR="00175345" w:rsidRPr="003B085A" w:rsidRDefault="00175345" w:rsidP="003B085A">
                                    <w:pPr>
                                      <w:rPr>
                                        <w:sz w:val="21"/>
                                        <w:szCs w:val="21"/>
                                      </w:rPr>
                                    </w:pPr>
                                    <w:r w:rsidRPr="003B085A">
                                      <w:rPr>
                                        <w:rFonts w:hint="eastAsia"/>
                                        <w:sz w:val="21"/>
                                        <w:szCs w:val="21"/>
                                      </w:rPr>
                                      <w:t>废水、噪声</w:t>
                                    </w:r>
                                  </w:p>
                                </w:txbxContent>
                              </wps:txbx>
                              <wps:bodyPr rot="0" vert="horz" wrap="square" lIns="0" tIns="0" rIns="0" bIns="0" anchor="ctr" anchorCtr="0" upright="1">
                                <a:noAutofit/>
                              </wps:bodyPr>
                            </wps:wsp>
                            <wps:wsp>
                              <wps:cNvPr id="1702" name="AutoShape 1972"/>
                              <wps:cNvCnPr>
                                <a:cxnSpLocks noChangeShapeType="1"/>
                                <a:stCxn id="2200" idx="3"/>
                                <a:endCxn id="1698" idx="1"/>
                              </wps:cNvCnPr>
                              <wps:spPr bwMode="auto">
                                <a:xfrm>
                                  <a:off x="3886200" y="701675"/>
                                  <a:ext cx="318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AutoShape 1973"/>
                              <wps:cNvCnPr>
                                <a:cxnSpLocks noChangeShapeType="1"/>
                                <a:stCxn id="1698" idx="3"/>
                                <a:endCxn id="1699" idx="1"/>
                              </wps:cNvCnPr>
                              <wps:spPr bwMode="auto">
                                <a:xfrm>
                                  <a:off x="4741350" y="701675"/>
                                  <a:ext cx="2387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7" name="矩形 198"/>
                              <wps:cNvSpPr>
                                <a:spLocks noChangeArrowheads="1"/>
                              </wps:cNvSpPr>
                              <wps:spPr bwMode="auto">
                                <a:xfrm>
                                  <a:off x="2417885" y="1240790"/>
                                  <a:ext cx="658690" cy="248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972FD" w14:textId="3154AF70" w:rsidR="00175345" w:rsidRDefault="00175345" w:rsidP="003B085A">
                                    <w:pPr>
                                      <w:jc w:val="center"/>
                                    </w:pPr>
                                    <w:r>
                                      <w:rPr>
                                        <w:rFonts w:hint="eastAsia"/>
                                        <w:sz w:val="21"/>
                                        <w:szCs w:val="21"/>
                                      </w:rPr>
                                      <w:t>调味油</w:t>
                                    </w:r>
                                  </w:p>
                                </w:txbxContent>
                              </wps:txbx>
                              <wps:bodyPr rot="0" vert="horz" wrap="square" lIns="91440" tIns="36000" rIns="91440" bIns="0" anchor="ctr" anchorCtr="0" upright="1">
                                <a:noAutofit/>
                              </wps:bodyPr>
                            </wps:wsp>
                            <wps:wsp>
                              <wps:cNvPr id="1712" name="AutoShape 2149"/>
                              <wps:cNvCnPr>
                                <a:cxnSpLocks noChangeShapeType="1"/>
                                <a:endCxn id="2199" idx="2"/>
                              </wps:cNvCnPr>
                              <wps:spPr bwMode="auto">
                                <a:xfrm flipH="1" flipV="1">
                                  <a:off x="2702365" y="872490"/>
                                  <a:ext cx="381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3" name="矩形 198"/>
                              <wps:cNvSpPr>
                                <a:spLocks noChangeArrowheads="1"/>
                              </wps:cNvSpPr>
                              <wps:spPr bwMode="auto">
                                <a:xfrm>
                                  <a:off x="2749990" y="922655"/>
                                  <a:ext cx="42799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F42666" w14:textId="77777777" w:rsidR="00175345" w:rsidRDefault="00175345" w:rsidP="003B085A">
                                    <w:pPr>
                                      <w:jc w:val="center"/>
                                    </w:pPr>
                                    <w:r>
                                      <w:rPr>
                                        <w:rFonts w:hint="eastAsia"/>
                                      </w:rPr>
                                      <w:t>调味油</w:t>
                                    </w:r>
                                  </w:p>
                                </w:txbxContent>
                              </wps:txbx>
                              <wps:bodyPr rot="0" vert="horz" wrap="square" lIns="0" tIns="39600" rIns="0" bIns="45720" anchor="ctr" anchorCtr="0" upright="1">
                                <a:noAutofit/>
                              </wps:bodyPr>
                            </wps:wsp>
                            <wps:wsp>
                              <wps:cNvPr id="389" name="Line 1668"/>
                              <wps:cNvCnPr>
                                <a:cxnSpLocks noChangeShapeType="1"/>
                              </wps:cNvCnPr>
                              <wps:spPr bwMode="auto">
                                <a:xfrm flipH="1" flipV="1">
                                  <a:off x="959585" y="349250"/>
                                  <a:ext cx="1270" cy="21971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w14:anchorId="59F1911A" id="画布 1630" o:spid="_x0000_s1026" editas="canvas" style="position:absolute;left:0;text-align:left;margin-left:-4.8pt;margin-top:30.85pt;width:430.5pt;height:119.25pt;z-index:251658240;mso-width-relative:margin;mso-height-relative:margin" coordsize="54673,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">
                      <v:shape id="_x0000_s1027" type="#_x0000_t75" style="position:absolute;width:54673;height:15144;visibility:visible;mso-wrap-style:square">
                        <v:fill o:detectmouseclick="t"/>
                        <v:path o:connecttype="none"/>
                      </v:shape>
                      <v:rect id="Rectangle 1632" o:spid="_x0000_s1028" style="position:absolute;left:360;top:6559;width:360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14:paraId="32968A27" w14:textId="77777777" w:rsidR="00175345" w:rsidRPr="003B085A" w:rsidRDefault="00175345" w:rsidP="003B085A">
                              <w:pPr>
                                <w:rPr>
                                  <w:sz w:val="21"/>
                                  <w:szCs w:val="21"/>
                                </w:rPr>
                              </w:pPr>
                              <w:r w:rsidRPr="003B085A">
                                <w:rPr>
                                  <w:rFonts w:hint="eastAsia"/>
                                  <w:sz w:val="21"/>
                                  <w:szCs w:val="21"/>
                                </w:rPr>
                                <w:t>原料</w:t>
                              </w:r>
                            </w:p>
                          </w:txbxContent>
                        </v:textbox>
                      </v:rect>
                      <v:rect id="矩形 198" o:spid="_x0000_s1029" style="position:absolute;left:7008;top:5873;width:5309;height:3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" filled="f" strokeweight=".25pt">
                        <v:textbox inset=",1.1mm">
                          <w:txbxContent>
                            <w:p w14:paraId="543EBB0E" w14:textId="77777777" w:rsidR="00175345" w:rsidRPr="003B085A" w:rsidRDefault="00175345" w:rsidP="003B085A">
                              <w:pPr>
                                <w:jc w:val="center"/>
                                <w:rPr>
                                  <w:sz w:val="21"/>
                                  <w:szCs w:val="21"/>
                                </w:rPr>
                              </w:pPr>
                              <w:r w:rsidRPr="003B085A">
                                <w:rPr>
                                  <w:rFonts w:hint="eastAsia"/>
                                  <w:sz w:val="21"/>
                                  <w:szCs w:val="21"/>
                                </w:rPr>
                                <w:t>拌面</w:t>
                              </w:r>
                            </w:p>
                          </w:txbxContent>
                        </v:textbox>
                      </v:rect>
                      <v:line id="Line 1636" o:spid="_x0000_s1030" style="position:absolute;visibility:visible;mso-wrap-style:square" from="3579,7486" to="6817,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">
                        <v:stroke endarrow="block"/>
                      </v:line>
                      <v:rect id="矩形 198" o:spid="_x0000_s1031" style="position:absolute;left:16127;top:5734;width:4514;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" filled="f" strokeweight=".5pt">
                        <v:textbox inset="0,1.1mm,0">
                          <w:txbxContent>
                            <w:p w14:paraId="059AED78" w14:textId="77777777" w:rsidR="00175345" w:rsidRPr="003B085A" w:rsidRDefault="00175345" w:rsidP="003B085A">
                              <w:pPr>
                                <w:jc w:val="center"/>
                                <w:rPr>
                                  <w:sz w:val="21"/>
                                  <w:szCs w:val="21"/>
                                </w:rPr>
                              </w:pPr>
                              <w:r w:rsidRPr="003B085A">
                                <w:rPr>
                                  <w:rFonts w:hint="eastAsia"/>
                                  <w:sz w:val="21"/>
                                  <w:szCs w:val="21"/>
                                </w:rPr>
                                <w:t>膨化</w:t>
                              </w:r>
                            </w:p>
                          </w:txbxContent>
                        </v:textbox>
                      </v:rect>
                      <v:rect id="矩形 198" o:spid="_x0000_s1032" style="position:absolute;left:24693;top:5689;width:4661;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" filled="f" strokeweight=".5pt">
                        <v:textbox inset=",1.1mm">
                          <w:txbxContent>
                            <w:p w14:paraId="2394BEDB" w14:textId="77777777" w:rsidR="00175345" w:rsidRPr="003B085A" w:rsidRDefault="00175345" w:rsidP="003B085A">
                              <w:pPr>
                                <w:jc w:val="center"/>
                                <w:rPr>
                                  <w:sz w:val="21"/>
                                  <w:szCs w:val="21"/>
                                </w:rPr>
                              </w:pPr>
                              <w:r w:rsidRPr="003B085A">
                                <w:rPr>
                                  <w:rFonts w:hint="eastAsia"/>
                                  <w:sz w:val="21"/>
                                  <w:szCs w:val="21"/>
                                </w:rPr>
                                <w:t>调味</w:t>
                              </w:r>
                            </w:p>
                          </w:txbxContent>
                        </v:textbox>
                      </v:rect>
                      <v:rect id="矩形 198" o:spid="_x0000_s1033" style="position:absolute;left:33272;top:5499;width:5590;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" filled="f" strokeweight=".5pt">
                        <v:textbox inset=",1.1mm">
                          <w:txbxContent>
                            <w:p w14:paraId="1C6A9C1F" w14:textId="77777777" w:rsidR="00175345" w:rsidRPr="003B085A" w:rsidRDefault="00175345" w:rsidP="003B085A">
                              <w:pPr>
                                <w:jc w:val="center"/>
                                <w:rPr>
                                  <w:sz w:val="21"/>
                                  <w:szCs w:val="21"/>
                                </w:rPr>
                              </w:pPr>
                              <w:r w:rsidRPr="003B085A">
                                <w:rPr>
                                  <w:rFonts w:hint="eastAsia"/>
                                  <w:sz w:val="21"/>
                                  <w:szCs w:val="21"/>
                                </w:rPr>
                                <w:t>包装</w:t>
                              </w:r>
                            </w:p>
                          </w:txbxContent>
                        </v:textbox>
                      </v:rect>
                      <v:line id="Line 1641" o:spid="_x0000_s1034" style="position:absolute;flip:y;visibility:visible;mso-wrap-style:square" from="12317,7340" to="16317,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">
                        <v:stroke endarrow="block"/>
                      </v:line>
                      <v:line id="Line 1642" o:spid="_x0000_s1035" style="position:absolute;visibility:visible;mso-wrap-style:square" from="20641,7112" to="2469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">
                        <v:stroke endarrow="block"/>
                      </v:line>
                      <v:line id="Line 1644" o:spid="_x0000_s1036" style="position:absolute;flip:y;visibility:visible;mso-wrap-style:square" from="29373,7200" to="33335,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">
                        <v:stroke endarrow="block"/>
                      </v:line>
                      <v:rect id="矩形 219" o:spid="_x0000_s1037" style="position:absolute;left:16508;top:1701;width:4229;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" filled="f" stroked="f" strokeweight="1pt">
                        <v:textbox inset="0,0,0,0">
                          <w:txbxContent>
                            <w:p w14:paraId="40F40C75" w14:textId="77777777" w:rsidR="00175345" w:rsidRPr="003B085A" w:rsidRDefault="00175345" w:rsidP="003B085A">
                              <w:pPr>
                                <w:jc w:val="center"/>
                                <w:rPr>
                                  <w:sz w:val="21"/>
                                  <w:szCs w:val="21"/>
                                </w:rPr>
                              </w:pPr>
                              <w:r w:rsidRPr="003B085A">
                                <w:rPr>
                                  <w:rFonts w:hint="eastAsia"/>
                                  <w:sz w:val="21"/>
                                  <w:szCs w:val="21"/>
                                </w:rPr>
                                <w:t>噪声</w:t>
                              </w:r>
                            </w:p>
                          </w:txbxContent>
                        </v:textbox>
                      </v:rect>
                      <v:line id="Line 1668" o:spid="_x0000_s1038" style="position:absolute;flip:x y;visibility:visible;mso-wrap-style:square" from="18559,3397" to="1857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">
                        <v:stroke dashstyle="longDash" endarrow="block"/>
                      </v:line>
                      <v:rect id="矩形 219" o:spid="_x0000_s1039" style="position:absolute;left:6449;top:1809;width:6033;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" filled="f" stroked="f" strokeweight="1pt">
                        <v:textbox inset="0,0,0,0">
                          <w:txbxContent>
                            <w:p w14:paraId="6D8EAB02" w14:textId="77777777" w:rsidR="00175345" w:rsidRPr="003B085A" w:rsidRDefault="00175345" w:rsidP="003B085A">
                              <w:pPr>
                                <w:rPr>
                                  <w:sz w:val="21"/>
                                  <w:szCs w:val="21"/>
                                </w:rPr>
                              </w:pPr>
                              <w:r w:rsidRPr="003B085A">
                                <w:rPr>
                                  <w:rFonts w:hint="eastAsia"/>
                                  <w:sz w:val="21"/>
                                  <w:szCs w:val="21"/>
                                </w:rPr>
                                <w:t>废水、噪声</w:t>
                              </w:r>
                            </w:p>
                          </w:txbxContent>
                        </v:textbox>
                      </v:rect>
                      <v:line id="Line 1672" o:spid="_x0000_s1040" style="position:absolute;flip:x y;visibility:visible;mso-wrap-style:square" from="36123,3213" to="36135,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">
                        <v:stroke dashstyle="longDash" endarrow="block"/>
                      </v:line>
                      <v:rect id="矩形 219" o:spid="_x0000_s1041" style="position:absolute;left:34510;top:1809;width:35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" filled="f" stroked="f" strokeweight="1pt">
                        <v:textbox inset="0,0,0,0">
                          <w:txbxContent>
                            <w:p w14:paraId="15436902" w14:textId="77777777" w:rsidR="00175345" w:rsidRPr="003B085A" w:rsidRDefault="00175345" w:rsidP="003B085A">
                              <w:pPr>
                                <w:rPr>
                                  <w:sz w:val="20"/>
                                  <w:szCs w:val="20"/>
                                </w:rPr>
                              </w:pPr>
                              <w:r w:rsidRPr="003B085A">
                                <w:rPr>
                                  <w:rFonts w:hint="eastAsia"/>
                                  <w:sz w:val="22"/>
                                  <w:szCs w:val="22"/>
                                </w:rPr>
                                <w:t>噪声</w:t>
                              </w:r>
                            </w:p>
                          </w:txbxContent>
                        </v:textbox>
                      </v:rect>
                      <v:rect id="矩形 198" o:spid="_x0000_s1042" style="position:absolute;left:42047;top:5499;width:5366;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" filled="f" strokeweight=".5pt">
                        <v:textbox inset=",1.1mm">
                          <w:txbxContent>
                            <w:p w14:paraId="5620402D" w14:textId="77777777" w:rsidR="00175345" w:rsidRDefault="00175345" w:rsidP="003B085A">
                              <w:pPr>
                                <w:jc w:val="center"/>
                              </w:pPr>
                              <w:r w:rsidRPr="003B085A">
                                <w:rPr>
                                  <w:rFonts w:hint="eastAsia"/>
                                  <w:sz w:val="21"/>
                                  <w:szCs w:val="21"/>
                                </w:rPr>
                                <w:t>装箱</w:t>
                              </w:r>
                            </w:p>
                          </w:txbxContent>
                        </v:textbox>
                      </v:rect>
                      <v:rect id="矩形 198" o:spid="_x0000_s1043" style="position:absolute;left:49801;top:5499;width:4872;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" filled="f" strokeweight=".5pt">
                        <v:textbox inset=",1.1mm">
                          <w:txbxContent>
                            <w:p w14:paraId="2E4ADF02" w14:textId="77777777" w:rsidR="00175345" w:rsidRPr="003B085A" w:rsidRDefault="00175345" w:rsidP="003B085A">
                              <w:pPr>
                                <w:jc w:val="center"/>
                                <w:rPr>
                                  <w:sz w:val="21"/>
                                  <w:szCs w:val="21"/>
                                </w:rPr>
                              </w:pPr>
                              <w:r w:rsidRPr="003B085A">
                                <w:rPr>
                                  <w:sz w:val="21"/>
                                  <w:szCs w:val="21"/>
                                </w:rPr>
                                <w:t>入库</w:t>
                              </w:r>
                            </w:p>
                          </w:txbxContent>
                        </v:textbox>
                      </v:rect>
                      <v:line id="Line 1970" o:spid="_x0000_s1044" style="position:absolute;flip:x y;visibility:visible;mso-wrap-style:square" from="27036,3492" to="27049,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">
                        <v:stroke dashstyle="longDash" endarrow="block"/>
                      </v:line>
                      <v:rect id="矩形 219" o:spid="_x0000_s1045" style="position:absolute;left:23747;top:1676;width:7366;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" filled="f" stroked="f" strokeweight="1pt">
                        <v:textbox inset="0,0,0,0">
                          <w:txbxContent>
                            <w:p w14:paraId="095A0F58" w14:textId="77777777" w:rsidR="00175345" w:rsidRPr="003B085A" w:rsidRDefault="00175345" w:rsidP="003B085A">
                              <w:pPr>
                                <w:rPr>
                                  <w:sz w:val="21"/>
                                  <w:szCs w:val="21"/>
                                </w:rPr>
                              </w:pPr>
                              <w:r w:rsidRPr="003B085A">
                                <w:rPr>
                                  <w:rFonts w:hint="eastAsia"/>
                                  <w:sz w:val="21"/>
                                  <w:szCs w:val="21"/>
                                </w:rPr>
                                <w:t>废水、噪声</w:t>
                              </w:r>
                            </w:p>
                          </w:txbxContent>
                        </v:textbox>
                      </v:rect>
                      <v:shapetype id="_x0000_t32" coordsize="21600,21600" o:spt="32" o:oned="t" path="m,l21600,21600e" filled="f">
                        <v:path arrowok="t" fillok="f" o:connecttype="none"/>
                        <o:lock v:ext="edit" shapetype="t"/>
                      </v:shapetype>
                      <v:shape id="AutoShape 1972" o:spid="_x0000_s1046" type="#_x0000_t32" style="position:absolute;left:38862;top:7016;width:3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">
                        <v:stroke endarrow="block"/>
                      </v:shape>
                      <v:shape id="AutoShape 1973" o:spid="_x0000_s1047" type="#_x0000_t32" style="position:absolute;left:47413;top:7016;width:2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">
                        <v:stroke endarrow="block"/>
                      </v:shape>
                      <v:rect id="矩形 198" o:spid="_x0000_s1048" style="position:absolute;left:24178;top:12407;width:6587;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" filled="f" strokeweight=".5pt">
                        <v:textbox inset=",1mm,,0">
                          <w:txbxContent>
                            <w:p w14:paraId="521972FD" w14:textId="3154AF70" w:rsidR="00175345" w:rsidRDefault="00175345" w:rsidP="003B085A">
                              <w:pPr>
                                <w:jc w:val="center"/>
                              </w:pPr>
                              <w:r>
                                <w:rPr>
                                  <w:rFonts w:hint="eastAsia"/>
                                  <w:sz w:val="21"/>
                                  <w:szCs w:val="21"/>
                                </w:rPr>
                                <w:t>调味油</w:t>
                              </w:r>
                            </w:p>
                          </w:txbxContent>
                        </v:textbox>
                      </v:rect>
                      <v:shape id="AutoShape 2149" o:spid="_x0000_s1049" type="#_x0000_t32" style="position:absolute;left:27023;top:8724;width:38;height:33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">
                        <v:stroke endarrow="block"/>
                      </v:shape>
                      <v:rect id="矩形 198" o:spid="_x0000_s1050" style="position:absolute;left:27499;top:9226;width:4280;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" filled="f" stroked="f" strokeweight=".5pt">
                        <v:textbox inset="0,1.1mm,0">
                          <w:txbxContent>
                            <w:p w14:paraId="54F42666" w14:textId="77777777" w:rsidR="00175345" w:rsidRDefault="00175345" w:rsidP="003B085A">
                              <w:pPr>
                                <w:jc w:val="center"/>
                              </w:pPr>
                              <w:r>
                                <w:rPr>
                                  <w:rFonts w:hint="eastAsia"/>
                                </w:rPr>
                                <w:t>调味油</w:t>
                              </w:r>
                            </w:p>
                          </w:txbxContent>
                        </v:textbox>
                      </v:rect>
                      <v:line id="Line 1668" o:spid="_x0000_s1051" style="position:absolute;flip:x y;visibility:visible;mso-wrap-style:square" from="9595,3492" to="9608,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">
                        <v:stroke dashstyle="longDash" endarrow="block"/>
                      </v:line>
                      <w10:wrap type="square"/>
                    </v:group>
                  </w:pict>
                </mc:Fallback>
              </mc:AlternateContent>
            </w:r>
            <w:r w:rsidR="004A783F" w:rsidRPr="00FA2145">
              <w:rPr>
                <w:rFonts w:eastAsia="黑体"/>
                <w:color w:val="000000" w:themeColor="text1"/>
                <w:sz w:val="28"/>
                <w:szCs w:val="28"/>
              </w:rPr>
              <w:t>二、营运期工艺流程</w:t>
            </w:r>
            <w:proofErr w:type="gramStart"/>
            <w:r w:rsidR="00A15B50" w:rsidRPr="00FA2145">
              <w:rPr>
                <w:rFonts w:eastAsia="黑体"/>
                <w:color w:val="000000" w:themeColor="text1"/>
                <w:sz w:val="28"/>
                <w:szCs w:val="28"/>
              </w:rPr>
              <w:t>及产污环节</w:t>
            </w:r>
            <w:proofErr w:type="gramEnd"/>
            <w:r w:rsidR="00A15B50" w:rsidRPr="00FA2145">
              <w:rPr>
                <w:rFonts w:eastAsia="黑体"/>
                <w:color w:val="000000" w:themeColor="text1"/>
                <w:sz w:val="28"/>
                <w:szCs w:val="28"/>
              </w:rPr>
              <w:t>分析</w:t>
            </w:r>
            <w:r w:rsidR="004A783F" w:rsidRPr="00FA2145">
              <w:rPr>
                <w:rFonts w:eastAsia="黑体"/>
                <w:color w:val="000000" w:themeColor="text1"/>
                <w:sz w:val="28"/>
                <w:szCs w:val="28"/>
              </w:rPr>
              <w:t>：</w:t>
            </w:r>
          </w:p>
          <w:p w14:paraId="08F04C39" w14:textId="0C1D0329" w:rsidR="000000C7" w:rsidRPr="00FA2145" w:rsidRDefault="000000C7" w:rsidP="000000C7">
            <w:pPr>
              <w:adjustRightInd w:val="0"/>
              <w:snapToGrid w:val="0"/>
              <w:spacing w:line="360" w:lineRule="auto"/>
              <w:jc w:val="center"/>
              <w:rPr>
                <w:rFonts w:eastAsia="黑体"/>
                <w:bCs/>
              </w:rPr>
            </w:pPr>
            <w:r w:rsidRPr="00FA2145">
              <w:rPr>
                <w:rFonts w:eastAsia="黑体"/>
                <w:bCs/>
              </w:rPr>
              <w:t>图</w:t>
            </w:r>
            <w:r w:rsidR="00FF34F1" w:rsidRPr="00FA2145">
              <w:rPr>
                <w:rFonts w:eastAsia="黑体"/>
                <w:bCs/>
              </w:rPr>
              <w:t>5</w:t>
            </w:r>
            <w:r w:rsidRPr="00FA2145">
              <w:rPr>
                <w:rFonts w:eastAsia="黑体" w:hint="eastAsia"/>
                <w:bCs/>
              </w:rPr>
              <w:t xml:space="preserve">    </w:t>
            </w:r>
            <w:r w:rsidRPr="00FA2145">
              <w:rPr>
                <w:rFonts w:eastAsia="黑体" w:hint="eastAsia"/>
                <w:bCs/>
              </w:rPr>
              <w:t>本次</w:t>
            </w:r>
            <w:r w:rsidR="00C31684" w:rsidRPr="00FA2145">
              <w:rPr>
                <w:rFonts w:eastAsia="黑体" w:hint="eastAsia"/>
                <w:bCs/>
              </w:rPr>
              <w:t>改扩建</w:t>
            </w:r>
            <w:r w:rsidRPr="00FA2145">
              <w:rPr>
                <w:rFonts w:eastAsia="黑体" w:hint="eastAsia"/>
                <w:bCs/>
              </w:rPr>
              <w:t>工程工艺流程</w:t>
            </w:r>
            <w:proofErr w:type="gramStart"/>
            <w:r w:rsidRPr="00FA2145">
              <w:rPr>
                <w:rFonts w:eastAsia="黑体" w:hint="eastAsia"/>
                <w:bCs/>
              </w:rPr>
              <w:t>及产污环节</w:t>
            </w:r>
            <w:proofErr w:type="gramEnd"/>
            <w:r w:rsidRPr="00FA2145">
              <w:rPr>
                <w:rFonts w:eastAsia="黑体" w:hint="eastAsia"/>
                <w:bCs/>
              </w:rPr>
              <w:t>示意图</w:t>
            </w:r>
          </w:p>
          <w:p w14:paraId="05A8D7DD" w14:textId="4081FB6C" w:rsidR="000000C7" w:rsidRPr="00FA2145" w:rsidRDefault="000000C7" w:rsidP="00B1712B">
            <w:pPr>
              <w:pStyle w:val="aa1"/>
              <w:ind w:firstLine="482"/>
              <w:rPr>
                <w:b/>
                <w:bCs/>
              </w:rPr>
            </w:pPr>
            <w:r w:rsidRPr="00FA2145">
              <w:rPr>
                <w:rFonts w:hint="eastAsia"/>
                <w:b/>
                <w:bCs/>
              </w:rPr>
              <w:t>工艺流程简述：</w:t>
            </w:r>
          </w:p>
          <w:p w14:paraId="32F01A11" w14:textId="023FD380" w:rsidR="003B085A" w:rsidRPr="00FA2145" w:rsidRDefault="00C31684" w:rsidP="00026906">
            <w:pPr>
              <w:pStyle w:val="aa1"/>
              <w:ind w:firstLine="480"/>
            </w:pPr>
            <w:r w:rsidRPr="00FA2145">
              <w:rPr>
                <w:rFonts w:hAnsi="宋体" w:hint="eastAsia"/>
                <w:bCs/>
              </w:rPr>
              <w:t>本次改扩建工程</w:t>
            </w:r>
            <w:r w:rsidR="003B085A" w:rsidRPr="00FA2145">
              <w:rPr>
                <w:rFonts w:hint="eastAsia"/>
              </w:rPr>
              <w:t>以面粉为主要原料生产大面筋、小面筋和亲嘴烧。</w:t>
            </w:r>
          </w:p>
          <w:p w14:paraId="4024CB81" w14:textId="3D6A0EEB" w:rsidR="003B085A" w:rsidRPr="00FA2145" w:rsidRDefault="003B085A" w:rsidP="00026906">
            <w:pPr>
              <w:pStyle w:val="aa1"/>
              <w:ind w:firstLine="480"/>
              <w:rPr>
                <w:u w:val="single"/>
              </w:rPr>
            </w:pPr>
            <w:r w:rsidRPr="00FA2145">
              <w:rPr>
                <w:rFonts w:hint="eastAsia"/>
                <w:u w:val="single"/>
              </w:rPr>
              <w:t>拌面：将面粉和纯净水在拌粉机中均匀搅拌</w:t>
            </w:r>
            <w:r w:rsidRPr="00FA2145">
              <w:rPr>
                <w:rFonts w:hint="eastAsia"/>
                <w:u w:val="single"/>
              </w:rPr>
              <w:t>1min</w:t>
            </w:r>
            <w:r w:rsidRPr="00FA2145">
              <w:rPr>
                <w:rFonts w:hint="eastAsia"/>
                <w:u w:val="single"/>
              </w:rPr>
              <w:t>，形成具有一定加工性能的湿面团。</w:t>
            </w:r>
            <w:r w:rsidR="008F31D4" w:rsidRPr="00FA2145">
              <w:rPr>
                <w:rFonts w:hint="eastAsia"/>
                <w:u w:val="single"/>
              </w:rPr>
              <w:t>面粉采用自动吸料，打面在真空打面机内加工完成，无粉尘产生。</w:t>
            </w:r>
          </w:p>
          <w:p w14:paraId="5E9FD8B9" w14:textId="77777777" w:rsidR="003B085A" w:rsidRPr="00FA2145" w:rsidRDefault="003B085A" w:rsidP="00026906">
            <w:pPr>
              <w:pStyle w:val="aa1"/>
              <w:ind w:firstLine="480"/>
              <w:rPr>
                <w:u w:val="single"/>
              </w:rPr>
            </w:pPr>
            <w:r w:rsidRPr="00FA2145">
              <w:rPr>
                <w:u w:val="single"/>
              </w:rPr>
              <w:t>膨化</w:t>
            </w:r>
            <w:r w:rsidRPr="00FA2145">
              <w:rPr>
                <w:rFonts w:hint="eastAsia"/>
                <w:u w:val="single"/>
              </w:rPr>
              <w:t>：</w:t>
            </w:r>
            <w:r w:rsidRPr="00FA2145">
              <w:rPr>
                <w:u w:val="single"/>
              </w:rPr>
              <w:t>将</w:t>
            </w:r>
            <w:r w:rsidRPr="00FA2145">
              <w:rPr>
                <w:rFonts w:hint="eastAsia"/>
                <w:u w:val="single"/>
              </w:rPr>
              <w:t>拌粉</w:t>
            </w:r>
            <w:r w:rsidRPr="00FA2145">
              <w:rPr>
                <w:u w:val="single"/>
              </w:rPr>
              <w:t>后的湿面团通过接面盒送入</w:t>
            </w:r>
            <w:proofErr w:type="gramStart"/>
            <w:r w:rsidRPr="00FA2145">
              <w:rPr>
                <w:u w:val="single"/>
              </w:rPr>
              <w:t>膨化机</w:t>
            </w:r>
            <w:proofErr w:type="gramEnd"/>
            <w:r w:rsidRPr="00FA2145">
              <w:rPr>
                <w:rFonts w:hint="eastAsia"/>
                <w:u w:val="single"/>
              </w:rPr>
              <w:t>2min</w:t>
            </w:r>
            <w:r w:rsidRPr="00FA2145">
              <w:rPr>
                <w:rFonts w:hint="eastAsia"/>
                <w:u w:val="single"/>
              </w:rPr>
              <w:t>，</w:t>
            </w:r>
            <w:r w:rsidRPr="00FA2145">
              <w:rPr>
                <w:u w:val="single"/>
              </w:rPr>
              <w:t>经</w:t>
            </w:r>
            <w:r w:rsidRPr="00FA2145">
              <w:rPr>
                <w:rFonts w:hint="eastAsia"/>
                <w:u w:val="single"/>
              </w:rPr>
              <w:t>1</w:t>
            </w:r>
            <w:r w:rsidRPr="00FA2145">
              <w:rPr>
                <w:u w:val="single"/>
              </w:rPr>
              <w:t>15</w:t>
            </w:r>
            <w:r w:rsidRPr="00FA2145">
              <w:rPr>
                <w:rFonts w:hint="eastAsia"/>
                <w:u w:val="single"/>
              </w:rPr>
              <w:t>℃</w:t>
            </w:r>
            <w:r w:rsidRPr="00FA2145">
              <w:rPr>
                <w:u w:val="single"/>
              </w:rPr>
              <w:t>~150</w:t>
            </w:r>
            <w:r w:rsidRPr="00FA2145">
              <w:rPr>
                <w:rFonts w:hint="eastAsia"/>
                <w:u w:val="single"/>
              </w:rPr>
              <w:t>℃高温膨化，并挤压成型后进入切料架，将成型后的半成品按产品规格切成一定规格的形状。</w:t>
            </w:r>
            <w:proofErr w:type="gramStart"/>
            <w:r w:rsidRPr="00FA2145">
              <w:rPr>
                <w:rFonts w:hint="eastAsia"/>
                <w:u w:val="single"/>
              </w:rPr>
              <w:t>膨化机</w:t>
            </w:r>
            <w:proofErr w:type="gramEnd"/>
            <w:r w:rsidRPr="00FA2145">
              <w:rPr>
                <w:rFonts w:hint="eastAsia"/>
                <w:u w:val="single"/>
              </w:rPr>
              <w:t>分为</w:t>
            </w:r>
            <w:r w:rsidRPr="00FA2145">
              <w:rPr>
                <w:rFonts w:hint="eastAsia"/>
                <w:u w:val="single"/>
              </w:rPr>
              <w:t>3</w:t>
            </w:r>
            <w:r w:rsidRPr="00FA2145">
              <w:rPr>
                <w:rFonts w:hint="eastAsia"/>
                <w:u w:val="single"/>
              </w:rPr>
              <w:t>段，分别为喂料段、压缩段和挤出段，其中喂料段可调整喂料量，保证均匀稳定喂料；压缩段将物料沿推移方向对物料进行压缩；挤出</w:t>
            </w:r>
            <w:proofErr w:type="gramStart"/>
            <w:r w:rsidRPr="00FA2145">
              <w:rPr>
                <w:rFonts w:hint="eastAsia"/>
                <w:u w:val="single"/>
              </w:rPr>
              <w:t>段出口</w:t>
            </w:r>
            <w:proofErr w:type="gramEnd"/>
            <w:r w:rsidRPr="00FA2145">
              <w:rPr>
                <w:rFonts w:hint="eastAsia"/>
                <w:u w:val="single"/>
              </w:rPr>
              <w:t>为模型，模型的形状根据大面筋、小面筋、亲嘴烧产品不容设计成不同的模孔，物料从模板的模孔中挤出，进入大气，压力和温度骤降，使其体积迅速膨胀，水分快速蒸发脱水凝固就成了膨化料。</w:t>
            </w:r>
          </w:p>
          <w:p w14:paraId="354A0846" w14:textId="307E82D4" w:rsidR="003B085A" w:rsidRPr="00FA2145" w:rsidRDefault="003B085A" w:rsidP="00026906">
            <w:pPr>
              <w:pStyle w:val="aa1"/>
              <w:ind w:firstLine="480"/>
              <w:rPr>
                <w:u w:val="single"/>
              </w:rPr>
            </w:pPr>
            <w:r w:rsidRPr="00FA2145">
              <w:rPr>
                <w:u w:val="single"/>
              </w:rPr>
              <w:t>调味</w:t>
            </w:r>
            <w:r w:rsidRPr="00FA2145">
              <w:rPr>
                <w:rFonts w:hint="eastAsia"/>
                <w:u w:val="single"/>
              </w:rPr>
              <w:t>：</w:t>
            </w:r>
            <w:r w:rsidRPr="00FA2145">
              <w:rPr>
                <w:u w:val="single"/>
              </w:rPr>
              <w:t>将膨化切段后的半成品</w:t>
            </w:r>
            <w:r w:rsidRPr="00FA2145">
              <w:rPr>
                <w:rFonts w:hint="eastAsia"/>
                <w:u w:val="single"/>
              </w:rPr>
              <w:t>人工</w:t>
            </w:r>
            <w:r w:rsidRPr="00FA2145">
              <w:rPr>
                <w:u w:val="single"/>
              </w:rPr>
              <w:t>运输到八角拌料锅中搅拌</w:t>
            </w:r>
            <w:r w:rsidRPr="00FA2145">
              <w:rPr>
                <w:rFonts w:hint="eastAsia"/>
                <w:u w:val="single"/>
              </w:rPr>
              <w:t>，</w:t>
            </w:r>
            <w:r w:rsidRPr="00FA2145">
              <w:rPr>
                <w:u w:val="single"/>
              </w:rPr>
              <w:t>搅拌过程中</w:t>
            </w:r>
            <w:r w:rsidR="00D22FC7" w:rsidRPr="00FA2145">
              <w:rPr>
                <w:rFonts w:hint="eastAsia"/>
                <w:u w:val="single"/>
              </w:rPr>
              <w:t>通过油泵喷调味油</w:t>
            </w:r>
            <w:r w:rsidR="004906ED" w:rsidRPr="00FA2145">
              <w:rPr>
                <w:rFonts w:hint="eastAsia"/>
                <w:u w:val="single"/>
              </w:rPr>
              <w:t>，</w:t>
            </w:r>
            <w:r w:rsidR="00D22FC7" w:rsidRPr="00FA2145">
              <w:rPr>
                <w:rFonts w:hint="eastAsia"/>
                <w:u w:val="single"/>
              </w:rPr>
              <w:t>并</w:t>
            </w:r>
            <w:r w:rsidRPr="00FA2145">
              <w:rPr>
                <w:u w:val="single"/>
              </w:rPr>
              <w:t>加入一定量的</w:t>
            </w:r>
            <w:r w:rsidRPr="00FA2145">
              <w:rPr>
                <w:rFonts w:hint="eastAsia"/>
                <w:u w:val="single"/>
              </w:rPr>
              <w:t>食用盐、</w:t>
            </w:r>
            <w:r w:rsidR="006A3F9E" w:rsidRPr="00FA2145">
              <w:rPr>
                <w:rFonts w:hint="eastAsia"/>
                <w:u w:val="single"/>
              </w:rPr>
              <w:t>调味香粉</w:t>
            </w:r>
            <w:r w:rsidRPr="00FA2145">
              <w:rPr>
                <w:rFonts w:hint="eastAsia"/>
                <w:u w:val="single"/>
              </w:rPr>
              <w:t>等调味料进行调味，其中大面筋调味约</w:t>
            </w:r>
            <w:r w:rsidRPr="00FA2145">
              <w:rPr>
                <w:rFonts w:hint="eastAsia"/>
                <w:u w:val="single"/>
              </w:rPr>
              <w:t>1</w:t>
            </w:r>
            <w:r w:rsidRPr="00FA2145">
              <w:rPr>
                <w:u w:val="single"/>
              </w:rPr>
              <w:t>70s</w:t>
            </w:r>
            <w:r w:rsidRPr="00FA2145">
              <w:rPr>
                <w:rFonts w:hint="eastAsia"/>
                <w:u w:val="single"/>
              </w:rPr>
              <w:t>，</w:t>
            </w:r>
            <w:r w:rsidRPr="00FA2145">
              <w:rPr>
                <w:u w:val="single"/>
              </w:rPr>
              <w:t>小面筋调味约</w:t>
            </w:r>
            <w:r w:rsidRPr="00FA2145">
              <w:rPr>
                <w:rFonts w:hint="eastAsia"/>
                <w:u w:val="single"/>
              </w:rPr>
              <w:t>1</w:t>
            </w:r>
            <w:r w:rsidRPr="00FA2145">
              <w:rPr>
                <w:u w:val="single"/>
              </w:rPr>
              <w:t>50s</w:t>
            </w:r>
            <w:r w:rsidRPr="00FA2145">
              <w:rPr>
                <w:rFonts w:hint="eastAsia"/>
                <w:u w:val="single"/>
              </w:rPr>
              <w:t>，</w:t>
            </w:r>
            <w:r w:rsidRPr="00FA2145">
              <w:rPr>
                <w:u w:val="single"/>
              </w:rPr>
              <w:t>亲嘴烧调味约</w:t>
            </w:r>
            <w:r w:rsidRPr="00FA2145">
              <w:rPr>
                <w:rFonts w:hint="eastAsia"/>
                <w:u w:val="single"/>
              </w:rPr>
              <w:t>1</w:t>
            </w:r>
            <w:r w:rsidRPr="00FA2145">
              <w:rPr>
                <w:u w:val="single"/>
              </w:rPr>
              <w:t>10s</w:t>
            </w:r>
            <w:r w:rsidRPr="00FA2145">
              <w:rPr>
                <w:rFonts w:hint="eastAsia"/>
                <w:u w:val="single"/>
              </w:rPr>
              <w:t>。</w:t>
            </w:r>
            <w:r w:rsidR="004906ED" w:rsidRPr="00FA2145">
              <w:rPr>
                <w:rFonts w:hint="eastAsia"/>
                <w:u w:val="single"/>
              </w:rPr>
              <w:t>油泵喷出调味油为常温，不需要加热。</w:t>
            </w:r>
          </w:p>
          <w:p w14:paraId="742C41D0" w14:textId="77777777" w:rsidR="003B085A" w:rsidRPr="00FA2145" w:rsidRDefault="003B085A" w:rsidP="00026906">
            <w:pPr>
              <w:pStyle w:val="aa1"/>
              <w:ind w:firstLine="480"/>
              <w:rPr>
                <w:u w:val="single"/>
              </w:rPr>
            </w:pPr>
            <w:r w:rsidRPr="00FA2145">
              <w:rPr>
                <w:u w:val="single"/>
              </w:rPr>
              <w:lastRenderedPageBreak/>
              <w:t>包装</w:t>
            </w:r>
            <w:r w:rsidRPr="00FA2145">
              <w:rPr>
                <w:rFonts w:hint="eastAsia"/>
                <w:u w:val="single"/>
              </w:rPr>
              <w:t>：</w:t>
            </w:r>
            <w:r w:rsidRPr="00FA2145">
              <w:rPr>
                <w:u w:val="single"/>
              </w:rPr>
              <w:t>调味后的半成品通过传送带运到包装机进行内包装</w:t>
            </w:r>
            <w:r w:rsidRPr="00FA2145">
              <w:rPr>
                <w:rFonts w:hint="eastAsia"/>
                <w:u w:val="single"/>
              </w:rPr>
              <w:t>。</w:t>
            </w:r>
          </w:p>
          <w:p w14:paraId="60E5C757" w14:textId="77777777" w:rsidR="003B085A" w:rsidRPr="00FA2145" w:rsidRDefault="003B085A" w:rsidP="00026906">
            <w:pPr>
              <w:pStyle w:val="aa1"/>
              <w:ind w:firstLine="480"/>
              <w:rPr>
                <w:u w:val="single"/>
              </w:rPr>
            </w:pPr>
            <w:r w:rsidRPr="00FA2145">
              <w:rPr>
                <w:u w:val="single"/>
              </w:rPr>
              <w:t>装箱</w:t>
            </w:r>
            <w:r w:rsidRPr="00FA2145">
              <w:rPr>
                <w:rFonts w:hint="eastAsia"/>
                <w:u w:val="single"/>
              </w:rPr>
              <w:t>：内包装</w:t>
            </w:r>
            <w:r w:rsidRPr="00FA2145">
              <w:rPr>
                <w:u w:val="single"/>
              </w:rPr>
              <w:t>后的成品利用自动</w:t>
            </w:r>
            <w:proofErr w:type="gramStart"/>
            <w:r w:rsidRPr="00FA2145">
              <w:rPr>
                <w:u w:val="single"/>
              </w:rPr>
              <w:t>封箱机装箱</w:t>
            </w:r>
            <w:proofErr w:type="gramEnd"/>
            <w:r w:rsidRPr="00FA2145">
              <w:rPr>
                <w:u w:val="single"/>
              </w:rPr>
              <w:t>后直接外卖或暂存于仓库中</w:t>
            </w:r>
            <w:r w:rsidRPr="00FA2145">
              <w:rPr>
                <w:rFonts w:hint="eastAsia"/>
                <w:u w:val="single"/>
              </w:rPr>
              <w:t>。</w:t>
            </w:r>
          </w:p>
          <w:p w14:paraId="6A1D3B54" w14:textId="02893F8F" w:rsidR="003B085A" w:rsidRPr="00FA2145" w:rsidRDefault="00C31684" w:rsidP="00026906">
            <w:pPr>
              <w:pStyle w:val="aa1"/>
              <w:ind w:firstLine="480"/>
            </w:pPr>
            <w:r w:rsidRPr="00FA2145">
              <w:rPr>
                <w:u w:val="single"/>
              </w:rPr>
              <w:t>本次改扩建工程</w:t>
            </w:r>
            <w:r w:rsidR="003B085A" w:rsidRPr="00FA2145">
              <w:rPr>
                <w:u w:val="single"/>
              </w:rPr>
              <w:t>使用的调味油为外购</w:t>
            </w:r>
            <w:r w:rsidR="003B085A" w:rsidRPr="00FA2145">
              <w:rPr>
                <w:rFonts w:hint="eastAsia"/>
                <w:u w:val="single"/>
              </w:rPr>
              <w:t>，不涉及调味</w:t>
            </w:r>
            <w:proofErr w:type="gramStart"/>
            <w:r w:rsidR="003B085A" w:rsidRPr="00FA2145">
              <w:rPr>
                <w:rFonts w:hint="eastAsia"/>
                <w:u w:val="single"/>
              </w:rPr>
              <w:t>油加工</w:t>
            </w:r>
            <w:proofErr w:type="gramEnd"/>
            <w:r w:rsidR="003B085A" w:rsidRPr="00FA2145">
              <w:rPr>
                <w:rFonts w:hint="eastAsia"/>
                <w:u w:val="single"/>
              </w:rPr>
              <w:t>过程中产生的油品挥发。</w:t>
            </w:r>
            <w:r w:rsidR="006A3F9E" w:rsidRPr="00FA2145">
              <w:rPr>
                <w:rFonts w:hint="eastAsia"/>
                <w:u w:val="single"/>
              </w:rPr>
              <w:t>调味香粉为总公司调制好的调味香粉运至本项目使用。</w:t>
            </w:r>
          </w:p>
          <w:p w14:paraId="7863C51C" w14:textId="77777777" w:rsidR="00544BF7" w:rsidRPr="00FA2145" w:rsidRDefault="00544BF7" w:rsidP="00026906">
            <w:pPr>
              <w:pStyle w:val="aa1"/>
              <w:ind w:firstLine="482"/>
              <w:rPr>
                <w:b/>
              </w:rPr>
            </w:pPr>
            <w:r w:rsidRPr="00FA2145">
              <w:rPr>
                <w:rFonts w:hint="eastAsia"/>
                <w:b/>
              </w:rPr>
              <w:t>主要污染工序：</w:t>
            </w:r>
          </w:p>
          <w:p w14:paraId="15D9F387" w14:textId="3DE81710" w:rsidR="00544BF7" w:rsidRPr="00FA2145" w:rsidRDefault="00544BF7" w:rsidP="00026906">
            <w:pPr>
              <w:pStyle w:val="aa1"/>
              <w:ind w:firstLine="480"/>
              <w:rPr>
                <w:bCs/>
              </w:rPr>
            </w:pPr>
            <w:r w:rsidRPr="00FA2145">
              <w:rPr>
                <w:bCs/>
              </w:rPr>
              <w:t>营运期主要污染工序见表</w:t>
            </w:r>
            <w:r w:rsidR="003B436A" w:rsidRPr="00FA2145">
              <w:rPr>
                <w:bCs/>
              </w:rPr>
              <w:t>20</w:t>
            </w:r>
            <w:r w:rsidRPr="00FA2145">
              <w:rPr>
                <w:bCs/>
              </w:rPr>
              <w:t>。</w:t>
            </w:r>
          </w:p>
          <w:p w14:paraId="65603EBC" w14:textId="1793F005" w:rsidR="00544BF7" w:rsidRPr="00FA2145" w:rsidRDefault="00544BF7" w:rsidP="00B65B27">
            <w:pPr>
              <w:pStyle w:val="afffa"/>
              <w:rPr>
                <w:rFonts w:ascii="宋体" w:hAnsi="宋体"/>
              </w:rPr>
            </w:pPr>
            <w:r w:rsidRPr="00FA2145">
              <w:t>表</w:t>
            </w:r>
            <w:r w:rsidR="003B436A" w:rsidRPr="00FA2145">
              <w:t>20</w:t>
            </w:r>
            <w:r w:rsidRPr="00FA2145">
              <w:rPr>
                <w:rFonts w:hint="eastAsia"/>
              </w:rPr>
              <w:t xml:space="preserve">      </w:t>
            </w:r>
            <w:r w:rsidRPr="00FA2145">
              <w:t>营运期主要污染工序一览表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2262"/>
              <w:gridCol w:w="2334"/>
              <w:gridCol w:w="2357"/>
            </w:tblGrid>
            <w:tr w:rsidR="003B085A" w:rsidRPr="00FA2145" w14:paraId="65E37FA3" w14:textId="77777777" w:rsidTr="008F31D4">
              <w:trPr>
                <w:trHeight w:val="397"/>
                <w:jc w:val="center"/>
              </w:trPr>
              <w:tc>
                <w:tcPr>
                  <w:tcW w:w="1541" w:type="dxa"/>
                  <w:tcBorders>
                    <w:top w:val="single" w:sz="4" w:space="0" w:color="auto"/>
                    <w:left w:val="single" w:sz="4" w:space="0" w:color="auto"/>
                  </w:tcBorders>
                  <w:vAlign w:val="center"/>
                </w:tcPr>
                <w:p w14:paraId="0770DA8D" w14:textId="77777777" w:rsidR="003B085A" w:rsidRPr="00FA2145" w:rsidRDefault="003B085A" w:rsidP="00026906">
                  <w:pPr>
                    <w:pStyle w:val="aa5"/>
                  </w:pPr>
                  <w:r w:rsidRPr="00FA2145">
                    <w:t>污染类别</w:t>
                  </w:r>
                </w:p>
              </w:tc>
              <w:tc>
                <w:tcPr>
                  <w:tcW w:w="2262" w:type="dxa"/>
                  <w:tcBorders>
                    <w:top w:val="single" w:sz="4" w:space="0" w:color="auto"/>
                  </w:tcBorders>
                  <w:vAlign w:val="center"/>
                </w:tcPr>
                <w:p w14:paraId="0F7D0A99" w14:textId="77777777" w:rsidR="003B085A" w:rsidRPr="00FA2145" w:rsidRDefault="003B085A" w:rsidP="00026906">
                  <w:pPr>
                    <w:pStyle w:val="aa5"/>
                  </w:pPr>
                  <w:r w:rsidRPr="00FA2145">
                    <w:t>污染源名称</w:t>
                  </w:r>
                </w:p>
              </w:tc>
              <w:tc>
                <w:tcPr>
                  <w:tcW w:w="2334" w:type="dxa"/>
                  <w:tcBorders>
                    <w:top w:val="single" w:sz="4" w:space="0" w:color="auto"/>
                  </w:tcBorders>
                  <w:vAlign w:val="center"/>
                </w:tcPr>
                <w:p w14:paraId="4B0C4BF9" w14:textId="77777777" w:rsidR="003B085A" w:rsidRPr="00FA2145" w:rsidRDefault="003B085A" w:rsidP="00026906">
                  <w:pPr>
                    <w:pStyle w:val="aa5"/>
                  </w:pPr>
                  <w:proofErr w:type="gramStart"/>
                  <w:r w:rsidRPr="00FA2145">
                    <w:t>产</w:t>
                  </w:r>
                  <w:r w:rsidRPr="00FA2145">
                    <w:rPr>
                      <w:rFonts w:hint="eastAsia"/>
                    </w:rPr>
                    <w:t>污</w:t>
                  </w:r>
                  <w:r w:rsidRPr="00FA2145">
                    <w:t>工序</w:t>
                  </w:r>
                  <w:proofErr w:type="gramEnd"/>
                </w:p>
              </w:tc>
              <w:tc>
                <w:tcPr>
                  <w:tcW w:w="2357" w:type="dxa"/>
                  <w:tcBorders>
                    <w:top w:val="single" w:sz="4" w:space="0" w:color="auto"/>
                    <w:right w:val="single" w:sz="4" w:space="0" w:color="auto"/>
                  </w:tcBorders>
                  <w:vAlign w:val="center"/>
                </w:tcPr>
                <w:p w14:paraId="31CB78BC" w14:textId="77777777" w:rsidR="003B085A" w:rsidRPr="00FA2145" w:rsidRDefault="003B085A" w:rsidP="00026906">
                  <w:pPr>
                    <w:pStyle w:val="aa5"/>
                  </w:pPr>
                  <w:r w:rsidRPr="00FA2145">
                    <w:t>主要污染因子</w:t>
                  </w:r>
                </w:p>
              </w:tc>
            </w:tr>
            <w:tr w:rsidR="003B085A" w:rsidRPr="00FA2145" w14:paraId="1D6CB07D" w14:textId="77777777" w:rsidTr="008F31D4">
              <w:trPr>
                <w:trHeight w:val="397"/>
                <w:jc w:val="center"/>
              </w:trPr>
              <w:tc>
                <w:tcPr>
                  <w:tcW w:w="1541" w:type="dxa"/>
                  <w:vMerge w:val="restart"/>
                  <w:tcBorders>
                    <w:top w:val="single" w:sz="4" w:space="0" w:color="auto"/>
                    <w:left w:val="single" w:sz="4" w:space="0" w:color="auto"/>
                  </w:tcBorders>
                  <w:vAlign w:val="center"/>
                </w:tcPr>
                <w:p w14:paraId="63A48B05" w14:textId="77777777" w:rsidR="003B085A" w:rsidRPr="00FA2145" w:rsidRDefault="003B085A" w:rsidP="00026906">
                  <w:pPr>
                    <w:pStyle w:val="aa5"/>
                  </w:pPr>
                  <w:r w:rsidRPr="00FA2145">
                    <w:t>废气</w:t>
                  </w:r>
                </w:p>
              </w:tc>
              <w:tc>
                <w:tcPr>
                  <w:tcW w:w="2262" w:type="dxa"/>
                  <w:tcBorders>
                    <w:top w:val="single" w:sz="4" w:space="0" w:color="auto"/>
                  </w:tcBorders>
                  <w:vAlign w:val="center"/>
                </w:tcPr>
                <w:p w14:paraId="3A7633DB" w14:textId="77777777" w:rsidR="003B085A" w:rsidRPr="00FA2145" w:rsidRDefault="003B085A" w:rsidP="00026906">
                  <w:pPr>
                    <w:pStyle w:val="aa5"/>
                  </w:pPr>
                  <w:r w:rsidRPr="00FA2145">
                    <w:t>恶臭</w:t>
                  </w:r>
                </w:p>
              </w:tc>
              <w:tc>
                <w:tcPr>
                  <w:tcW w:w="2334" w:type="dxa"/>
                  <w:tcBorders>
                    <w:top w:val="single" w:sz="4" w:space="0" w:color="auto"/>
                  </w:tcBorders>
                  <w:vAlign w:val="center"/>
                </w:tcPr>
                <w:p w14:paraId="63B027C2" w14:textId="77777777" w:rsidR="003B085A" w:rsidRPr="00FA2145" w:rsidRDefault="003B085A" w:rsidP="00026906">
                  <w:pPr>
                    <w:pStyle w:val="aa5"/>
                  </w:pPr>
                  <w:r w:rsidRPr="00FA2145">
                    <w:t>污水处理站运行</w:t>
                  </w:r>
                </w:p>
              </w:tc>
              <w:tc>
                <w:tcPr>
                  <w:tcW w:w="2357" w:type="dxa"/>
                  <w:tcBorders>
                    <w:top w:val="single" w:sz="4" w:space="0" w:color="auto"/>
                    <w:right w:val="single" w:sz="4" w:space="0" w:color="auto"/>
                  </w:tcBorders>
                  <w:vAlign w:val="center"/>
                </w:tcPr>
                <w:p w14:paraId="77F21716" w14:textId="77777777" w:rsidR="003B085A" w:rsidRPr="00FA2145" w:rsidRDefault="003B085A" w:rsidP="00026906">
                  <w:pPr>
                    <w:pStyle w:val="aa5"/>
                  </w:pPr>
                  <w:r w:rsidRPr="00FA2145">
                    <w:t>氨</w:t>
                  </w:r>
                  <w:r w:rsidRPr="00FA2145">
                    <w:rPr>
                      <w:rFonts w:hint="eastAsia"/>
                    </w:rPr>
                    <w:t>、</w:t>
                  </w:r>
                  <w:r w:rsidRPr="00FA2145">
                    <w:t>硫化氢</w:t>
                  </w:r>
                </w:p>
              </w:tc>
            </w:tr>
            <w:tr w:rsidR="003B085A" w:rsidRPr="00FA2145" w14:paraId="306D89FE" w14:textId="77777777" w:rsidTr="008F31D4">
              <w:trPr>
                <w:trHeight w:val="397"/>
                <w:jc w:val="center"/>
              </w:trPr>
              <w:tc>
                <w:tcPr>
                  <w:tcW w:w="1541" w:type="dxa"/>
                  <w:vMerge/>
                  <w:tcBorders>
                    <w:left w:val="single" w:sz="4" w:space="0" w:color="auto"/>
                  </w:tcBorders>
                  <w:vAlign w:val="center"/>
                </w:tcPr>
                <w:p w14:paraId="6DBB6ADF" w14:textId="77777777" w:rsidR="003B085A" w:rsidRPr="00FA2145" w:rsidRDefault="003B085A" w:rsidP="00026906">
                  <w:pPr>
                    <w:pStyle w:val="aa5"/>
                  </w:pPr>
                </w:p>
              </w:tc>
              <w:tc>
                <w:tcPr>
                  <w:tcW w:w="2262" w:type="dxa"/>
                  <w:tcBorders>
                    <w:top w:val="single" w:sz="4" w:space="0" w:color="auto"/>
                  </w:tcBorders>
                  <w:vAlign w:val="center"/>
                </w:tcPr>
                <w:p w14:paraId="49FFE772" w14:textId="77777777" w:rsidR="003B085A" w:rsidRPr="00FA2145" w:rsidRDefault="003B085A" w:rsidP="00026906">
                  <w:pPr>
                    <w:pStyle w:val="aa5"/>
                  </w:pPr>
                  <w:r w:rsidRPr="00FA2145">
                    <w:rPr>
                      <w:rFonts w:hint="eastAsia"/>
                    </w:rPr>
                    <w:t>沼气</w:t>
                  </w:r>
                </w:p>
              </w:tc>
              <w:tc>
                <w:tcPr>
                  <w:tcW w:w="2334" w:type="dxa"/>
                  <w:tcBorders>
                    <w:top w:val="single" w:sz="4" w:space="0" w:color="auto"/>
                  </w:tcBorders>
                  <w:vAlign w:val="center"/>
                </w:tcPr>
                <w:p w14:paraId="795ED2C2" w14:textId="77777777" w:rsidR="003B085A" w:rsidRPr="00FA2145" w:rsidRDefault="003B085A" w:rsidP="00026906">
                  <w:pPr>
                    <w:pStyle w:val="aa5"/>
                  </w:pPr>
                  <w:r w:rsidRPr="00FA2145">
                    <w:t>污水处理站运行</w:t>
                  </w:r>
                </w:p>
              </w:tc>
              <w:tc>
                <w:tcPr>
                  <w:tcW w:w="2357" w:type="dxa"/>
                  <w:tcBorders>
                    <w:top w:val="single" w:sz="4" w:space="0" w:color="auto"/>
                    <w:right w:val="single" w:sz="4" w:space="0" w:color="auto"/>
                  </w:tcBorders>
                  <w:vAlign w:val="center"/>
                </w:tcPr>
                <w:p w14:paraId="45C84E38" w14:textId="418159A8" w:rsidR="003B085A" w:rsidRPr="00FA2145" w:rsidRDefault="003B085A" w:rsidP="00026906">
                  <w:pPr>
                    <w:pStyle w:val="aa5"/>
                  </w:pPr>
                  <w:r w:rsidRPr="00FA2145">
                    <w:rPr>
                      <w:rFonts w:hint="eastAsia"/>
                    </w:rPr>
                    <w:t>硫化氢</w:t>
                  </w:r>
                  <w:r w:rsidR="00612288" w:rsidRPr="00FA2145">
                    <w:rPr>
                      <w:rFonts w:hint="eastAsia"/>
                    </w:rPr>
                    <w:t>、甲烷</w:t>
                  </w:r>
                </w:p>
              </w:tc>
            </w:tr>
            <w:tr w:rsidR="003B085A" w:rsidRPr="00FA2145" w14:paraId="32E4D1A8" w14:textId="77777777" w:rsidTr="008F31D4">
              <w:trPr>
                <w:trHeight w:val="397"/>
                <w:jc w:val="center"/>
              </w:trPr>
              <w:tc>
                <w:tcPr>
                  <w:tcW w:w="1541" w:type="dxa"/>
                  <w:vMerge/>
                  <w:tcBorders>
                    <w:left w:val="single" w:sz="4" w:space="0" w:color="auto"/>
                  </w:tcBorders>
                  <w:vAlign w:val="center"/>
                </w:tcPr>
                <w:p w14:paraId="50AFCDFF" w14:textId="77777777" w:rsidR="003B085A" w:rsidRPr="00FA2145" w:rsidRDefault="003B085A" w:rsidP="00026906">
                  <w:pPr>
                    <w:pStyle w:val="aa5"/>
                  </w:pPr>
                </w:p>
              </w:tc>
              <w:tc>
                <w:tcPr>
                  <w:tcW w:w="2262" w:type="dxa"/>
                  <w:tcBorders>
                    <w:top w:val="single" w:sz="4" w:space="0" w:color="auto"/>
                  </w:tcBorders>
                  <w:vAlign w:val="center"/>
                </w:tcPr>
                <w:p w14:paraId="037E8608" w14:textId="77777777" w:rsidR="003B085A" w:rsidRPr="00FA2145" w:rsidRDefault="003B085A" w:rsidP="00026906">
                  <w:pPr>
                    <w:pStyle w:val="aa5"/>
                  </w:pPr>
                  <w:r w:rsidRPr="00FA2145">
                    <w:t>食堂油烟</w:t>
                  </w:r>
                </w:p>
              </w:tc>
              <w:tc>
                <w:tcPr>
                  <w:tcW w:w="2334" w:type="dxa"/>
                  <w:tcBorders>
                    <w:top w:val="single" w:sz="4" w:space="0" w:color="auto"/>
                  </w:tcBorders>
                  <w:vAlign w:val="center"/>
                </w:tcPr>
                <w:p w14:paraId="27E8A4F1" w14:textId="77777777" w:rsidR="003B085A" w:rsidRPr="00FA2145" w:rsidRDefault="003B085A" w:rsidP="00026906">
                  <w:pPr>
                    <w:pStyle w:val="aa5"/>
                  </w:pPr>
                  <w:r w:rsidRPr="00FA2145">
                    <w:t>职工生活</w:t>
                  </w:r>
                </w:p>
              </w:tc>
              <w:tc>
                <w:tcPr>
                  <w:tcW w:w="2357" w:type="dxa"/>
                  <w:tcBorders>
                    <w:top w:val="single" w:sz="4" w:space="0" w:color="auto"/>
                    <w:right w:val="single" w:sz="4" w:space="0" w:color="auto"/>
                  </w:tcBorders>
                  <w:vAlign w:val="center"/>
                </w:tcPr>
                <w:p w14:paraId="230C88B2" w14:textId="77777777" w:rsidR="003B085A" w:rsidRPr="00FA2145" w:rsidRDefault="003B085A" w:rsidP="00026906">
                  <w:pPr>
                    <w:pStyle w:val="aa5"/>
                  </w:pPr>
                  <w:r w:rsidRPr="00FA2145">
                    <w:rPr>
                      <w:rFonts w:hint="eastAsia"/>
                    </w:rPr>
                    <w:t>油烟、非甲烷总烃</w:t>
                  </w:r>
                </w:p>
              </w:tc>
            </w:tr>
            <w:tr w:rsidR="003B085A" w:rsidRPr="00FA2145" w14:paraId="1559BF53" w14:textId="77777777" w:rsidTr="008F31D4">
              <w:trPr>
                <w:trHeight w:val="397"/>
                <w:jc w:val="center"/>
              </w:trPr>
              <w:tc>
                <w:tcPr>
                  <w:tcW w:w="1541" w:type="dxa"/>
                  <w:vMerge w:val="restart"/>
                  <w:tcBorders>
                    <w:left w:val="single" w:sz="4" w:space="0" w:color="auto"/>
                  </w:tcBorders>
                  <w:vAlign w:val="center"/>
                </w:tcPr>
                <w:p w14:paraId="0F4BEE54" w14:textId="77777777" w:rsidR="003B085A" w:rsidRPr="00FA2145" w:rsidRDefault="003B085A" w:rsidP="00026906">
                  <w:pPr>
                    <w:pStyle w:val="aa5"/>
                  </w:pPr>
                  <w:r w:rsidRPr="00FA2145">
                    <w:t>废水</w:t>
                  </w:r>
                </w:p>
              </w:tc>
              <w:tc>
                <w:tcPr>
                  <w:tcW w:w="2262" w:type="dxa"/>
                  <w:vAlign w:val="center"/>
                </w:tcPr>
                <w:p w14:paraId="6F02CD40" w14:textId="77777777" w:rsidR="003B085A" w:rsidRPr="00FA2145" w:rsidRDefault="003B085A" w:rsidP="00026906">
                  <w:pPr>
                    <w:pStyle w:val="aa5"/>
                  </w:pPr>
                  <w:r w:rsidRPr="00FA2145">
                    <w:t>生活污水</w:t>
                  </w:r>
                </w:p>
              </w:tc>
              <w:tc>
                <w:tcPr>
                  <w:tcW w:w="2334" w:type="dxa"/>
                  <w:vAlign w:val="center"/>
                </w:tcPr>
                <w:p w14:paraId="59890E0E" w14:textId="77777777" w:rsidR="003B085A" w:rsidRPr="00FA2145" w:rsidRDefault="003B085A" w:rsidP="00026906">
                  <w:pPr>
                    <w:pStyle w:val="aa5"/>
                  </w:pPr>
                  <w:r w:rsidRPr="00FA2145">
                    <w:t>职工生活</w:t>
                  </w:r>
                </w:p>
              </w:tc>
              <w:tc>
                <w:tcPr>
                  <w:tcW w:w="2357" w:type="dxa"/>
                  <w:vMerge w:val="restart"/>
                  <w:tcBorders>
                    <w:right w:val="single" w:sz="4" w:space="0" w:color="auto"/>
                  </w:tcBorders>
                  <w:vAlign w:val="center"/>
                </w:tcPr>
                <w:p w14:paraId="79ED0806" w14:textId="77777777" w:rsidR="003B085A" w:rsidRPr="00FA2145" w:rsidRDefault="003B085A" w:rsidP="00026906">
                  <w:pPr>
                    <w:pStyle w:val="aa5"/>
                  </w:pPr>
                  <w:r w:rsidRPr="00FA2145">
                    <w:t>COD</w:t>
                  </w:r>
                  <w:r w:rsidRPr="00FA2145">
                    <w:t>、</w:t>
                  </w:r>
                  <w:r w:rsidRPr="00FA2145">
                    <w:rPr>
                      <w:rFonts w:hint="eastAsia"/>
                    </w:rPr>
                    <w:t>氨氮、总磷</w:t>
                  </w:r>
                </w:p>
              </w:tc>
            </w:tr>
            <w:tr w:rsidR="003B085A" w:rsidRPr="00FA2145" w14:paraId="72A32446" w14:textId="77777777" w:rsidTr="008F31D4">
              <w:trPr>
                <w:trHeight w:val="397"/>
                <w:jc w:val="center"/>
              </w:trPr>
              <w:tc>
                <w:tcPr>
                  <w:tcW w:w="1541" w:type="dxa"/>
                  <w:vMerge/>
                  <w:tcBorders>
                    <w:left w:val="single" w:sz="4" w:space="0" w:color="auto"/>
                  </w:tcBorders>
                  <w:vAlign w:val="center"/>
                </w:tcPr>
                <w:p w14:paraId="2F0D916B" w14:textId="77777777" w:rsidR="003B085A" w:rsidRPr="00FA2145" w:rsidRDefault="003B085A" w:rsidP="00026906">
                  <w:pPr>
                    <w:pStyle w:val="aa5"/>
                  </w:pPr>
                </w:p>
              </w:tc>
              <w:tc>
                <w:tcPr>
                  <w:tcW w:w="2262" w:type="dxa"/>
                  <w:vAlign w:val="center"/>
                </w:tcPr>
                <w:p w14:paraId="36908D8A" w14:textId="77777777" w:rsidR="003B085A" w:rsidRPr="00FA2145" w:rsidRDefault="003B085A" w:rsidP="00026906">
                  <w:pPr>
                    <w:pStyle w:val="aa5"/>
                    <w:rPr>
                      <w:noProof/>
                    </w:rPr>
                  </w:pPr>
                  <w:r w:rsidRPr="00FA2145">
                    <w:rPr>
                      <w:noProof/>
                    </w:rPr>
                    <w:t>生产废水</w:t>
                  </w:r>
                </w:p>
              </w:tc>
              <w:tc>
                <w:tcPr>
                  <w:tcW w:w="2334" w:type="dxa"/>
                  <w:vAlign w:val="center"/>
                </w:tcPr>
                <w:p w14:paraId="6292AE8A" w14:textId="417DE660" w:rsidR="003B085A" w:rsidRPr="00FA2145" w:rsidRDefault="00766343" w:rsidP="00026906">
                  <w:pPr>
                    <w:pStyle w:val="aa5"/>
                    <w:rPr>
                      <w:noProof/>
                    </w:rPr>
                  </w:pPr>
                  <w:r w:rsidRPr="00FA2145">
                    <w:rPr>
                      <w:rFonts w:hint="eastAsia"/>
                      <w:noProof/>
                    </w:rPr>
                    <w:t>清洗过程</w:t>
                  </w:r>
                </w:p>
              </w:tc>
              <w:tc>
                <w:tcPr>
                  <w:tcW w:w="2357" w:type="dxa"/>
                  <w:vMerge/>
                  <w:tcBorders>
                    <w:right w:val="single" w:sz="4" w:space="0" w:color="auto"/>
                  </w:tcBorders>
                  <w:vAlign w:val="center"/>
                </w:tcPr>
                <w:p w14:paraId="303EC1F2" w14:textId="77777777" w:rsidR="003B085A" w:rsidRPr="00FA2145" w:rsidRDefault="003B085A" w:rsidP="00026906">
                  <w:pPr>
                    <w:pStyle w:val="aa5"/>
                  </w:pPr>
                </w:p>
              </w:tc>
            </w:tr>
            <w:tr w:rsidR="003B085A" w:rsidRPr="00FA2145" w14:paraId="6AD5B80B" w14:textId="77777777" w:rsidTr="008F31D4">
              <w:trPr>
                <w:trHeight w:val="397"/>
                <w:jc w:val="center"/>
              </w:trPr>
              <w:tc>
                <w:tcPr>
                  <w:tcW w:w="1541" w:type="dxa"/>
                  <w:tcBorders>
                    <w:left w:val="single" w:sz="4" w:space="0" w:color="auto"/>
                  </w:tcBorders>
                  <w:vAlign w:val="center"/>
                </w:tcPr>
                <w:p w14:paraId="77B37694" w14:textId="77777777" w:rsidR="003B085A" w:rsidRPr="00FA2145" w:rsidRDefault="003B085A" w:rsidP="00026906">
                  <w:pPr>
                    <w:pStyle w:val="aa5"/>
                  </w:pPr>
                  <w:r w:rsidRPr="00FA2145">
                    <w:t>噪声</w:t>
                  </w:r>
                </w:p>
              </w:tc>
              <w:tc>
                <w:tcPr>
                  <w:tcW w:w="2262" w:type="dxa"/>
                  <w:vAlign w:val="center"/>
                </w:tcPr>
                <w:p w14:paraId="3AD9145C" w14:textId="77777777" w:rsidR="003B085A" w:rsidRPr="00FA2145" w:rsidRDefault="003B085A" w:rsidP="00026906">
                  <w:pPr>
                    <w:pStyle w:val="aa5"/>
                  </w:pPr>
                  <w:r w:rsidRPr="00FA2145">
                    <w:t>设备噪声</w:t>
                  </w:r>
                </w:p>
              </w:tc>
              <w:tc>
                <w:tcPr>
                  <w:tcW w:w="2334" w:type="dxa"/>
                  <w:vAlign w:val="center"/>
                </w:tcPr>
                <w:p w14:paraId="34EEEC5B" w14:textId="77777777" w:rsidR="003B085A" w:rsidRPr="00FA2145" w:rsidRDefault="003B085A" w:rsidP="00026906">
                  <w:pPr>
                    <w:pStyle w:val="aa5"/>
                  </w:pPr>
                  <w:r w:rsidRPr="00FA2145">
                    <w:t>设备运行</w:t>
                  </w:r>
                </w:p>
              </w:tc>
              <w:tc>
                <w:tcPr>
                  <w:tcW w:w="2357" w:type="dxa"/>
                  <w:tcBorders>
                    <w:right w:val="single" w:sz="4" w:space="0" w:color="auto"/>
                  </w:tcBorders>
                  <w:vAlign w:val="center"/>
                </w:tcPr>
                <w:p w14:paraId="4CEE3E38" w14:textId="77777777" w:rsidR="003B085A" w:rsidRPr="00FA2145" w:rsidRDefault="003B085A" w:rsidP="00026906">
                  <w:pPr>
                    <w:pStyle w:val="aa5"/>
                  </w:pPr>
                  <w:proofErr w:type="spellStart"/>
                  <w:r w:rsidRPr="00FA2145">
                    <w:t>L</w:t>
                  </w:r>
                  <w:r w:rsidRPr="00FA2145">
                    <w:rPr>
                      <w:vertAlign w:val="subscript"/>
                    </w:rPr>
                    <w:t>Aeq</w:t>
                  </w:r>
                  <w:proofErr w:type="spellEnd"/>
                </w:p>
              </w:tc>
            </w:tr>
            <w:tr w:rsidR="003B085A" w:rsidRPr="00FA2145" w14:paraId="3790C1AC" w14:textId="77777777" w:rsidTr="008F31D4">
              <w:trPr>
                <w:trHeight w:val="397"/>
                <w:jc w:val="center"/>
              </w:trPr>
              <w:tc>
                <w:tcPr>
                  <w:tcW w:w="1541" w:type="dxa"/>
                  <w:vMerge w:val="restart"/>
                  <w:tcBorders>
                    <w:left w:val="single" w:sz="4" w:space="0" w:color="auto"/>
                  </w:tcBorders>
                  <w:vAlign w:val="center"/>
                </w:tcPr>
                <w:p w14:paraId="240265B3" w14:textId="77777777" w:rsidR="003B085A" w:rsidRPr="00FA2145" w:rsidRDefault="003B085A" w:rsidP="00026906">
                  <w:pPr>
                    <w:pStyle w:val="aa5"/>
                  </w:pPr>
                  <w:r w:rsidRPr="00FA2145">
                    <w:t>固废</w:t>
                  </w:r>
                </w:p>
              </w:tc>
              <w:tc>
                <w:tcPr>
                  <w:tcW w:w="2262" w:type="dxa"/>
                  <w:vAlign w:val="center"/>
                </w:tcPr>
                <w:p w14:paraId="0B04467E" w14:textId="77777777" w:rsidR="003B085A" w:rsidRPr="00FA2145" w:rsidRDefault="003B085A" w:rsidP="00026906">
                  <w:pPr>
                    <w:pStyle w:val="aa5"/>
                  </w:pPr>
                  <w:r w:rsidRPr="00FA2145">
                    <w:t>生活垃圾</w:t>
                  </w:r>
                </w:p>
              </w:tc>
              <w:tc>
                <w:tcPr>
                  <w:tcW w:w="2334" w:type="dxa"/>
                  <w:vAlign w:val="center"/>
                </w:tcPr>
                <w:p w14:paraId="3E1107AC" w14:textId="77777777" w:rsidR="003B085A" w:rsidRPr="00FA2145" w:rsidRDefault="003B085A" w:rsidP="00026906">
                  <w:pPr>
                    <w:pStyle w:val="aa5"/>
                  </w:pPr>
                  <w:r w:rsidRPr="00FA2145">
                    <w:t>职工生活</w:t>
                  </w:r>
                </w:p>
              </w:tc>
              <w:tc>
                <w:tcPr>
                  <w:tcW w:w="2357" w:type="dxa"/>
                  <w:tcBorders>
                    <w:right w:val="single" w:sz="4" w:space="0" w:color="auto"/>
                  </w:tcBorders>
                  <w:vAlign w:val="center"/>
                </w:tcPr>
                <w:p w14:paraId="2E60184B" w14:textId="77777777" w:rsidR="003B085A" w:rsidRPr="00FA2145" w:rsidRDefault="003B085A" w:rsidP="00026906">
                  <w:pPr>
                    <w:pStyle w:val="aa5"/>
                  </w:pPr>
                  <w:r w:rsidRPr="00FA2145">
                    <w:t>/</w:t>
                  </w:r>
                </w:p>
              </w:tc>
            </w:tr>
            <w:tr w:rsidR="003B085A" w:rsidRPr="00FA2145" w14:paraId="5DF30C1E" w14:textId="77777777" w:rsidTr="008F31D4">
              <w:trPr>
                <w:trHeight w:val="397"/>
                <w:jc w:val="center"/>
              </w:trPr>
              <w:tc>
                <w:tcPr>
                  <w:tcW w:w="1541" w:type="dxa"/>
                  <w:vMerge/>
                  <w:tcBorders>
                    <w:left w:val="single" w:sz="4" w:space="0" w:color="auto"/>
                  </w:tcBorders>
                  <w:vAlign w:val="center"/>
                </w:tcPr>
                <w:p w14:paraId="4762C7D0" w14:textId="77777777" w:rsidR="003B085A" w:rsidRPr="00FA2145" w:rsidRDefault="003B085A" w:rsidP="00026906">
                  <w:pPr>
                    <w:pStyle w:val="aa5"/>
                  </w:pPr>
                </w:p>
              </w:tc>
              <w:tc>
                <w:tcPr>
                  <w:tcW w:w="2262" w:type="dxa"/>
                  <w:vAlign w:val="center"/>
                </w:tcPr>
                <w:p w14:paraId="339858B8" w14:textId="7DB7B0FC" w:rsidR="003B085A" w:rsidRPr="00FA2145" w:rsidRDefault="003B085A" w:rsidP="00026906">
                  <w:pPr>
                    <w:pStyle w:val="aa5"/>
                  </w:pPr>
                  <w:r w:rsidRPr="00FA2145">
                    <w:rPr>
                      <w:rFonts w:hint="eastAsia"/>
                    </w:rPr>
                    <w:t>残次品</w:t>
                  </w:r>
                </w:p>
              </w:tc>
              <w:tc>
                <w:tcPr>
                  <w:tcW w:w="2334" w:type="dxa"/>
                  <w:vAlign w:val="center"/>
                </w:tcPr>
                <w:p w14:paraId="769062BB" w14:textId="77777777" w:rsidR="003B085A" w:rsidRPr="00FA2145" w:rsidRDefault="003B085A" w:rsidP="00026906">
                  <w:pPr>
                    <w:pStyle w:val="aa5"/>
                  </w:pPr>
                  <w:r w:rsidRPr="00FA2145">
                    <w:rPr>
                      <w:rFonts w:hint="eastAsia"/>
                    </w:rPr>
                    <w:t>生产过程</w:t>
                  </w:r>
                </w:p>
              </w:tc>
              <w:tc>
                <w:tcPr>
                  <w:tcW w:w="2357" w:type="dxa"/>
                  <w:tcBorders>
                    <w:right w:val="single" w:sz="4" w:space="0" w:color="auto"/>
                  </w:tcBorders>
                  <w:vAlign w:val="center"/>
                </w:tcPr>
                <w:p w14:paraId="1C28A29C" w14:textId="77777777" w:rsidR="003B085A" w:rsidRPr="00FA2145" w:rsidRDefault="003B085A" w:rsidP="00026906">
                  <w:pPr>
                    <w:pStyle w:val="aa5"/>
                  </w:pPr>
                  <w:r w:rsidRPr="00FA2145">
                    <w:t>/</w:t>
                  </w:r>
                </w:p>
              </w:tc>
            </w:tr>
            <w:tr w:rsidR="003B085A" w:rsidRPr="00FA2145" w14:paraId="61C2E0C2" w14:textId="77777777" w:rsidTr="008F31D4">
              <w:trPr>
                <w:trHeight w:val="397"/>
                <w:jc w:val="center"/>
              </w:trPr>
              <w:tc>
                <w:tcPr>
                  <w:tcW w:w="1541" w:type="dxa"/>
                  <w:vMerge/>
                  <w:tcBorders>
                    <w:left w:val="single" w:sz="4" w:space="0" w:color="auto"/>
                  </w:tcBorders>
                  <w:vAlign w:val="center"/>
                </w:tcPr>
                <w:p w14:paraId="5024C5BF" w14:textId="77777777" w:rsidR="003B085A" w:rsidRPr="00FA2145" w:rsidRDefault="003B085A" w:rsidP="00026906">
                  <w:pPr>
                    <w:pStyle w:val="aa5"/>
                  </w:pPr>
                </w:p>
              </w:tc>
              <w:tc>
                <w:tcPr>
                  <w:tcW w:w="2262" w:type="dxa"/>
                  <w:vAlign w:val="center"/>
                </w:tcPr>
                <w:p w14:paraId="2DC30AFA" w14:textId="77777777" w:rsidR="003B085A" w:rsidRPr="00FA2145" w:rsidRDefault="003B085A" w:rsidP="00026906">
                  <w:pPr>
                    <w:pStyle w:val="aa5"/>
                  </w:pPr>
                  <w:r w:rsidRPr="00FA2145">
                    <w:rPr>
                      <w:rFonts w:hint="eastAsia"/>
                    </w:rPr>
                    <w:t>废包装材料</w:t>
                  </w:r>
                </w:p>
              </w:tc>
              <w:tc>
                <w:tcPr>
                  <w:tcW w:w="2334" w:type="dxa"/>
                  <w:vAlign w:val="center"/>
                </w:tcPr>
                <w:p w14:paraId="2E88E373" w14:textId="77777777" w:rsidR="003B085A" w:rsidRPr="00FA2145" w:rsidRDefault="003B085A" w:rsidP="00026906">
                  <w:pPr>
                    <w:pStyle w:val="aa5"/>
                  </w:pPr>
                  <w:r w:rsidRPr="00FA2145">
                    <w:rPr>
                      <w:rFonts w:hint="eastAsia"/>
                    </w:rPr>
                    <w:t>生产过程</w:t>
                  </w:r>
                </w:p>
              </w:tc>
              <w:tc>
                <w:tcPr>
                  <w:tcW w:w="2357" w:type="dxa"/>
                  <w:tcBorders>
                    <w:right w:val="single" w:sz="4" w:space="0" w:color="auto"/>
                  </w:tcBorders>
                  <w:vAlign w:val="center"/>
                </w:tcPr>
                <w:p w14:paraId="548A8952" w14:textId="77777777" w:rsidR="003B085A" w:rsidRPr="00FA2145" w:rsidRDefault="003B085A" w:rsidP="00026906">
                  <w:pPr>
                    <w:pStyle w:val="aa5"/>
                  </w:pPr>
                  <w:r w:rsidRPr="00FA2145">
                    <w:t>/</w:t>
                  </w:r>
                </w:p>
              </w:tc>
            </w:tr>
            <w:tr w:rsidR="003B085A" w:rsidRPr="00FA2145" w14:paraId="4E22FCD3" w14:textId="77777777" w:rsidTr="008F31D4">
              <w:trPr>
                <w:trHeight w:val="397"/>
                <w:jc w:val="center"/>
              </w:trPr>
              <w:tc>
                <w:tcPr>
                  <w:tcW w:w="1541" w:type="dxa"/>
                  <w:vMerge/>
                  <w:tcBorders>
                    <w:left w:val="single" w:sz="4" w:space="0" w:color="auto"/>
                  </w:tcBorders>
                  <w:vAlign w:val="center"/>
                </w:tcPr>
                <w:p w14:paraId="0C3567BE" w14:textId="77777777" w:rsidR="003B085A" w:rsidRPr="00FA2145" w:rsidRDefault="003B085A" w:rsidP="00026906">
                  <w:pPr>
                    <w:pStyle w:val="aa5"/>
                  </w:pPr>
                </w:p>
              </w:tc>
              <w:tc>
                <w:tcPr>
                  <w:tcW w:w="2262" w:type="dxa"/>
                  <w:vAlign w:val="center"/>
                </w:tcPr>
                <w:p w14:paraId="77D9A1C3" w14:textId="77777777" w:rsidR="003B085A" w:rsidRPr="00FA2145" w:rsidRDefault="003B085A" w:rsidP="00026906">
                  <w:pPr>
                    <w:pStyle w:val="aa5"/>
                  </w:pPr>
                  <w:r w:rsidRPr="00FA2145">
                    <w:rPr>
                      <w:rFonts w:hint="eastAsia"/>
                    </w:rPr>
                    <w:t>污水处理站污泥</w:t>
                  </w:r>
                </w:p>
              </w:tc>
              <w:tc>
                <w:tcPr>
                  <w:tcW w:w="2334" w:type="dxa"/>
                  <w:vAlign w:val="center"/>
                </w:tcPr>
                <w:p w14:paraId="731FA974" w14:textId="77777777" w:rsidR="003B085A" w:rsidRPr="00FA2145" w:rsidRDefault="003B085A" w:rsidP="00026906">
                  <w:pPr>
                    <w:pStyle w:val="aa5"/>
                  </w:pPr>
                  <w:r w:rsidRPr="00FA2145">
                    <w:rPr>
                      <w:rFonts w:hint="eastAsia"/>
                    </w:rPr>
                    <w:t>生产过程</w:t>
                  </w:r>
                </w:p>
              </w:tc>
              <w:tc>
                <w:tcPr>
                  <w:tcW w:w="2357" w:type="dxa"/>
                  <w:tcBorders>
                    <w:right w:val="single" w:sz="4" w:space="0" w:color="auto"/>
                  </w:tcBorders>
                  <w:vAlign w:val="center"/>
                </w:tcPr>
                <w:p w14:paraId="20B4AB79" w14:textId="77777777" w:rsidR="003B085A" w:rsidRPr="00FA2145" w:rsidRDefault="003B085A" w:rsidP="00026906">
                  <w:pPr>
                    <w:pStyle w:val="aa5"/>
                  </w:pPr>
                  <w:r w:rsidRPr="00FA2145">
                    <w:rPr>
                      <w:rFonts w:hint="eastAsia"/>
                    </w:rPr>
                    <w:t>/</w:t>
                  </w:r>
                </w:p>
              </w:tc>
            </w:tr>
          </w:tbl>
          <w:p w14:paraId="1D9DFD80" w14:textId="77777777" w:rsidR="008556A5" w:rsidRPr="00FA2145" w:rsidRDefault="008556A5" w:rsidP="00221470">
            <w:pPr>
              <w:pStyle w:val="aa1"/>
              <w:ind w:firstLine="482"/>
              <w:rPr>
                <w:b/>
                <w:bCs/>
              </w:rPr>
            </w:pPr>
            <w:bookmarkStart w:id="14" w:name="_Hlk18361516"/>
            <w:r w:rsidRPr="00FA2145">
              <w:rPr>
                <w:b/>
                <w:bCs/>
              </w:rPr>
              <w:t>污染源强分析：</w:t>
            </w:r>
          </w:p>
          <w:p w14:paraId="5112CF2C" w14:textId="77777777" w:rsidR="008556A5" w:rsidRPr="00FA2145" w:rsidRDefault="008556A5" w:rsidP="008556A5">
            <w:pPr>
              <w:pStyle w:val="aa3"/>
              <w:ind w:firstLine="480"/>
            </w:pPr>
            <w:r w:rsidRPr="00FA2145">
              <w:t>1</w:t>
            </w:r>
            <w:r w:rsidRPr="00FA2145">
              <w:rPr>
                <w:rFonts w:hint="eastAsia"/>
              </w:rPr>
              <w:t>、</w:t>
            </w:r>
            <w:r w:rsidRPr="00FA2145">
              <w:t>废气</w:t>
            </w:r>
          </w:p>
          <w:p w14:paraId="59A2A340" w14:textId="56E5BB58" w:rsidR="008556A5" w:rsidRPr="00FA2145" w:rsidRDefault="00C31684" w:rsidP="008556A5">
            <w:pPr>
              <w:pStyle w:val="aa1"/>
              <w:ind w:firstLine="480"/>
              <w:rPr>
                <w:bCs/>
              </w:rPr>
            </w:pPr>
            <w:r w:rsidRPr="00FA2145">
              <w:rPr>
                <w:rFonts w:hint="eastAsia"/>
                <w:bCs/>
              </w:rPr>
              <w:t>本次改扩建工程</w:t>
            </w:r>
            <w:r w:rsidR="008556A5" w:rsidRPr="00FA2145">
              <w:rPr>
                <w:rFonts w:hint="eastAsia"/>
                <w:bCs/>
              </w:rPr>
              <w:t>废气主要来源于配料粉尘、</w:t>
            </w:r>
            <w:r w:rsidR="008556A5" w:rsidRPr="00FA2145">
              <w:rPr>
                <w:rFonts w:hint="eastAsia"/>
              </w:rPr>
              <w:t>新建污水处理站运行产生的恶臭</w:t>
            </w:r>
            <w:r w:rsidR="008556A5" w:rsidRPr="00FA2145">
              <w:t>和沼气</w:t>
            </w:r>
            <w:r w:rsidR="008556A5" w:rsidRPr="00FA2145">
              <w:rPr>
                <w:rFonts w:hint="eastAsia"/>
              </w:rPr>
              <w:t>、食堂油烟废气。</w:t>
            </w:r>
          </w:p>
          <w:p w14:paraId="4F5DA70A" w14:textId="77777777" w:rsidR="008556A5" w:rsidRPr="00FA2145" w:rsidRDefault="008556A5" w:rsidP="008556A5">
            <w:pPr>
              <w:pStyle w:val="aa1"/>
              <w:ind w:firstLine="480"/>
            </w:pPr>
            <w:r w:rsidRPr="00FA2145">
              <w:rPr>
                <w:rFonts w:hint="eastAsia"/>
              </w:rPr>
              <w:t>（</w:t>
            </w:r>
            <w:r w:rsidRPr="00FA2145">
              <w:rPr>
                <w:rFonts w:hint="eastAsia"/>
              </w:rPr>
              <w:t>1</w:t>
            </w:r>
            <w:r w:rsidRPr="00FA2145">
              <w:rPr>
                <w:rFonts w:hint="eastAsia"/>
              </w:rPr>
              <w:t>）配料粉尘</w:t>
            </w:r>
          </w:p>
          <w:p w14:paraId="56DE0DD6" w14:textId="77777777" w:rsidR="008556A5" w:rsidRPr="00FA2145" w:rsidRDefault="008556A5" w:rsidP="008556A5">
            <w:pPr>
              <w:pStyle w:val="aa1"/>
              <w:ind w:firstLine="480"/>
            </w:pPr>
            <w:r w:rsidRPr="00FA2145">
              <w:rPr>
                <w:rFonts w:hint="eastAsia"/>
              </w:rPr>
              <w:t>本项目配料过程</w:t>
            </w:r>
            <w:r w:rsidRPr="00FA2145">
              <w:rPr>
                <w:bCs/>
              </w:rPr>
              <w:t>采用自动吸料装置</w:t>
            </w:r>
            <w:r w:rsidRPr="00FA2145">
              <w:rPr>
                <w:rFonts w:hint="eastAsia"/>
                <w:bCs/>
              </w:rPr>
              <w:t>，拌粉在真空拌粉机内加工完成，无粉尘产生。</w:t>
            </w:r>
          </w:p>
          <w:p w14:paraId="1FC5B777" w14:textId="77777777" w:rsidR="008556A5" w:rsidRPr="00FA2145" w:rsidRDefault="008556A5" w:rsidP="008556A5">
            <w:pPr>
              <w:pStyle w:val="aa1"/>
              <w:ind w:firstLine="480"/>
            </w:pPr>
            <w:r w:rsidRPr="00FA2145">
              <w:rPr>
                <w:rFonts w:hint="eastAsia"/>
              </w:rPr>
              <w:t>（</w:t>
            </w:r>
            <w:r w:rsidRPr="00FA2145">
              <w:rPr>
                <w:rFonts w:hint="eastAsia"/>
              </w:rPr>
              <w:t>2</w:t>
            </w:r>
            <w:r w:rsidRPr="00FA2145">
              <w:rPr>
                <w:rFonts w:hint="eastAsia"/>
              </w:rPr>
              <w:t>）污水站恶臭</w:t>
            </w:r>
          </w:p>
          <w:p w14:paraId="7F1C1935" w14:textId="25A09625" w:rsidR="008556A5" w:rsidRPr="00FA2145" w:rsidRDefault="008556A5" w:rsidP="008556A5">
            <w:pPr>
              <w:pStyle w:val="aa1"/>
              <w:ind w:firstLine="480"/>
            </w:pPr>
            <w:r w:rsidRPr="00FA2145">
              <w:rPr>
                <w:rFonts w:hint="eastAsia"/>
              </w:rPr>
              <w:t>污水处理站恶臭主要来源于污水处理站的调节池、污泥处理系统等，污染源强采用美国</w:t>
            </w:r>
            <w:r w:rsidRPr="00FA2145">
              <w:rPr>
                <w:rFonts w:hint="eastAsia"/>
              </w:rPr>
              <w:t>EPA</w:t>
            </w:r>
            <w:r w:rsidRPr="00FA2145">
              <w:rPr>
                <w:rFonts w:hint="eastAsia"/>
              </w:rPr>
              <w:t>对城市污水处理厂恶臭污染物产生情况的研究，每处理</w:t>
            </w:r>
            <w:r w:rsidRPr="00FA2145">
              <w:rPr>
                <w:rFonts w:hint="eastAsia"/>
              </w:rPr>
              <w:t>1gBOD</w:t>
            </w:r>
            <w:r w:rsidRPr="00FA2145">
              <w:rPr>
                <w:rFonts w:hint="eastAsia"/>
                <w:vertAlign w:val="subscript"/>
              </w:rPr>
              <w:t>5</w:t>
            </w:r>
            <w:r w:rsidRPr="00FA2145">
              <w:rPr>
                <w:rFonts w:hint="eastAsia"/>
              </w:rPr>
              <w:t>可产生</w:t>
            </w:r>
            <w:r w:rsidRPr="00FA2145">
              <w:rPr>
                <w:rFonts w:hint="eastAsia"/>
              </w:rPr>
              <w:t>0.0031gNH</w:t>
            </w:r>
            <w:r w:rsidRPr="00FA2145">
              <w:rPr>
                <w:rFonts w:hint="eastAsia"/>
                <w:vertAlign w:val="subscript"/>
              </w:rPr>
              <w:t>3</w:t>
            </w:r>
            <w:r w:rsidRPr="00FA2145">
              <w:rPr>
                <w:rFonts w:hint="eastAsia"/>
              </w:rPr>
              <w:t>和</w:t>
            </w:r>
            <w:r w:rsidRPr="00FA2145">
              <w:rPr>
                <w:rFonts w:hint="eastAsia"/>
              </w:rPr>
              <w:t>0.00012gH</w:t>
            </w:r>
            <w:r w:rsidRPr="00FA2145">
              <w:rPr>
                <w:rFonts w:hint="eastAsia"/>
                <w:vertAlign w:val="subscript"/>
              </w:rPr>
              <w:t>2</w:t>
            </w:r>
            <w:r w:rsidRPr="00FA2145">
              <w:rPr>
                <w:rFonts w:hint="eastAsia"/>
              </w:rPr>
              <w:t>S</w:t>
            </w:r>
            <w:r w:rsidRPr="00FA2145">
              <w:rPr>
                <w:rFonts w:hint="eastAsia"/>
              </w:rPr>
              <w:t>，</w:t>
            </w:r>
            <w:r w:rsidR="00C31684" w:rsidRPr="00FA2145">
              <w:rPr>
                <w:rFonts w:hint="eastAsia"/>
              </w:rPr>
              <w:t>本次改扩建项目</w:t>
            </w:r>
            <w:r w:rsidRPr="00FA2145">
              <w:rPr>
                <w:rFonts w:hint="eastAsia"/>
              </w:rPr>
              <w:t>建成后全厂进入厂区污水处理站的生产废水总量为</w:t>
            </w:r>
            <w:r w:rsidRPr="00FA2145">
              <w:t>116.5</w:t>
            </w:r>
            <w:r w:rsidRPr="00FA2145">
              <w:rPr>
                <w:rFonts w:hint="eastAsia"/>
              </w:rPr>
              <w:t>m</w:t>
            </w:r>
            <w:r w:rsidRPr="00FA2145">
              <w:rPr>
                <w:rFonts w:hint="eastAsia"/>
                <w:vertAlign w:val="superscript"/>
              </w:rPr>
              <w:t>3</w:t>
            </w:r>
            <w:r w:rsidRPr="00FA2145">
              <w:rPr>
                <w:rFonts w:hint="eastAsia"/>
              </w:rPr>
              <w:t>/d</w:t>
            </w:r>
            <w:r w:rsidRPr="00FA2145">
              <w:rPr>
                <w:rFonts w:hint="eastAsia"/>
              </w:rPr>
              <w:t>，进口</w:t>
            </w:r>
            <w:r w:rsidRPr="00FA2145">
              <w:rPr>
                <w:rFonts w:hint="eastAsia"/>
              </w:rPr>
              <w:t>BOD</w:t>
            </w:r>
            <w:r w:rsidRPr="00FA2145">
              <w:rPr>
                <w:rFonts w:hint="eastAsia"/>
                <w:vertAlign w:val="subscript"/>
              </w:rPr>
              <w:t>5</w:t>
            </w:r>
            <w:r w:rsidRPr="00FA2145">
              <w:rPr>
                <w:rFonts w:hint="eastAsia"/>
              </w:rPr>
              <w:t>浓度</w:t>
            </w:r>
            <w:r w:rsidRPr="00FA2145">
              <w:t>342</w:t>
            </w:r>
            <w:r w:rsidRPr="00FA2145">
              <w:rPr>
                <w:rFonts w:hint="eastAsia"/>
              </w:rPr>
              <w:t>mg/L</w:t>
            </w:r>
            <w:r w:rsidRPr="00FA2145">
              <w:rPr>
                <w:rFonts w:hint="eastAsia"/>
              </w:rPr>
              <w:t>，出口</w:t>
            </w:r>
            <w:r w:rsidRPr="00FA2145">
              <w:rPr>
                <w:rFonts w:hint="eastAsia"/>
              </w:rPr>
              <w:t>BOD</w:t>
            </w:r>
            <w:r w:rsidRPr="00FA2145">
              <w:rPr>
                <w:rFonts w:hint="eastAsia"/>
                <w:vertAlign w:val="subscript"/>
              </w:rPr>
              <w:t>5</w:t>
            </w:r>
            <w:r w:rsidRPr="00FA2145">
              <w:rPr>
                <w:rFonts w:hint="eastAsia"/>
              </w:rPr>
              <w:t>浓度</w:t>
            </w:r>
            <w:r w:rsidRPr="00FA2145">
              <w:lastRenderedPageBreak/>
              <w:t>10.8</w:t>
            </w:r>
            <w:r w:rsidRPr="00FA2145">
              <w:rPr>
                <w:rFonts w:hint="eastAsia"/>
              </w:rPr>
              <w:t>mg/L</w:t>
            </w:r>
            <w:r w:rsidRPr="00FA2145">
              <w:rPr>
                <w:rFonts w:hint="eastAsia"/>
              </w:rPr>
              <w:t>，</w:t>
            </w:r>
            <w:bookmarkStart w:id="15" w:name="_Hlk18395944"/>
            <w:r w:rsidRPr="00FA2145">
              <w:rPr>
                <w:rFonts w:hint="eastAsia"/>
              </w:rPr>
              <w:t>经核算污水处理站氨、硫化氢产生源强分别为</w:t>
            </w:r>
            <w:r w:rsidRPr="00FA2145">
              <w:rPr>
                <w:rFonts w:hint="eastAsia"/>
              </w:rPr>
              <w:t>NH</w:t>
            </w:r>
            <w:r w:rsidRPr="00FA2145">
              <w:rPr>
                <w:rFonts w:hint="eastAsia"/>
                <w:vertAlign w:val="subscript"/>
              </w:rPr>
              <w:t>3</w:t>
            </w:r>
            <w:r w:rsidRPr="00FA2145">
              <w:rPr>
                <w:rFonts w:hint="eastAsia"/>
              </w:rPr>
              <w:t>：</w:t>
            </w:r>
            <w:r w:rsidRPr="00FA2145">
              <w:rPr>
                <w:rFonts w:hint="eastAsia"/>
              </w:rPr>
              <w:t>0.0</w:t>
            </w:r>
            <w:r w:rsidRPr="00FA2145">
              <w:t>05</w:t>
            </w:r>
            <w:r w:rsidRPr="00FA2145">
              <w:rPr>
                <w:rFonts w:hint="eastAsia"/>
              </w:rPr>
              <w:t>kg/h</w:t>
            </w:r>
            <w:r w:rsidRPr="00FA2145">
              <w:rPr>
                <w:rFonts w:hint="eastAsia"/>
              </w:rPr>
              <w:t>、</w:t>
            </w:r>
            <w:r w:rsidRPr="00FA2145">
              <w:rPr>
                <w:rFonts w:hint="eastAsia"/>
              </w:rPr>
              <w:t>0.</w:t>
            </w:r>
            <w:r w:rsidRPr="00FA2145">
              <w:t>036</w:t>
            </w:r>
            <w:r w:rsidRPr="00FA2145">
              <w:rPr>
                <w:rFonts w:hint="eastAsia"/>
              </w:rPr>
              <w:t>t/a</w:t>
            </w:r>
            <w:r w:rsidRPr="00FA2145">
              <w:rPr>
                <w:rFonts w:hint="eastAsia"/>
              </w:rPr>
              <w:t>，</w:t>
            </w:r>
            <w:r w:rsidRPr="00FA2145">
              <w:rPr>
                <w:rFonts w:hint="eastAsia"/>
              </w:rPr>
              <w:t>H</w:t>
            </w:r>
            <w:r w:rsidRPr="00FA2145">
              <w:rPr>
                <w:rFonts w:hint="eastAsia"/>
                <w:vertAlign w:val="subscript"/>
              </w:rPr>
              <w:t>2</w:t>
            </w:r>
            <w:r w:rsidRPr="00FA2145">
              <w:rPr>
                <w:rFonts w:hint="eastAsia"/>
              </w:rPr>
              <w:t>S</w:t>
            </w:r>
            <w:r w:rsidRPr="00FA2145">
              <w:rPr>
                <w:rFonts w:hint="eastAsia"/>
              </w:rPr>
              <w:t>：</w:t>
            </w:r>
            <w:r w:rsidRPr="00FA2145">
              <w:rPr>
                <w:rFonts w:hint="eastAsia"/>
              </w:rPr>
              <w:t>0.00</w:t>
            </w:r>
            <w:r w:rsidRPr="00FA2145">
              <w:t>02</w:t>
            </w:r>
            <w:r w:rsidRPr="00FA2145">
              <w:rPr>
                <w:rFonts w:hint="eastAsia"/>
              </w:rPr>
              <w:t>kg/h</w:t>
            </w:r>
            <w:r w:rsidRPr="00FA2145">
              <w:rPr>
                <w:rFonts w:hint="eastAsia"/>
              </w:rPr>
              <w:t>、</w:t>
            </w:r>
            <w:r w:rsidRPr="00FA2145">
              <w:rPr>
                <w:rFonts w:hint="eastAsia"/>
              </w:rPr>
              <w:t>0.0</w:t>
            </w:r>
            <w:r w:rsidRPr="00FA2145">
              <w:t>0144</w:t>
            </w:r>
            <w:r w:rsidRPr="00FA2145">
              <w:rPr>
                <w:rFonts w:hint="eastAsia"/>
              </w:rPr>
              <w:t>t/a</w:t>
            </w:r>
            <w:r w:rsidRPr="00FA2145">
              <w:rPr>
                <w:rFonts w:hint="eastAsia"/>
              </w:rPr>
              <w:t>。</w:t>
            </w:r>
          </w:p>
          <w:bookmarkEnd w:id="15"/>
          <w:p w14:paraId="7400034E" w14:textId="0FA68E68" w:rsidR="008556A5" w:rsidRPr="00FA2145" w:rsidRDefault="008556A5" w:rsidP="008556A5">
            <w:pPr>
              <w:pStyle w:val="aa1"/>
              <w:ind w:firstLine="480"/>
            </w:pPr>
            <w:r w:rsidRPr="00FA2145">
              <w:rPr>
                <w:rFonts w:hint="eastAsia"/>
              </w:rPr>
              <w:t>本项目污水处理站主要为半地下结构，本项目对调节池、</w:t>
            </w:r>
            <w:r w:rsidR="00CA0729" w:rsidRPr="00FA2145">
              <w:rPr>
                <w:rFonts w:hint="eastAsia"/>
              </w:rPr>
              <w:t>格栅池、</w:t>
            </w:r>
            <w:r w:rsidRPr="00FA2145">
              <w:t>污泥浓缩池</w:t>
            </w:r>
            <w:r w:rsidRPr="00FA2145">
              <w:rPr>
                <w:rFonts w:hint="eastAsia"/>
              </w:rPr>
              <w:t>等污水处理站</w:t>
            </w:r>
            <w:proofErr w:type="gramStart"/>
            <w:r w:rsidRPr="00FA2145">
              <w:rPr>
                <w:rFonts w:hint="eastAsia"/>
              </w:rPr>
              <w:t>主要</w:t>
            </w:r>
            <w:r w:rsidR="002A6A57" w:rsidRPr="00FA2145">
              <w:rPr>
                <w:rFonts w:hint="eastAsia"/>
              </w:rPr>
              <w:t>臭源</w:t>
            </w:r>
            <w:r w:rsidRPr="00FA2145">
              <w:rPr>
                <w:rFonts w:hint="eastAsia"/>
              </w:rPr>
              <w:t>构筑物</w:t>
            </w:r>
            <w:proofErr w:type="gramEnd"/>
            <w:r w:rsidRPr="00FA2145">
              <w:rPr>
                <w:rFonts w:hint="eastAsia"/>
              </w:rPr>
              <w:t>采取</w:t>
            </w:r>
            <w:r w:rsidR="002A6A57" w:rsidRPr="00FA2145">
              <w:rPr>
                <w:rFonts w:hint="eastAsia"/>
              </w:rPr>
              <w:t>加盖封闭</w:t>
            </w:r>
            <w:r w:rsidRPr="00FA2145">
              <w:rPr>
                <w:rFonts w:hint="eastAsia"/>
              </w:rPr>
              <w:t>结构</w:t>
            </w:r>
            <w:r w:rsidR="007966E6" w:rsidRPr="00FA2145">
              <w:rPr>
                <w:rFonts w:hint="eastAsia"/>
              </w:rPr>
              <w:t>收集恶臭气体</w:t>
            </w:r>
            <w:r w:rsidRPr="00FA2145">
              <w:rPr>
                <w:rFonts w:hint="eastAsia"/>
              </w:rPr>
              <w:t>，废气经收集后通过管道接入旋转高效洗涤塔装置处理污水站恶臭，</w:t>
            </w:r>
            <w:r w:rsidR="00CA0729" w:rsidRPr="00FA2145">
              <w:rPr>
                <w:rFonts w:hint="eastAsia"/>
              </w:rPr>
              <w:t>洗涤塔对</w:t>
            </w:r>
            <w:r w:rsidR="00CA0729" w:rsidRPr="00FA2145">
              <w:t>恶臭气体的去除率一般在</w:t>
            </w:r>
            <w:r w:rsidR="00CA0729" w:rsidRPr="00FA2145">
              <w:t>80%</w:t>
            </w:r>
            <w:r w:rsidR="00CA0729" w:rsidRPr="00FA2145">
              <w:rPr>
                <w:rFonts w:hint="eastAsia"/>
              </w:rPr>
              <w:t>左右，</w:t>
            </w:r>
            <w:r w:rsidR="00D401C3" w:rsidRPr="00FA2145">
              <w:rPr>
                <w:rFonts w:hint="eastAsia"/>
              </w:rPr>
              <w:t>恶臭气体经净化后由一根</w:t>
            </w:r>
            <w:r w:rsidR="00D401C3" w:rsidRPr="00FA2145">
              <w:rPr>
                <w:rFonts w:hint="eastAsia"/>
              </w:rPr>
              <w:t>1</w:t>
            </w:r>
            <w:r w:rsidR="00D401C3" w:rsidRPr="00FA2145">
              <w:t>5</w:t>
            </w:r>
            <w:r w:rsidR="00D401C3" w:rsidRPr="00FA2145">
              <w:rPr>
                <w:rFonts w:hint="eastAsia"/>
              </w:rPr>
              <w:t>m</w:t>
            </w:r>
            <w:r w:rsidR="00D401C3" w:rsidRPr="00FA2145">
              <w:rPr>
                <w:rFonts w:hint="eastAsia"/>
              </w:rPr>
              <w:t>高排气筒</w:t>
            </w:r>
            <w:r w:rsidR="00D401C3" w:rsidRPr="00FA2145">
              <w:rPr>
                <w:rFonts w:hint="eastAsia"/>
              </w:rPr>
              <w:t>P</w:t>
            </w:r>
            <w:r w:rsidR="00D401C3" w:rsidRPr="00FA2145">
              <w:t>1</w:t>
            </w:r>
            <w:r w:rsidR="00D401C3" w:rsidRPr="00FA2145">
              <w:rPr>
                <w:rFonts w:hint="eastAsia"/>
              </w:rPr>
              <w:t>排放</w:t>
            </w:r>
            <w:r w:rsidRPr="00FA2145">
              <w:rPr>
                <w:rFonts w:hint="eastAsia"/>
              </w:rPr>
              <w:t>。</w:t>
            </w:r>
          </w:p>
          <w:p w14:paraId="3F8BCDAF" w14:textId="77777777" w:rsidR="008556A5" w:rsidRPr="00FA2145" w:rsidRDefault="008556A5" w:rsidP="008556A5">
            <w:pPr>
              <w:pStyle w:val="aa1"/>
              <w:ind w:firstLine="480"/>
            </w:pPr>
            <w:r w:rsidRPr="00FA2145">
              <w:rPr>
                <w:rFonts w:hint="eastAsia"/>
              </w:rPr>
              <w:t>（</w:t>
            </w:r>
            <w:r w:rsidRPr="00FA2145">
              <w:rPr>
                <w:rFonts w:hint="eastAsia"/>
              </w:rPr>
              <w:t>3</w:t>
            </w:r>
            <w:r w:rsidRPr="00FA2145">
              <w:rPr>
                <w:rFonts w:hint="eastAsia"/>
              </w:rPr>
              <w:t>）</w:t>
            </w:r>
            <w:r w:rsidRPr="00FA2145">
              <w:t>污水处理</w:t>
            </w:r>
            <w:proofErr w:type="gramStart"/>
            <w:r w:rsidRPr="00FA2145">
              <w:t>站产生</w:t>
            </w:r>
            <w:proofErr w:type="gramEnd"/>
            <w:r w:rsidRPr="00FA2145">
              <w:t>的沼气</w:t>
            </w:r>
          </w:p>
          <w:p w14:paraId="715E8046" w14:textId="77777777" w:rsidR="008556A5" w:rsidRPr="00FA2145" w:rsidRDefault="008556A5" w:rsidP="008556A5">
            <w:pPr>
              <w:pStyle w:val="aa1"/>
              <w:ind w:firstLine="480"/>
            </w:pPr>
            <w:r w:rsidRPr="00FA2145">
              <w:rPr>
                <w:rFonts w:hint="eastAsia"/>
              </w:rPr>
              <w:t>1</w:t>
            </w:r>
            <w:r w:rsidRPr="00FA2145">
              <w:rPr>
                <w:rFonts w:hint="eastAsia"/>
              </w:rPr>
              <w:t>）沼气产生量分析</w:t>
            </w:r>
          </w:p>
          <w:p w14:paraId="516BE521" w14:textId="5B76850F" w:rsidR="008556A5" w:rsidRPr="00FA2145" w:rsidRDefault="008556A5" w:rsidP="008556A5">
            <w:pPr>
              <w:pStyle w:val="aa1"/>
              <w:ind w:firstLine="480"/>
            </w:pPr>
            <w:r w:rsidRPr="00FA2145">
              <w:rPr>
                <w:rFonts w:hint="eastAsia"/>
              </w:rPr>
              <w:t>沼气</w:t>
            </w:r>
            <w:r w:rsidRPr="00FA2145">
              <w:t>主要成分为甲烷</w:t>
            </w:r>
            <w:r w:rsidRPr="00FA2145">
              <w:rPr>
                <w:rFonts w:hint="eastAsia"/>
              </w:rPr>
              <w:t>，</w:t>
            </w:r>
            <w:r w:rsidRPr="00FA2145">
              <w:t>来源于污水处理站</w:t>
            </w:r>
            <w:r w:rsidRPr="00FA2145">
              <w:rPr>
                <w:rFonts w:hint="eastAsia"/>
              </w:rPr>
              <w:t>的</w:t>
            </w:r>
            <w:r w:rsidRPr="00FA2145">
              <w:t>厌氧塔</w:t>
            </w:r>
            <w:r w:rsidRPr="00FA2145">
              <w:rPr>
                <w:rFonts w:hint="eastAsia"/>
              </w:rPr>
              <w:t>，</w:t>
            </w:r>
            <w:r w:rsidRPr="00FA2145">
              <w:t>理论上</w:t>
            </w:r>
            <w:r w:rsidRPr="00FA2145">
              <w:rPr>
                <w:rFonts w:hint="eastAsia"/>
              </w:rPr>
              <w:t>每</w:t>
            </w:r>
            <w:r w:rsidRPr="00FA2145">
              <w:t>去除</w:t>
            </w:r>
            <w:r w:rsidRPr="00FA2145">
              <w:rPr>
                <w:rFonts w:hint="eastAsia"/>
              </w:rPr>
              <w:t>1</w:t>
            </w:r>
            <w:r w:rsidRPr="00FA2145">
              <w:t>kgCOD</w:t>
            </w:r>
            <w:r w:rsidRPr="00FA2145">
              <w:t>可产生</w:t>
            </w:r>
            <w:r w:rsidRPr="00FA2145">
              <w:rPr>
                <w:rFonts w:hint="eastAsia"/>
              </w:rPr>
              <w:t>0</w:t>
            </w:r>
            <w:r w:rsidRPr="00FA2145">
              <w:t>.35m</w:t>
            </w:r>
            <w:r w:rsidRPr="00FA2145">
              <w:rPr>
                <w:vertAlign w:val="superscript"/>
              </w:rPr>
              <w:t>3</w:t>
            </w:r>
            <w:r w:rsidRPr="00FA2145">
              <w:rPr>
                <w:rFonts w:hint="eastAsia"/>
              </w:rPr>
              <w:t>沼气。</w:t>
            </w:r>
          </w:p>
          <w:p w14:paraId="33420BD0" w14:textId="77777777" w:rsidR="008556A5" w:rsidRPr="00FA2145" w:rsidRDefault="008556A5" w:rsidP="008556A5">
            <w:pPr>
              <w:tabs>
                <w:tab w:val="left" w:pos="6843"/>
              </w:tabs>
              <w:adjustRightInd w:val="0"/>
              <w:snapToGrid w:val="0"/>
              <w:spacing w:line="360" w:lineRule="auto"/>
              <w:jc w:val="center"/>
            </w:pPr>
            <w:r w:rsidRPr="00FA2145">
              <w:t>M=0.35ΔηF</w:t>
            </w:r>
          </w:p>
          <w:p w14:paraId="07CC08D3" w14:textId="77777777" w:rsidR="008556A5" w:rsidRPr="00FA2145" w:rsidRDefault="008556A5" w:rsidP="008556A5">
            <w:pPr>
              <w:tabs>
                <w:tab w:val="left" w:pos="6843"/>
              </w:tabs>
              <w:adjustRightInd w:val="0"/>
              <w:snapToGrid w:val="0"/>
              <w:spacing w:line="360" w:lineRule="auto"/>
              <w:ind w:firstLineChars="200" w:firstLine="480"/>
            </w:pPr>
            <w:r w:rsidRPr="00FA2145">
              <w:t>其中</w:t>
            </w:r>
            <w:r w:rsidRPr="00FA2145">
              <w:rPr>
                <w:rFonts w:hint="eastAsia"/>
              </w:rPr>
              <w:t>：</w:t>
            </w:r>
            <w:r w:rsidRPr="00FA2145">
              <w:t>M—</w:t>
            </w:r>
            <w:r w:rsidRPr="00FA2145">
              <w:t>产生沼气量</w:t>
            </w:r>
          </w:p>
          <w:p w14:paraId="397B4D76" w14:textId="77777777" w:rsidR="008556A5" w:rsidRPr="00FA2145" w:rsidRDefault="008556A5" w:rsidP="008556A5">
            <w:pPr>
              <w:tabs>
                <w:tab w:val="left" w:pos="6843"/>
              </w:tabs>
              <w:adjustRightInd w:val="0"/>
              <w:snapToGrid w:val="0"/>
              <w:spacing w:line="360" w:lineRule="auto"/>
              <w:ind w:firstLineChars="500" w:firstLine="1200"/>
            </w:pPr>
            <w:proofErr w:type="spellStart"/>
            <w:r w:rsidRPr="00FA2145">
              <w:t>Δη</w:t>
            </w:r>
            <w:proofErr w:type="spellEnd"/>
            <w:r w:rsidRPr="00FA2145">
              <w:t>－</w:t>
            </w:r>
            <w:r w:rsidRPr="00FA2145">
              <w:t>COD</w:t>
            </w:r>
            <w:r w:rsidRPr="00FA2145">
              <w:t>减排量（由</w:t>
            </w:r>
            <w:r w:rsidRPr="00FA2145">
              <w:t>649mg/L</w:t>
            </w:r>
            <w:r w:rsidRPr="00FA2145">
              <w:t>降低至</w:t>
            </w:r>
            <w:r w:rsidRPr="00FA2145">
              <w:t>59.45mg/L</w:t>
            </w:r>
            <w:r w:rsidRPr="00FA2145">
              <w:t>）</w:t>
            </w:r>
          </w:p>
          <w:p w14:paraId="4A57744B" w14:textId="77777777" w:rsidR="008556A5" w:rsidRPr="00FA2145" w:rsidRDefault="008556A5" w:rsidP="008556A5">
            <w:pPr>
              <w:tabs>
                <w:tab w:val="left" w:pos="6843"/>
              </w:tabs>
              <w:adjustRightInd w:val="0"/>
              <w:snapToGrid w:val="0"/>
              <w:spacing w:line="360" w:lineRule="auto"/>
              <w:ind w:firstLineChars="550" w:firstLine="1320"/>
            </w:pPr>
            <w:r w:rsidRPr="00FA2145">
              <w:t>F</w:t>
            </w:r>
            <w:r w:rsidRPr="00FA2145">
              <w:t>－污水处理量</w:t>
            </w:r>
            <w:r w:rsidRPr="00FA2145">
              <w:rPr>
                <w:rFonts w:hint="eastAsia"/>
              </w:rPr>
              <w:t>（</w:t>
            </w:r>
            <w:r w:rsidRPr="00FA2145">
              <w:t>116.5m</w:t>
            </w:r>
            <w:r w:rsidRPr="00FA2145">
              <w:rPr>
                <w:vertAlign w:val="superscript"/>
              </w:rPr>
              <w:t>3</w:t>
            </w:r>
            <w:r w:rsidRPr="00FA2145">
              <w:t>/d</w:t>
            </w:r>
            <w:r w:rsidRPr="00FA2145">
              <w:rPr>
                <w:rFonts w:hint="eastAsia"/>
              </w:rPr>
              <w:t>）</w:t>
            </w:r>
          </w:p>
          <w:p w14:paraId="18154594" w14:textId="5FABA0E3" w:rsidR="008556A5" w:rsidRPr="00FA2145" w:rsidRDefault="008556A5" w:rsidP="008556A5">
            <w:pPr>
              <w:pStyle w:val="aa1"/>
              <w:ind w:firstLine="480"/>
            </w:pPr>
            <w:r w:rsidRPr="00FA2145">
              <w:t>由公式知，沼气产生量约</w:t>
            </w:r>
            <w:r w:rsidRPr="00FA2145">
              <w:t>62m</w:t>
            </w:r>
            <w:r w:rsidRPr="00FA2145">
              <w:rPr>
                <w:vertAlign w:val="superscript"/>
              </w:rPr>
              <w:t>3</w:t>
            </w:r>
            <w:r w:rsidRPr="00FA2145">
              <w:t>/d</w:t>
            </w:r>
            <w:r w:rsidRPr="00FA2145">
              <w:t>，折合为</w:t>
            </w:r>
            <w:r w:rsidRPr="00FA2145">
              <w:t>18600m</w:t>
            </w:r>
            <w:r w:rsidRPr="00FA2145">
              <w:rPr>
                <w:vertAlign w:val="superscript"/>
              </w:rPr>
              <w:t>3</w:t>
            </w:r>
            <w:r w:rsidRPr="00FA2145">
              <w:t>/a</w:t>
            </w:r>
            <w:r w:rsidRPr="00FA2145">
              <w:t>。</w:t>
            </w:r>
          </w:p>
          <w:p w14:paraId="031AFA90" w14:textId="2BDAAC26" w:rsidR="008556A5" w:rsidRPr="00FA2145" w:rsidRDefault="008556A5" w:rsidP="008556A5">
            <w:pPr>
              <w:pStyle w:val="aa1"/>
              <w:ind w:firstLine="480"/>
            </w:pPr>
            <w:r w:rsidRPr="00FA2145">
              <w:rPr>
                <w:rFonts w:hint="eastAsia"/>
              </w:rPr>
              <w:t>2</w:t>
            </w:r>
            <w:r w:rsidRPr="00FA2145">
              <w:rPr>
                <w:rFonts w:hint="eastAsia"/>
              </w:rPr>
              <w:t>）</w:t>
            </w:r>
            <w:r w:rsidRPr="00FA2145">
              <w:t>沼气的</w:t>
            </w:r>
            <w:r w:rsidRPr="00FA2145">
              <w:rPr>
                <w:rFonts w:hint="eastAsia"/>
              </w:rPr>
              <w:t>处理</w:t>
            </w:r>
            <w:r w:rsidRPr="00FA2145">
              <w:t>措施分析</w:t>
            </w:r>
          </w:p>
          <w:p w14:paraId="3D0B17D7" w14:textId="77777777" w:rsidR="008556A5" w:rsidRPr="00FA2145" w:rsidRDefault="008556A5" w:rsidP="008556A5">
            <w:pPr>
              <w:pStyle w:val="aa1"/>
              <w:ind w:firstLine="480"/>
            </w:pPr>
            <w:r w:rsidRPr="00FA2145">
              <w:t>沼气是一种混合气体，它的主要成分是甲烷，其次有</w:t>
            </w:r>
            <w:r w:rsidRPr="00FA2145">
              <w:t>CO</w:t>
            </w:r>
            <w:r w:rsidRPr="00FA2145">
              <w:rPr>
                <w:vertAlign w:val="subscript"/>
              </w:rPr>
              <w:t>2</w:t>
            </w:r>
            <w:r w:rsidRPr="00FA2145">
              <w:t>、</w:t>
            </w:r>
            <w:r w:rsidRPr="00FA2145">
              <w:t>H</w:t>
            </w:r>
            <w:r w:rsidRPr="00FA2145">
              <w:rPr>
                <w:vertAlign w:val="subscript"/>
              </w:rPr>
              <w:t>2</w:t>
            </w:r>
            <w:r w:rsidRPr="00FA2145">
              <w:t>S</w:t>
            </w:r>
            <w:r w:rsidRPr="00FA2145">
              <w:t>、</w:t>
            </w:r>
            <w:proofErr w:type="gramStart"/>
            <w:r w:rsidRPr="00FA2145">
              <w:t>氮及其</w:t>
            </w:r>
            <w:proofErr w:type="gramEnd"/>
            <w:r w:rsidRPr="00FA2145">
              <w:t>他一些成分。沼气的组成中，可燃成分包括</w:t>
            </w:r>
            <w:r w:rsidRPr="00FA2145">
              <w:t>CH</w:t>
            </w:r>
            <w:r w:rsidRPr="00FA2145">
              <w:rPr>
                <w:vertAlign w:val="subscript"/>
              </w:rPr>
              <w:t>4</w:t>
            </w:r>
            <w:r w:rsidRPr="00FA2145">
              <w:t>、</w:t>
            </w:r>
            <w:r w:rsidRPr="00FA2145">
              <w:t>H</w:t>
            </w:r>
            <w:r w:rsidRPr="00FA2145">
              <w:rPr>
                <w:vertAlign w:val="subscript"/>
              </w:rPr>
              <w:t>2</w:t>
            </w:r>
            <w:r w:rsidRPr="00FA2145">
              <w:t>S</w:t>
            </w:r>
            <w:r w:rsidRPr="00FA2145">
              <w:t>、</w:t>
            </w:r>
            <w:r w:rsidRPr="00FA2145">
              <w:t>CO</w:t>
            </w:r>
            <w:r w:rsidRPr="00FA2145">
              <w:t>和重烃等气体；不可燃成分包括</w:t>
            </w:r>
            <w:r w:rsidRPr="00FA2145">
              <w:t>CO</w:t>
            </w:r>
            <w:r w:rsidRPr="00FA2145">
              <w:rPr>
                <w:vertAlign w:val="subscript"/>
              </w:rPr>
              <w:t>2</w:t>
            </w:r>
            <w:r w:rsidRPr="00FA2145">
              <w:t>、氮和氨等气体。</w:t>
            </w:r>
            <w:r w:rsidRPr="00FA2145">
              <w:rPr>
                <w:rFonts w:hint="eastAsia"/>
              </w:rPr>
              <w:t>参考《沼气技术及其应用》（</w:t>
            </w:r>
            <w:proofErr w:type="gramStart"/>
            <w:r w:rsidRPr="00FA2145">
              <w:rPr>
                <w:rFonts w:hint="eastAsia"/>
              </w:rPr>
              <w:t>张全国</w:t>
            </w:r>
            <w:proofErr w:type="gramEnd"/>
            <w:r w:rsidRPr="00FA2145">
              <w:rPr>
                <w:rFonts w:hint="eastAsia"/>
              </w:rPr>
              <w:t xml:space="preserve"> </w:t>
            </w:r>
            <w:r w:rsidRPr="00FA2145">
              <w:rPr>
                <w:rFonts w:hint="eastAsia"/>
              </w:rPr>
              <w:t>化学工业出版社），</w:t>
            </w:r>
            <w:r w:rsidRPr="00FA2145">
              <w:t>沼气成分中</w:t>
            </w:r>
            <w:r w:rsidRPr="00FA2145">
              <w:t>CH</w:t>
            </w:r>
            <w:r w:rsidRPr="00FA2145">
              <w:rPr>
                <w:vertAlign w:val="subscript"/>
              </w:rPr>
              <w:t>4</w:t>
            </w:r>
            <w:r w:rsidRPr="00FA2145">
              <w:rPr>
                <w:rFonts w:hint="eastAsia"/>
              </w:rPr>
              <w:t>体积</w:t>
            </w:r>
            <w:r w:rsidRPr="00FA2145">
              <w:t>百分比为</w:t>
            </w:r>
            <w:r w:rsidRPr="00FA2145">
              <w:t>50%</w:t>
            </w:r>
            <w:r w:rsidRPr="00FA2145">
              <w:t>～</w:t>
            </w:r>
            <w:r w:rsidRPr="00FA2145">
              <w:t>70%</w:t>
            </w:r>
            <w:r w:rsidRPr="00FA2145">
              <w:t>、</w:t>
            </w:r>
            <w:r w:rsidRPr="00FA2145">
              <w:t>CO</w:t>
            </w:r>
            <w:r w:rsidRPr="00FA2145">
              <w:rPr>
                <w:vertAlign w:val="subscript"/>
              </w:rPr>
              <w:t>2</w:t>
            </w:r>
            <w:r w:rsidRPr="00FA2145">
              <w:rPr>
                <w:rFonts w:hint="eastAsia"/>
              </w:rPr>
              <w:t>体积</w:t>
            </w:r>
            <w:r w:rsidRPr="00FA2145">
              <w:t>百分比为</w:t>
            </w:r>
            <w:r w:rsidRPr="00FA2145">
              <w:t>30%</w:t>
            </w:r>
            <w:r w:rsidRPr="00FA2145">
              <w:t>～</w:t>
            </w:r>
            <w:r w:rsidRPr="00FA2145">
              <w:t>40%</w:t>
            </w:r>
            <w:r w:rsidRPr="00FA2145">
              <w:t>、</w:t>
            </w:r>
            <w:r w:rsidRPr="00FA2145">
              <w:rPr>
                <w:rFonts w:hint="eastAsia"/>
              </w:rPr>
              <w:t>H</w:t>
            </w:r>
            <w:r w:rsidRPr="00FA2145">
              <w:rPr>
                <w:vertAlign w:val="subscript"/>
              </w:rPr>
              <w:t>2</w:t>
            </w:r>
            <w:r w:rsidRPr="00FA2145">
              <w:t>S</w:t>
            </w:r>
            <w:r w:rsidRPr="00FA2145">
              <w:rPr>
                <w:rFonts w:hint="eastAsia"/>
              </w:rPr>
              <w:t>体积</w:t>
            </w:r>
            <w:r w:rsidRPr="00FA2145">
              <w:t>百分比为</w:t>
            </w:r>
            <w:r w:rsidRPr="00FA2145">
              <w:t>0.2%~0.6%</w:t>
            </w:r>
            <w:r w:rsidRPr="00FA2145">
              <w:rPr>
                <w:rFonts w:hint="eastAsia"/>
              </w:rPr>
              <w:t>，还含有</w:t>
            </w:r>
            <w:r w:rsidRPr="00FA2145">
              <w:t>少量的</w:t>
            </w:r>
            <w:r w:rsidRPr="00FA2145">
              <w:rPr>
                <w:rFonts w:hint="eastAsia"/>
              </w:rPr>
              <w:t>C</w:t>
            </w:r>
            <w:r w:rsidRPr="00FA2145">
              <w:t>O</w:t>
            </w:r>
            <w:r w:rsidRPr="00FA2145">
              <w:rPr>
                <w:rFonts w:hint="eastAsia"/>
              </w:rPr>
              <w:t>、</w:t>
            </w:r>
            <w:r w:rsidRPr="00FA2145">
              <w:rPr>
                <w:rFonts w:hint="eastAsia"/>
              </w:rPr>
              <w:t>H</w:t>
            </w:r>
            <w:r w:rsidRPr="00FA2145">
              <w:rPr>
                <w:vertAlign w:val="subscript"/>
              </w:rPr>
              <w:t>2</w:t>
            </w:r>
            <w:r w:rsidRPr="00FA2145">
              <w:t>等气体。</w:t>
            </w:r>
          </w:p>
          <w:p w14:paraId="6D9E6F6B" w14:textId="6F68E6BB" w:rsidR="008556A5" w:rsidRPr="00FA2145" w:rsidRDefault="008556A5" w:rsidP="008556A5">
            <w:pPr>
              <w:pStyle w:val="aa1"/>
              <w:ind w:firstLine="480"/>
            </w:pPr>
            <w:r w:rsidRPr="00FA2145">
              <w:rPr>
                <w:rFonts w:hint="eastAsia"/>
              </w:rPr>
              <w:t>评价要求</w:t>
            </w:r>
            <w:r w:rsidRPr="00FA2145">
              <w:t>厌氧</w:t>
            </w:r>
            <w:proofErr w:type="gramStart"/>
            <w:r w:rsidRPr="00FA2145">
              <w:t>塔产生</w:t>
            </w:r>
            <w:proofErr w:type="gramEnd"/>
            <w:r w:rsidRPr="00FA2145">
              <w:t>的沼气</w:t>
            </w:r>
            <w:r w:rsidR="00CA0729" w:rsidRPr="00FA2145">
              <w:rPr>
                <w:rFonts w:hint="eastAsia"/>
              </w:rPr>
              <w:t>也</w:t>
            </w:r>
            <w:r w:rsidRPr="00FA2145">
              <w:rPr>
                <w:rFonts w:hint="eastAsia"/>
              </w:rPr>
              <w:t>经</w:t>
            </w:r>
            <w:r w:rsidR="00CA0729" w:rsidRPr="00FA2145">
              <w:rPr>
                <w:rFonts w:hint="eastAsia"/>
              </w:rPr>
              <w:t>旋转高效洗涤塔装置</w:t>
            </w:r>
            <w:r w:rsidRPr="00FA2145">
              <w:t>净化后直接排放</w:t>
            </w:r>
            <w:r w:rsidRPr="00FA2145">
              <w:rPr>
                <w:rFonts w:hint="eastAsia"/>
              </w:rPr>
              <w:t>。</w:t>
            </w:r>
          </w:p>
          <w:p w14:paraId="47F74391" w14:textId="0C2EFB3A" w:rsidR="00D401C3" w:rsidRPr="00FA2145" w:rsidRDefault="008556A5" w:rsidP="008556A5">
            <w:pPr>
              <w:pStyle w:val="aa1"/>
              <w:ind w:firstLine="480"/>
            </w:pPr>
            <w:bookmarkStart w:id="16" w:name="_Hlk18395930"/>
            <w:r w:rsidRPr="00FA2145">
              <w:t>沼气中</w:t>
            </w:r>
            <w:r w:rsidRPr="00FA2145">
              <w:rPr>
                <w:rFonts w:hint="eastAsia"/>
              </w:rPr>
              <w:t>H</w:t>
            </w:r>
            <w:r w:rsidRPr="00FA2145">
              <w:rPr>
                <w:vertAlign w:val="subscript"/>
              </w:rPr>
              <w:t>2</w:t>
            </w:r>
            <w:r w:rsidRPr="00FA2145">
              <w:t>S</w:t>
            </w:r>
            <w:r w:rsidRPr="00FA2145">
              <w:t>的含量约为</w:t>
            </w:r>
            <w:r w:rsidRPr="00FA2145">
              <w:t>0.2%~0.6%</w:t>
            </w:r>
            <w:r w:rsidRPr="00FA2145">
              <w:rPr>
                <w:rFonts w:hint="eastAsia"/>
              </w:rPr>
              <w:t>，本次取平均值</w:t>
            </w:r>
            <w:r w:rsidRPr="00FA2145">
              <w:rPr>
                <w:rFonts w:hint="eastAsia"/>
              </w:rPr>
              <w:t>0</w:t>
            </w:r>
            <w:r w:rsidRPr="00FA2145">
              <w:t>.4</w:t>
            </w:r>
            <w:r w:rsidRPr="00FA2145">
              <w:rPr>
                <w:rFonts w:hint="eastAsia"/>
              </w:rPr>
              <w:t>%</w:t>
            </w:r>
            <w:r w:rsidRPr="00FA2145">
              <w:rPr>
                <w:rFonts w:hint="eastAsia"/>
              </w:rPr>
              <w:t>，沼气产生量为</w:t>
            </w:r>
            <w:r w:rsidRPr="00FA2145">
              <w:t>62m</w:t>
            </w:r>
            <w:r w:rsidRPr="00FA2145">
              <w:rPr>
                <w:vertAlign w:val="superscript"/>
              </w:rPr>
              <w:t>3</w:t>
            </w:r>
            <w:r w:rsidRPr="00FA2145">
              <w:t>/d</w:t>
            </w:r>
            <w:r w:rsidRPr="00FA2145">
              <w:rPr>
                <w:rFonts w:hint="eastAsia"/>
              </w:rPr>
              <w:t>、</w:t>
            </w:r>
            <w:r w:rsidRPr="00FA2145">
              <w:t>18600m</w:t>
            </w:r>
            <w:r w:rsidRPr="00FA2145">
              <w:rPr>
                <w:vertAlign w:val="superscript"/>
              </w:rPr>
              <w:t>3</w:t>
            </w:r>
            <w:r w:rsidRPr="00FA2145">
              <w:t>/a</w:t>
            </w:r>
            <w:r w:rsidRPr="00FA2145">
              <w:rPr>
                <w:rFonts w:hint="eastAsia"/>
              </w:rPr>
              <w:t>，</w:t>
            </w:r>
            <w:r w:rsidRPr="00FA2145">
              <w:t>所以</w:t>
            </w:r>
            <w:r w:rsidRPr="00FA2145">
              <w:rPr>
                <w:rFonts w:hint="eastAsia"/>
              </w:rPr>
              <w:t>H</w:t>
            </w:r>
            <w:r w:rsidRPr="00FA2145">
              <w:rPr>
                <w:vertAlign w:val="subscript"/>
              </w:rPr>
              <w:t>2</w:t>
            </w:r>
            <w:r w:rsidRPr="00FA2145">
              <w:t>S</w:t>
            </w:r>
            <w:r w:rsidRPr="00FA2145">
              <w:t>产生</w:t>
            </w:r>
            <w:r w:rsidRPr="00FA2145">
              <w:rPr>
                <w:rFonts w:hint="eastAsia"/>
              </w:rPr>
              <w:t>体积</w:t>
            </w:r>
            <w:r w:rsidRPr="00FA2145">
              <w:t>为</w:t>
            </w:r>
            <w:r w:rsidRPr="00FA2145">
              <w:t>0.248m</w:t>
            </w:r>
            <w:r w:rsidRPr="00FA2145">
              <w:rPr>
                <w:vertAlign w:val="superscript"/>
              </w:rPr>
              <w:t>3</w:t>
            </w:r>
            <w:r w:rsidRPr="00FA2145">
              <w:t>/d</w:t>
            </w:r>
            <w:r w:rsidRPr="00FA2145">
              <w:rPr>
                <w:rFonts w:hint="eastAsia"/>
              </w:rPr>
              <w:t>、</w:t>
            </w:r>
            <w:r w:rsidRPr="00FA2145">
              <w:t>74.4m</w:t>
            </w:r>
            <w:r w:rsidRPr="00FA2145">
              <w:rPr>
                <w:vertAlign w:val="superscript"/>
              </w:rPr>
              <w:t>3</w:t>
            </w:r>
            <w:r w:rsidRPr="00FA2145">
              <w:t>/a</w:t>
            </w:r>
            <w:r w:rsidRPr="00FA2145">
              <w:rPr>
                <w:rFonts w:hint="eastAsia"/>
              </w:rPr>
              <w:t>，</w:t>
            </w:r>
            <w:r w:rsidRPr="00FA2145">
              <w:rPr>
                <w:rFonts w:hint="eastAsia"/>
              </w:rPr>
              <w:t>H</w:t>
            </w:r>
            <w:r w:rsidRPr="00FA2145">
              <w:rPr>
                <w:vertAlign w:val="subscript"/>
              </w:rPr>
              <w:t>2</w:t>
            </w:r>
            <w:r w:rsidRPr="00FA2145">
              <w:t>S</w:t>
            </w:r>
            <w:r w:rsidRPr="00FA2145">
              <w:t>正常密度为</w:t>
            </w:r>
            <w:r w:rsidRPr="00FA2145">
              <w:rPr>
                <w:rFonts w:hint="eastAsia"/>
              </w:rPr>
              <w:t>1</w:t>
            </w:r>
            <w:r w:rsidRPr="00FA2145">
              <w:t>.54kg/m</w:t>
            </w:r>
            <w:r w:rsidRPr="00FA2145">
              <w:rPr>
                <w:vertAlign w:val="superscript"/>
              </w:rPr>
              <w:t>3</w:t>
            </w:r>
            <w:r w:rsidRPr="00FA2145">
              <w:rPr>
                <w:rFonts w:hint="eastAsia"/>
              </w:rPr>
              <w:t>，</w:t>
            </w:r>
            <w:r w:rsidRPr="00FA2145">
              <w:t>所以</w:t>
            </w:r>
            <w:r w:rsidRPr="00FA2145">
              <w:rPr>
                <w:rFonts w:hint="eastAsia"/>
              </w:rPr>
              <w:t>H</w:t>
            </w:r>
            <w:r w:rsidRPr="00FA2145">
              <w:rPr>
                <w:vertAlign w:val="subscript"/>
              </w:rPr>
              <w:t>2</w:t>
            </w:r>
            <w:r w:rsidRPr="00FA2145">
              <w:t>S</w:t>
            </w:r>
            <w:r w:rsidRPr="00FA2145">
              <w:t>产生量为</w:t>
            </w:r>
            <w:r w:rsidR="00D401C3" w:rsidRPr="00FA2145">
              <w:rPr>
                <w:rFonts w:hint="eastAsia"/>
              </w:rPr>
              <w:t>0</w:t>
            </w:r>
            <w:r w:rsidR="00D401C3" w:rsidRPr="00FA2145">
              <w:t>.0159</w:t>
            </w:r>
            <w:r w:rsidR="00D401C3" w:rsidRPr="00FA2145">
              <w:rPr>
                <w:rFonts w:hint="eastAsia"/>
              </w:rPr>
              <w:t>kg/h</w:t>
            </w:r>
            <w:r w:rsidR="00D401C3" w:rsidRPr="00FA2145">
              <w:rPr>
                <w:rFonts w:hint="eastAsia"/>
              </w:rPr>
              <w:t>，合</w:t>
            </w:r>
            <w:r w:rsidRPr="00FA2145">
              <w:t>0.382kg/d</w:t>
            </w:r>
            <w:r w:rsidR="00D401C3" w:rsidRPr="00FA2145">
              <w:rPr>
                <w:rFonts w:hint="eastAsia"/>
              </w:rPr>
              <w:t>，合</w:t>
            </w:r>
            <w:r w:rsidRPr="00FA2145">
              <w:t>114.6kg/a</w:t>
            </w:r>
            <w:r w:rsidRPr="00FA2145">
              <w:rPr>
                <w:rFonts w:hint="eastAsia"/>
              </w:rPr>
              <w:t>，</w:t>
            </w:r>
            <w:r w:rsidR="00CA0729" w:rsidRPr="00FA2145">
              <w:rPr>
                <w:rFonts w:hint="eastAsia"/>
              </w:rPr>
              <w:t>洗涤塔净化</w:t>
            </w:r>
            <w:r w:rsidRPr="00FA2145">
              <w:rPr>
                <w:rFonts w:hint="eastAsia"/>
              </w:rPr>
              <w:t>效率取</w:t>
            </w:r>
            <w:r w:rsidR="00CA0729" w:rsidRPr="00FA2145">
              <w:t>8</w:t>
            </w:r>
            <w:r w:rsidRPr="00FA2145">
              <w:t>0</w:t>
            </w:r>
            <w:r w:rsidRPr="00FA2145">
              <w:rPr>
                <w:rFonts w:hint="eastAsia"/>
              </w:rPr>
              <w:t>%</w:t>
            </w:r>
            <w:r w:rsidRPr="00FA2145">
              <w:rPr>
                <w:rFonts w:hint="eastAsia"/>
              </w:rPr>
              <w:t>，</w:t>
            </w:r>
            <w:r w:rsidR="00D401C3" w:rsidRPr="00FA2145">
              <w:rPr>
                <w:rFonts w:hint="eastAsia"/>
              </w:rPr>
              <w:t>沼气经净化后由</w:t>
            </w:r>
            <w:proofErr w:type="gramStart"/>
            <w:r w:rsidR="00D401C3" w:rsidRPr="00FA2145">
              <w:rPr>
                <w:rFonts w:hint="eastAsia"/>
              </w:rPr>
              <w:t>由</w:t>
            </w:r>
            <w:proofErr w:type="gramEnd"/>
            <w:r w:rsidR="00D401C3" w:rsidRPr="00FA2145">
              <w:rPr>
                <w:rFonts w:hint="eastAsia"/>
              </w:rPr>
              <w:t>一根</w:t>
            </w:r>
            <w:r w:rsidR="00D401C3" w:rsidRPr="00FA2145">
              <w:rPr>
                <w:rFonts w:hint="eastAsia"/>
              </w:rPr>
              <w:t>1</w:t>
            </w:r>
            <w:r w:rsidR="00D401C3" w:rsidRPr="00FA2145">
              <w:t>5</w:t>
            </w:r>
            <w:r w:rsidR="00D401C3" w:rsidRPr="00FA2145">
              <w:rPr>
                <w:rFonts w:hint="eastAsia"/>
              </w:rPr>
              <w:t>m</w:t>
            </w:r>
            <w:r w:rsidR="00D401C3" w:rsidRPr="00FA2145">
              <w:rPr>
                <w:rFonts w:hint="eastAsia"/>
              </w:rPr>
              <w:t>高排气筒</w:t>
            </w:r>
            <w:r w:rsidR="00D401C3" w:rsidRPr="00FA2145">
              <w:rPr>
                <w:rFonts w:hint="eastAsia"/>
              </w:rPr>
              <w:t>P</w:t>
            </w:r>
            <w:r w:rsidR="00D401C3" w:rsidRPr="00FA2145">
              <w:t>1</w:t>
            </w:r>
            <w:r w:rsidR="00D401C3" w:rsidRPr="00FA2145">
              <w:rPr>
                <w:rFonts w:hint="eastAsia"/>
              </w:rPr>
              <w:t>高空排放。</w:t>
            </w:r>
          </w:p>
          <w:p w14:paraId="5BB06CA2" w14:textId="395AB303" w:rsidR="006037A9" w:rsidRPr="00FA2145" w:rsidRDefault="00D401C3" w:rsidP="008556A5">
            <w:pPr>
              <w:pStyle w:val="aa1"/>
              <w:ind w:firstLine="480"/>
              <w:rPr>
                <w:u w:val="single"/>
              </w:rPr>
            </w:pPr>
            <w:r w:rsidRPr="00FA2145">
              <w:rPr>
                <w:rFonts w:hint="eastAsia"/>
                <w:u w:val="single"/>
              </w:rPr>
              <w:t>综上，本项目污水处理站</w:t>
            </w:r>
            <w:r w:rsidRPr="00FA2145">
              <w:rPr>
                <w:rFonts w:hint="eastAsia"/>
                <w:u w:val="single"/>
              </w:rPr>
              <w:t>H</w:t>
            </w:r>
            <w:r w:rsidRPr="00FA2145">
              <w:rPr>
                <w:u w:val="single"/>
                <w:vertAlign w:val="subscript"/>
              </w:rPr>
              <w:t>2</w:t>
            </w:r>
            <w:r w:rsidRPr="00FA2145">
              <w:rPr>
                <w:u w:val="single"/>
              </w:rPr>
              <w:t>S</w:t>
            </w:r>
            <w:r w:rsidRPr="00FA2145">
              <w:rPr>
                <w:rFonts w:hint="eastAsia"/>
                <w:u w:val="single"/>
              </w:rPr>
              <w:t>产生量为</w:t>
            </w:r>
            <w:r w:rsidRPr="00FA2145">
              <w:rPr>
                <w:rFonts w:hint="eastAsia"/>
                <w:u w:val="single"/>
              </w:rPr>
              <w:t>0</w:t>
            </w:r>
            <w:r w:rsidRPr="00FA2145">
              <w:rPr>
                <w:u w:val="single"/>
              </w:rPr>
              <w:t>.0161</w:t>
            </w:r>
            <w:r w:rsidRPr="00FA2145">
              <w:rPr>
                <w:rFonts w:hint="eastAsia"/>
                <w:u w:val="single"/>
              </w:rPr>
              <w:t>kg/h</w:t>
            </w:r>
            <w:r w:rsidR="00B85650" w:rsidRPr="00FA2145">
              <w:rPr>
                <w:rFonts w:hint="eastAsia"/>
                <w:u w:val="single"/>
              </w:rPr>
              <w:t>，</w:t>
            </w:r>
            <w:r w:rsidR="00B85650" w:rsidRPr="00FA2145">
              <w:rPr>
                <w:rFonts w:hint="eastAsia"/>
                <w:u w:val="single"/>
              </w:rPr>
              <w:t>0</w:t>
            </w:r>
            <w:r w:rsidR="00B85650" w:rsidRPr="00FA2145">
              <w:rPr>
                <w:u w:val="single"/>
              </w:rPr>
              <w:t>.116</w:t>
            </w:r>
            <w:r w:rsidR="00B85650" w:rsidRPr="00FA2145">
              <w:rPr>
                <w:rFonts w:hint="eastAsia"/>
                <w:u w:val="single"/>
              </w:rPr>
              <w:t>t/d</w:t>
            </w:r>
            <w:r w:rsidR="00B85650" w:rsidRPr="00FA2145">
              <w:rPr>
                <w:rFonts w:hint="eastAsia"/>
                <w:u w:val="single"/>
              </w:rPr>
              <w:t>；</w:t>
            </w:r>
            <w:r w:rsidR="00B85650" w:rsidRPr="00FA2145">
              <w:rPr>
                <w:rFonts w:hint="eastAsia"/>
                <w:u w:val="single"/>
              </w:rPr>
              <w:t>NH</w:t>
            </w:r>
            <w:r w:rsidR="00B85650" w:rsidRPr="00FA2145">
              <w:rPr>
                <w:rFonts w:hint="eastAsia"/>
                <w:u w:val="single"/>
                <w:vertAlign w:val="subscript"/>
              </w:rPr>
              <w:t>3</w:t>
            </w:r>
            <w:r w:rsidR="00B85650" w:rsidRPr="00FA2145">
              <w:rPr>
                <w:rFonts w:hint="eastAsia"/>
                <w:u w:val="single"/>
              </w:rPr>
              <w:t>产生量为</w:t>
            </w:r>
            <w:r w:rsidR="00B85650" w:rsidRPr="00FA2145">
              <w:rPr>
                <w:rFonts w:hint="eastAsia"/>
                <w:u w:val="single"/>
              </w:rPr>
              <w:t>NH</w:t>
            </w:r>
            <w:r w:rsidR="00B85650" w:rsidRPr="00FA2145">
              <w:rPr>
                <w:rFonts w:hint="eastAsia"/>
                <w:u w:val="single"/>
                <w:vertAlign w:val="subscript"/>
              </w:rPr>
              <w:t>3</w:t>
            </w:r>
            <w:r w:rsidR="00B85650" w:rsidRPr="00FA2145">
              <w:rPr>
                <w:rFonts w:hint="eastAsia"/>
                <w:u w:val="single"/>
              </w:rPr>
              <w:t>：</w:t>
            </w:r>
            <w:r w:rsidR="00B85650" w:rsidRPr="00FA2145">
              <w:rPr>
                <w:rFonts w:hint="eastAsia"/>
                <w:u w:val="single"/>
              </w:rPr>
              <w:t>0.0</w:t>
            </w:r>
            <w:r w:rsidR="00B85650" w:rsidRPr="00FA2145">
              <w:rPr>
                <w:u w:val="single"/>
              </w:rPr>
              <w:t>05</w:t>
            </w:r>
            <w:r w:rsidR="00B85650" w:rsidRPr="00FA2145">
              <w:rPr>
                <w:rFonts w:hint="eastAsia"/>
                <w:u w:val="single"/>
              </w:rPr>
              <w:t>kg/h</w:t>
            </w:r>
            <w:r w:rsidR="00B85650" w:rsidRPr="00FA2145">
              <w:rPr>
                <w:rFonts w:hint="eastAsia"/>
                <w:u w:val="single"/>
              </w:rPr>
              <w:t>、</w:t>
            </w:r>
            <w:r w:rsidR="00B85650" w:rsidRPr="00FA2145">
              <w:rPr>
                <w:rFonts w:hint="eastAsia"/>
                <w:u w:val="single"/>
              </w:rPr>
              <w:t>0.</w:t>
            </w:r>
            <w:r w:rsidR="00B85650" w:rsidRPr="00FA2145">
              <w:rPr>
                <w:u w:val="single"/>
              </w:rPr>
              <w:t>036</w:t>
            </w:r>
            <w:r w:rsidR="00B85650" w:rsidRPr="00FA2145">
              <w:rPr>
                <w:rFonts w:hint="eastAsia"/>
                <w:u w:val="single"/>
              </w:rPr>
              <w:t>t/a</w:t>
            </w:r>
            <w:r w:rsidR="00B85650" w:rsidRPr="00FA2145">
              <w:rPr>
                <w:rFonts w:hint="eastAsia"/>
                <w:u w:val="single"/>
              </w:rPr>
              <w:t>。恶臭气体收集效率取</w:t>
            </w:r>
            <w:r w:rsidR="00B85650" w:rsidRPr="00FA2145">
              <w:rPr>
                <w:u w:val="single"/>
              </w:rPr>
              <w:t>90</w:t>
            </w:r>
            <w:r w:rsidR="00B85650" w:rsidRPr="00FA2145">
              <w:rPr>
                <w:rFonts w:hint="eastAsia"/>
                <w:u w:val="single"/>
              </w:rPr>
              <w:t>%</w:t>
            </w:r>
            <w:r w:rsidR="00B85650" w:rsidRPr="00FA2145">
              <w:rPr>
                <w:rFonts w:hint="eastAsia"/>
                <w:u w:val="single"/>
              </w:rPr>
              <w:t>，洗涤塔对恶臭气体的处理效率取</w:t>
            </w:r>
            <w:r w:rsidR="00B85650" w:rsidRPr="00FA2145">
              <w:rPr>
                <w:rFonts w:hint="eastAsia"/>
                <w:u w:val="single"/>
              </w:rPr>
              <w:t>8</w:t>
            </w:r>
            <w:r w:rsidR="00B85650" w:rsidRPr="00FA2145">
              <w:rPr>
                <w:u w:val="single"/>
              </w:rPr>
              <w:t>0</w:t>
            </w:r>
            <w:r w:rsidR="00B85650" w:rsidRPr="00FA2145">
              <w:rPr>
                <w:rFonts w:hint="eastAsia"/>
                <w:u w:val="single"/>
              </w:rPr>
              <w:t>%</w:t>
            </w:r>
            <w:r w:rsidR="00B85650" w:rsidRPr="00FA2145">
              <w:rPr>
                <w:rFonts w:hint="eastAsia"/>
                <w:u w:val="single"/>
              </w:rPr>
              <w:t>，除臭系统处理风量为</w:t>
            </w:r>
            <w:r w:rsidR="00B85650" w:rsidRPr="00FA2145">
              <w:rPr>
                <w:rFonts w:hint="eastAsia"/>
                <w:u w:val="single"/>
              </w:rPr>
              <w:t>1</w:t>
            </w:r>
            <w:r w:rsidR="00B85650" w:rsidRPr="00FA2145">
              <w:rPr>
                <w:u w:val="single"/>
              </w:rPr>
              <w:t>000</w:t>
            </w:r>
            <w:r w:rsidR="00571CAC" w:rsidRPr="00FA2145">
              <w:rPr>
                <w:u w:val="single"/>
              </w:rPr>
              <w:t>0</w:t>
            </w:r>
            <w:r w:rsidR="00B85650" w:rsidRPr="00FA2145">
              <w:rPr>
                <w:rFonts w:hint="eastAsia"/>
                <w:u w:val="single"/>
              </w:rPr>
              <w:t>m</w:t>
            </w:r>
            <w:r w:rsidR="00B85650" w:rsidRPr="00FA2145">
              <w:rPr>
                <w:u w:val="single"/>
                <w:vertAlign w:val="superscript"/>
              </w:rPr>
              <w:t>3</w:t>
            </w:r>
            <w:r w:rsidR="00B85650" w:rsidRPr="00FA2145">
              <w:rPr>
                <w:u w:val="single"/>
              </w:rPr>
              <w:t>/</w:t>
            </w:r>
            <w:r w:rsidR="00B85650" w:rsidRPr="00FA2145">
              <w:rPr>
                <w:rFonts w:hint="eastAsia"/>
                <w:u w:val="single"/>
              </w:rPr>
              <w:t>h</w:t>
            </w:r>
            <w:r w:rsidR="00B85650" w:rsidRPr="00FA2145">
              <w:rPr>
                <w:rFonts w:hint="eastAsia"/>
                <w:u w:val="single"/>
              </w:rPr>
              <w:t>。则污水站恶臭经处理后，</w:t>
            </w:r>
            <w:r w:rsidR="008F774B" w:rsidRPr="00FA2145">
              <w:rPr>
                <w:rFonts w:hint="eastAsia"/>
                <w:u w:val="single"/>
              </w:rPr>
              <w:t>H</w:t>
            </w:r>
            <w:r w:rsidR="008F774B" w:rsidRPr="00FA2145">
              <w:rPr>
                <w:u w:val="single"/>
                <w:vertAlign w:val="subscript"/>
              </w:rPr>
              <w:t>2</w:t>
            </w:r>
            <w:r w:rsidR="008F774B" w:rsidRPr="00FA2145">
              <w:rPr>
                <w:u w:val="single"/>
              </w:rPr>
              <w:t>S</w:t>
            </w:r>
            <w:r w:rsidR="00B85650" w:rsidRPr="00FA2145">
              <w:rPr>
                <w:rFonts w:hint="eastAsia"/>
                <w:u w:val="single"/>
              </w:rPr>
              <w:t>有组织</w:t>
            </w:r>
            <w:r w:rsidR="00B85650" w:rsidRPr="00FA2145">
              <w:rPr>
                <w:rFonts w:hint="eastAsia"/>
                <w:u w:val="single"/>
              </w:rPr>
              <w:lastRenderedPageBreak/>
              <w:t>排放量为</w:t>
            </w:r>
            <w:r w:rsidR="00B85650" w:rsidRPr="00FA2145">
              <w:rPr>
                <w:rFonts w:hint="eastAsia"/>
                <w:u w:val="single"/>
              </w:rPr>
              <w:t>0</w:t>
            </w:r>
            <w:r w:rsidR="00B85650" w:rsidRPr="00FA2145">
              <w:rPr>
                <w:u w:val="single"/>
              </w:rPr>
              <w:t>.003</w:t>
            </w:r>
            <w:r w:rsidR="00B85650" w:rsidRPr="00FA2145">
              <w:rPr>
                <w:rFonts w:hint="eastAsia"/>
                <w:u w:val="single"/>
              </w:rPr>
              <w:t>kg/h</w:t>
            </w:r>
            <w:r w:rsidR="00B85650" w:rsidRPr="00FA2145">
              <w:rPr>
                <w:rFonts w:hint="eastAsia"/>
                <w:u w:val="single"/>
              </w:rPr>
              <w:t>，排放浓度为</w:t>
            </w:r>
            <w:r w:rsidR="00B85650" w:rsidRPr="00FA2145">
              <w:rPr>
                <w:rFonts w:hint="eastAsia"/>
                <w:u w:val="single"/>
              </w:rPr>
              <w:t>0</w:t>
            </w:r>
            <w:r w:rsidR="00B85650" w:rsidRPr="00FA2145">
              <w:rPr>
                <w:u w:val="single"/>
              </w:rPr>
              <w:t>.3</w:t>
            </w:r>
            <w:r w:rsidR="00B85650" w:rsidRPr="00FA2145">
              <w:rPr>
                <w:rFonts w:hint="eastAsia"/>
                <w:u w:val="single"/>
              </w:rPr>
              <w:t>mg/m</w:t>
            </w:r>
            <w:r w:rsidR="00B85650" w:rsidRPr="00FA2145">
              <w:rPr>
                <w:u w:val="single"/>
                <w:vertAlign w:val="superscript"/>
              </w:rPr>
              <w:t>3</w:t>
            </w:r>
            <w:r w:rsidR="00B85650" w:rsidRPr="00FA2145">
              <w:rPr>
                <w:rFonts w:hint="eastAsia"/>
                <w:u w:val="single"/>
              </w:rPr>
              <w:t>；</w:t>
            </w:r>
            <w:r w:rsidR="008F774B" w:rsidRPr="00FA2145">
              <w:rPr>
                <w:rFonts w:hint="eastAsia"/>
                <w:u w:val="single"/>
              </w:rPr>
              <w:t>NH</w:t>
            </w:r>
            <w:r w:rsidR="008F774B" w:rsidRPr="00FA2145">
              <w:rPr>
                <w:rFonts w:hint="eastAsia"/>
                <w:u w:val="single"/>
                <w:vertAlign w:val="subscript"/>
              </w:rPr>
              <w:t>3</w:t>
            </w:r>
            <w:r w:rsidR="008F774B" w:rsidRPr="00FA2145">
              <w:rPr>
                <w:rFonts w:hint="eastAsia"/>
                <w:u w:val="single"/>
              </w:rPr>
              <w:t>有组织排放量为</w:t>
            </w:r>
            <w:r w:rsidR="008F774B" w:rsidRPr="00FA2145">
              <w:rPr>
                <w:rFonts w:hint="eastAsia"/>
                <w:u w:val="single"/>
              </w:rPr>
              <w:t>0</w:t>
            </w:r>
            <w:r w:rsidR="008F774B" w:rsidRPr="00FA2145">
              <w:rPr>
                <w:u w:val="single"/>
              </w:rPr>
              <w:t>.0009</w:t>
            </w:r>
            <w:r w:rsidR="008F774B" w:rsidRPr="00FA2145">
              <w:rPr>
                <w:rFonts w:hint="eastAsia"/>
                <w:u w:val="single"/>
              </w:rPr>
              <w:t>kg/h</w:t>
            </w:r>
            <w:r w:rsidR="008F774B" w:rsidRPr="00FA2145">
              <w:rPr>
                <w:rFonts w:hint="eastAsia"/>
                <w:u w:val="single"/>
              </w:rPr>
              <w:t>，排放浓度为</w:t>
            </w:r>
            <w:r w:rsidR="008F774B" w:rsidRPr="00FA2145">
              <w:rPr>
                <w:rFonts w:hint="eastAsia"/>
                <w:u w:val="single"/>
              </w:rPr>
              <w:t>0</w:t>
            </w:r>
            <w:r w:rsidR="008F774B" w:rsidRPr="00FA2145">
              <w:rPr>
                <w:u w:val="single"/>
              </w:rPr>
              <w:t>.09</w:t>
            </w:r>
            <w:r w:rsidR="008F774B" w:rsidRPr="00FA2145">
              <w:rPr>
                <w:rFonts w:hint="eastAsia"/>
                <w:u w:val="single"/>
              </w:rPr>
              <w:t>mg/m</w:t>
            </w:r>
            <w:r w:rsidR="008F774B" w:rsidRPr="00FA2145">
              <w:rPr>
                <w:u w:val="single"/>
                <w:vertAlign w:val="superscript"/>
              </w:rPr>
              <w:t>3</w:t>
            </w:r>
            <w:r w:rsidR="008F774B" w:rsidRPr="00FA2145">
              <w:rPr>
                <w:rFonts w:hint="eastAsia"/>
                <w:u w:val="single"/>
              </w:rPr>
              <w:t>。</w:t>
            </w:r>
            <w:r w:rsidR="006037A9" w:rsidRPr="00FA2145">
              <w:rPr>
                <w:rFonts w:hint="eastAsia"/>
                <w:u w:val="single"/>
              </w:rPr>
              <w:t>无组织排放的</w:t>
            </w:r>
            <w:r w:rsidR="006037A9" w:rsidRPr="00FA2145">
              <w:rPr>
                <w:rFonts w:hint="eastAsia"/>
                <w:u w:val="single"/>
              </w:rPr>
              <w:t>H</w:t>
            </w:r>
            <w:r w:rsidR="006037A9" w:rsidRPr="00FA2145">
              <w:rPr>
                <w:u w:val="single"/>
                <w:vertAlign w:val="subscript"/>
              </w:rPr>
              <w:t>2</w:t>
            </w:r>
            <w:r w:rsidR="006037A9" w:rsidRPr="00FA2145">
              <w:rPr>
                <w:u w:val="single"/>
              </w:rPr>
              <w:t>S</w:t>
            </w:r>
            <w:r w:rsidR="006037A9" w:rsidRPr="00FA2145">
              <w:rPr>
                <w:rFonts w:hint="eastAsia"/>
                <w:u w:val="single"/>
              </w:rPr>
              <w:t>产生量为</w:t>
            </w:r>
            <w:r w:rsidR="006037A9" w:rsidRPr="00FA2145">
              <w:rPr>
                <w:u w:val="single"/>
              </w:rPr>
              <w:t>0.0016</w:t>
            </w:r>
            <w:r w:rsidR="006037A9" w:rsidRPr="00FA2145">
              <w:rPr>
                <w:rFonts w:hint="eastAsia"/>
                <w:u w:val="single"/>
              </w:rPr>
              <w:t>kg/h</w:t>
            </w:r>
            <w:r w:rsidR="006037A9" w:rsidRPr="00FA2145">
              <w:rPr>
                <w:rFonts w:hint="eastAsia"/>
                <w:u w:val="single"/>
              </w:rPr>
              <w:t>，</w:t>
            </w:r>
            <w:r w:rsidR="006037A9" w:rsidRPr="00FA2145">
              <w:rPr>
                <w:rFonts w:hint="eastAsia"/>
                <w:u w:val="single"/>
              </w:rPr>
              <w:t>0</w:t>
            </w:r>
            <w:r w:rsidR="006037A9" w:rsidRPr="00FA2145">
              <w:rPr>
                <w:u w:val="single"/>
              </w:rPr>
              <w:t>.0116</w:t>
            </w:r>
            <w:r w:rsidR="006037A9" w:rsidRPr="00FA2145">
              <w:rPr>
                <w:rFonts w:hint="eastAsia"/>
                <w:u w:val="single"/>
              </w:rPr>
              <w:t>t/d</w:t>
            </w:r>
            <w:r w:rsidR="006037A9" w:rsidRPr="00FA2145">
              <w:rPr>
                <w:rFonts w:hint="eastAsia"/>
                <w:u w:val="single"/>
              </w:rPr>
              <w:t>，</w:t>
            </w:r>
            <w:r w:rsidR="006037A9" w:rsidRPr="00FA2145">
              <w:rPr>
                <w:rFonts w:hint="eastAsia"/>
                <w:u w:val="single"/>
              </w:rPr>
              <w:t>NH</w:t>
            </w:r>
            <w:r w:rsidR="006037A9" w:rsidRPr="00FA2145">
              <w:rPr>
                <w:rFonts w:hint="eastAsia"/>
                <w:u w:val="single"/>
                <w:vertAlign w:val="subscript"/>
              </w:rPr>
              <w:t>3</w:t>
            </w:r>
            <w:r w:rsidR="006037A9" w:rsidRPr="00FA2145">
              <w:rPr>
                <w:rFonts w:hint="eastAsia"/>
                <w:u w:val="single"/>
              </w:rPr>
              <w:t>产生量为</w:t>
            </w:r>
            <w:r w:rsidR="006037A9" w:rsidRPr="00FA2145">
              <w:rPr>
                <w:rFonts w:hint="eastAsia"/>
                <w:u w:val="single"/>
              </w:rPr>
              <w:t>NH</w:t>
            </w:r>
            <w:r w:rsidR="006037A9" w:rsidRPr="00FA2145">
              <w:rPr>
                <w:rFonts w:hint="eastAsia"/>
                <w:u w:val="single"/>
                <w:vertAlign w:val="subscript"/>
              </w:rPr>
              <w:t>3</w:t>
            </w:r>
            <w:r w:rsidR="006037A9" w:rsidRPr="00FA2145">
              <w:rPr>
                <w:rFonts w:hint="eastAsia"/>
                <w:u w:val="single"/>
              </w:rPr>
              <w:t>：</w:t>
            </w:r>
            <w:r w:rsidR="006037A9" w:rsidRPr="00FA2145">
              <w:rPr>
                <w:rFonts w:hint="eastAsia"/>
                <w:u w:val="single"/>
              </w:rPr>
              <w:t>0.0</w:t>
            </w:r>
            <w:r w:rsidR="006037A9" w:rsidRPr="00FA2145">
              <w:rPr>
                <w:u w:val="single"/>
              </w:rPr>
              <w:t>005</w:t>
            </w:r>
            <w:r w:rsidR="006037A9" w:rsidRPr="00FA2145">
              <w:rPr>
                <w:rFonts w:hint="eastAsia"/>
                <w:u w:val="single"/>
              </w:rPr>
              <w:t>kg/h</w:t>
            </w:r>
            <w:r w:rsidR="006037A9" w:rsidRPr="00FA2145">
              <w:rPr>
                <w:rFonts w:hint="eastAsia"/>
                <w:u w:val="single"/>
              </w:rPr>
              <w:t>、</w:t>
            </w:r>
            <w:r w:rsidR="006037A9" w:rsidRPr="00FA2145">
              <w:rPr>
                <w:rFonts w:hint="eastAsia"/>
                <w:u w:val="single"/>
              </w:rPr>
              <w:t>0.</w:t>
            </w:r>
            <w:r w:rsidR="006037A9" w:rsidRPr="00FA2145">
              <w:rPr>
                <w:u w:val="single"/>
              </w:rPr>
              <w:t>0036</w:t>
            </w:r>
            <w:r w:rsidR="006037A9" w:rsidRPr="00FA2145">
              <w:rPr>
                <w:rFonts w:hint="eastAsia"/>
                <w:u w:val="single"/>
              </w:rPr>
              <w:t>t/a</w:t>
            </w:r>
            <w:r w:rsidR="006037A9" w:rsidRPr="00FA2145">
              <w:rPr>
                <w:rFonts w:hint="eastAsia"/>
                <w:u w:val="single"/>
              </w:rPr>
              <w:t>。</w:t>
            </w:r>
          </w:p>
          <w:p w14:paraId="21A22B61" w14:textId="6E8E145F" w:rsidR="00D401C3" w:rsidRPr="00FA2145" w:rsidRDefault="008F774B" w:rsidP="008556A5">
            <w:pPr>
              <w:pStyle w:val="aa1"/>
              <w:ind w:firstLine="480"/>
            </w:pPr>
            <w:r w:rsidRPr="00FA2145">
              <w:rPr>
                <w:rFonts w:hint="eastAsia"/>
              </w:rPr>
              <w:t>污水站恶臭排放能够满足《恶臭污染物排放标准》（</w:t>
            </w:r>
            <w:r w:rsidRPr="00FA2145">
              <w:rPr>
                <w:rFonts w:hint="eastAsia"/>
              </w:rPr>
              <w:t>GB14554-93</w:t>
            </w:r>
            <w:r w:rsidRPr="00FA2145">
              <w:rPr>
                <w:rFonts w:hint="eastAsia"/>
              </w:rPr>
              <w:t>）表</w:t>
            </w:r>
            <w:r w:rsidR="00233C2E" w:rsidRPr="00FA2145">
              <w:t>2</w:t>
            </w:r>
            <w:r w:rsidR="00233C2E" w:rsidRPr="00FA2145">
              <w:rPr>
                <w:rFonts w:hint="eastAsia"/>
              </w:rPr>
              <w:t>相应</w:t>
            </w:r>
            <w:r w:rsidRPr="00FA2145">
              <w:rPr>
                <w:rFonts w:hint="eastAsia"/>
              </w:rPr>
              <w:t>要求，沼气</w:t>
            </w:r>
            <w:r w:rsidRPr="00FA2145">
              <w:t>对周围环境影响较小</w:t>
            </w:r>
            <w:r w:rsidRPr="00FA2145">
              <w:rPr>
                <w:rFonts w:hint="eastAsia"/>
              </w:rPr>
              <w:t>。</w:t>
            </w:r>
          </w:p>
          <w:p w14:paraId="78155AB8" w14:textId="1FEAE0A0" w:rsidR="00766343" w:rsidRPr="00FA2145" w:rsidRDefault="002A6A57" w:rsidP="008556A5">
            <w:pPr>
              <w:pStyle w:val="aa1"/>
              <w:ind w:firstLine="482"/>
              <w:rPr>
                <w:b/>
                <w:bCs/>
              </w:rPr>
            </w:pPr>
            <w:bookmarkStart w:id="17" w:name="_Hlk18402049"/>
            <w:bookmarkEnd w:id="16"/>
            <w:r w:rsidRPr="00FA2145">
              <w:rPr>
                <w:rFonts w:hint="eastAsia"/>
                <w:b/>
                <w:bCs/>
              </w:rPr>
              <w:t>旋转高效洗涤塔装置简介：</w:t>
            </w:r>
          </w:p>
          <w:p w14:paraId="10B810E7" w14:textId="0BCB1126" w:rsidR="002A6A57" w:rsidRPr="00FA2145" w:rsidRDefault="002A6A57" w:rsidP="002A6A57">
            <w:pPr>
              <w:pStyle w:val="aa1"/>
              <w:ind w:firstLine="480"/>
            </w:pPr>
            <w:r w:rsidRPr="00FA2145">
              <w:rPr>
                <w:rFonts w:hint="eastAsia"/>
              </w:rPr>
              <w:t>a.</w:t>
            </w:r>
            <w:r w:rsidRPr="00FA2145">
              <w:rPr>
                <w:rFonts w:hint="eastAsia"/>
              </w:rPr>
              <w:t>组成</w:t>
            </w:r>
          </w:p>
          <w:p w14:paraId="6F2C89D4" w14:textId="3ADB7ABF" w:rsidR="002A6A57" w:rsidRPr="00FA2145" w:rsidRDefault="002A6A57" w:rsidP="002A6A57">
            <w:pPr>
              <w:pStyle w:val="aa1"/>
              <w:ind w:firstLine="480"/>
              <w:rPr>
                <w:szCs w:val="28"/>
              </w:rPr>
            </w:pPr>
            <w:r w:rsidRPr="00FA2145">
              <w:rPr>
                <w:rFonts w:hint="eastAsia"/>
              </w:rPr>
              <w:t>旋转高效洗涤塔除臭装置由酸液洗涤塔和碱液洗涤塔串联组成：其洗涤塔至上而下主要组成：</w:t>
            </w:r>
            <w:r w:rsidRPr="00FA2145">
              <w:t xml:space="preserve"> </w:t>
            </w:r>
          </w:p>
          <w:p w14:paraId="1AB072B1" w14:textId="77777777" w:rsidR="002A6A57" w:rsidRPr="00FA2145" w:rsidRDefault="002A6A57" w:rsidP="002A6A57">
            <w:pPr>
              <w:pStyle w:val="aa1"/>
              <w:ind w:firstLine="480"/>
            </w:pPr>
            <w:r w:rsidRPr="00FA2145">
              <w:rPr>
                <w:rFonts w:hint="eastAsia"/>
              </w:rPr>
              <w:t>塔底储液池：洗涤塔底部为储液池，用于洗涤塔酸碱洗涤的循环用水。</w:t>
            </w:r>
          </w:p>
          <w:p w14:paraId="7E2CC0B2" w14:textId="77777777" w:rsidR="002A6A57" w:rsidRPr="00FA2145" w:rsidRDefault="002A6A57" w:rsidP="002A6A57">
            <w:pPr>
              <w:pStyle w:val="aa1"/>
              <w:ind w:firstLine="480"/>
            </w:pPr>
            <w:r w:rsidRPr="00FA2145">
              <w:rPr>
                <w:rFonts w:hint="eastAsia"/>
              </w:rPr>
              <w:t>气体过流面：洗涤塔气体进口，保证气体进入填料流速均匀。</w:t>
            </w:r>
          </w:p>
          <w:p w14:paraId="15E9690C" w14:textId="77777777" w:rsidR="002A6A57" w:rsidRPr="00FA2145" w:rsidRDefault="002A6A57" w:rsidP="002A6A57">
            <w:pPr>
              <w:pStyle w:val="aa1"/>
              <w:ind w:firstLine="480"/>
            </w:pPr>
            <w:r w:rsidRPr="00FA2145">
              <w:rPr>
                <w:rFonts w:hint="eastAsia"/>
              </w:rPr>
              <w:t>初步喷淋段：对洗涤塔气体进口进行预洗，对恶臭气体进行初步增湿、洗涤，减少恶臭气体浓度。</w:t>
            </w:r>
          </w:p>
          <w:p w14:paraId="4D1C32C5" w14:textId="366FB8EB" w:rsidR="002A6A57" w:rsidRPr="00FA2145" w:rsidRDefault="002A6A57" w:rsidP="002A6A57">
            <w:pPr>
              <w:pStyle w:val="aa1"/>
              <w:ind w:firstLine="480"/>
            </w:pPr>
            <w:r w:rsidRPr="00FA2145">
              <w:rPr>
                <w:rFonts w:hint="eastAsia"/>
              </w:rPr>
              <w:t>填料段：增加洗涤液与恶臭气体的接触时间及面积，保证洗涤液与恶臭气体充分反应，生成非恶臭气体或物质，保证洗涤后的废气达标排放。</w:t>
            </w:r>
          </w:p>
          <w:p w14:paraId="1B8FD199" w14:textId="6EF62F75" w:rsidR="002A6A57" w:rsidRPr="00FA2145" w:rsidRDefault="002A6A57" w:rsidP="002A6A57">
            <w:pPr>
              <w:pStyle w:val="aa1"/>
              <w:ind w:firstLine="480"/>
            </w:pPr>
            <w:r w:rsidRPr="00FA2145">
              <w:rPr>
                <w:rFonts w:hint="eastAsia"/>
              </w:rPr>
              <w:t>b</w:t>
            </w:r>
            <w:r w:rsidRPr="00FA2145">
              <w:t>.</w:t>
            </w:r>
            <w:r w:rsidRPr="00FA2145">
              <w:rPr>
                <w:rFonts w:hint="eastAsia"/>
              </w:rPr>
              <w:t>工艺原理</w:t>
            </w:r>
          </w:p>
          <w:p w14:paraId="7D4A27EF" w14:textId="77777777" w:rsidR="002A6A57" w:rsidRPr="00FA2145" w:rsidRDefault="002A6A57" w:rsidP="002A6A57">
            <w:pPr>
              <w:pStyle w:val="aa1"/>
              <w:ind w:firstLine="480"/>
            </w:pPr>
            <w:r w:rsidRPr="00FA2145">
              <w:rPr>
                <w:rFonts w:hint="eastAsia"/>
              </w:rPr>
              <w:t>酸碱洗涤工艺是利用臭气成分与化学药液的主要成分间发生不可逆的化学反应，生成新的无臭物质以达到脱臭的目的。将恶臭气体通过洗涤塔用酸碱洗涤进行脱臭，通常，水洗只能去除可溶或部分微溶于水的恶臭物质，如氨等；酸洗可去除氨和</w:t>
            </w:r>
            <w:proofErr w:type="gramStart"/>
            <w:r w:rsidRPr="00FA2145">
              <w:rPr>
                <w:rFonts w:hint="eastAsia"/>
              </w:rPr>
              <w:t>胺类</w:t>
            </w:r>
            <w:proofErr w:type="gramEnd"/>
            <w:r w:rsidRPr="00FA2145">
              <w:rPr>
                <w:rFonts w:hint="eastAsia"/>
              </w:rPr>
              <w:t>等碱性恶臭物质；碱洗则适于去除硫化氢、低级脂肪酸等恶臭物质。因此，为了彻底去除废气中存在的各类不同的恶臭物质，通常可采用酸洗和碱洗相串联的多级化学洗涤方式脱臭。经常采用的化学药剂是浓度</w:t>
            </w:r>
            <w:r w:rsidRPr="00FA2145">
              <w:rPr>
                <w:rFonts w:hint="eastAsia"/>
              </w:rPr>
              <w:t>6%</w:t>
            </w:r>
            <w:r w:rsidRPr="00FA2145">
              <w:rPr>
                <w:rFonts w:hint="eastAsia"/>
              </w:rPr>
              <w:t>的工业用硫酸、</w:t>
            </w:r>
            <w:r w:rsidRPr="00FA2145">
              <w:rPr>
                <w:rFonts w:hint="eastAsia"/>
              </w:rPr>
              <w:t>6%-10%</w:t>
            </w:r>
            <w:r w:rsidRPr="00FA2145">
              <w:rPr>
                <w:rFonts w:hint="eastAsia"/>
              </w:rPr>
              <w:t>浓度的</w:t>
            </w:r>
            <w:r w:rsidRPr="00FA2145">
              <w:rPr>
                <w:rFonts w:hint="eastAsia"/>
              </w:rPr>
              <w:t>NAOH</w:t>
            </w:r>
            <w:r w:rsidRPr="00FA2145">
              <w:rPr>
                <w:rFonts w:hint="eastAsia"/>
              </w:rPr>
              <w:t>溶液等。</w:t>
            </w:r>
          </w:p>
          <w:p w14:paraId="20EAF49C" w14:textId="77777777" w:rsidR="002A6A57" w:rsidRPr="00FA2145" w:rsidRDefault="002A6A57" w:rsidP="002A6A57">
            <w:pPr>
              <w:pStyle w:val="aa1"/>
              <w:ind w:firstLine="480"/>
            </w:pPr>
            <w:r w:rsidRPr="00FA2145">
              <w:rPr>
                <w:rFonts w:hint="eastAsia"/>
              </w:rPr>
              <w:t>酸碱洗涤主要化学反应：</w:t>
            </w:r>
          </w:p>
          <w:p w14:paraId="70B6D704" w14:textId="77777777" w:rsidR="002A6A57" w:rsidRPr="00FA2145" w:rsidRDefault="002A6A57" w:rsidP="002A6A57">
            <w:pPr>
              <w:pStyle w:val="aa1"/>
              <w:ind w:firstLine="480"/>
            </w:pPr>
            <w:r w:rsidRPr="00FA2145">
              <w:rPr>
                <w:rFonts w:hint="eastAsia"/>
              </w:rPr>
              <w:t>硫化氢：</w:t>
            </w:r>
            <w:r w:rsidRPr="00FA2145">
              <w:rPr>
                <w:rFonts w:hint="eastAsia"/>
              </w:rPr>
              <w:t>2NaOH+H</w:t>
            </w:r>
            <w:r w:rsidRPr="00FA2145">
              <w:rPr>
                <w:rFonts w:hint="eastAsia"/>
                <w:vertAlign w:val="subscript"/>
              </w:rPr>
              <w:t>2</w:t>
            </w:r>
            <w:r w:rsidRPr="00FA2145">
              <w:rPr>
                <w:rFonts w:hint="eastAsia"/>
              </w:rPr>
              <w:t>S=Na</w:t>
            </w:r>
            <w:r w:rsidRPr="00FA2145">
              <w:rPr>
                <w:rFonts w:hint="eastAsia"/>
                <w:vertAlign w:val="subscript"/>
              </w:rPr>
              <w:t>2</w:t>
            </w:r>
            <w:r w:rsidRPr="00FA2145">
              <w:rPr>
                <w:rFonts w:hint="eastAsia"/>
              </w:rPr>
              <w:t>S+2H</w:t>
            </w:r>
            <w:r w:rsidRPr="00FA2145">
              <w:rPr>
                <w:rFonts w:hint="eastAsia"/>
                <w:vertAlign w:val="subscript"/>
              </w:rPr>
              <w:t>2</w:t>
            </w:r>
            <w:r w:rsidRPr="00FA2145">
              <w:rPr>
                <w:rFonts w:hint="eastAsia"/>
              </w:rPr>
              <w:t>O</w:t>
            </w:r>
          </w:p>
          <w:p w14:paraId="3163A632" w14:textId="77777777" w:rsidR="002A6A57" w:rsidRPr="00FA2145" w:rsidRDefault="002A6A57" w:rsidP="002A6A57">
            <w:pPr>
              <w:pStyle w:val="aa1"/>
              <w:ind w:firstLine="480"/>
            </w:pPr>
            <w:r w:rsidRPr="00FA2145">
              <w:t>H</w:t>
            </w:r>
            <w:r w:rsidRPr="00FA2145">
              <w:rPr>
                <w:vertAlign w:val="subscript"/>
              </w:rPr>
              <w:t>2</w:t>
            </w:r>
            <w:r w:rsidRPr="00FA2145">
              <w:t>S+2NaoH+4NaClO===Na</w:t>
            </w:r>
            <w:r w:rsidRPr="00FA2145">
              <w:rPr>
                <w:vertAlign w:val="subscript"/>
              </w:rPr>
              <w:t>2</w:t>
            </w:r>
            <w:r w:rsidRPr="00FA2145">
              <w:t>SO4+4NaCl+2H</w:t>
            </w:r>
            <w:r w:rsidRPr="00FA2145">
              <w:rPr>
                <w:vertAlign w:val="subscript"/>
              </w:rPr>
              <w:t>2</w:t>
            </w:r>
            <w:r w:rsidRPr="00FA2145">
              <w:t>O</w:t>
            </w:r>
          </w:p>
          <w:p w14:paraId="56EB9BD0" w14:textId="77777777" w:rsidR="002A6A57" w:rsidRPr="00FA2145" w:rsidRDefault="002A6A57" w:rsidP="002A6A57">
            <w:pPr>
              <w:pStyle w:val="aa1"/>
              <w:ind w:firstLine="480"/>
            </w:pPr>
            <w:r w:rsidRPr="00FA2145">
              <w:t xml:space="preserve">        H</w:t>
            </w:r>
            <w:r w:rsidRPr="00FA2145">
              <w:rPr>
                <w:vertAlign w:val="subscript"/>
              </w:rPr>
              <w:t>2</w:t>
            </w:r>
            <w:r w:rsidRPr="00FA2145">
              <w:t>S +</w:t>
            </w:r>
            <w:proofErr w:type="spellStart"/>
            <w:r w:rsidRPr="00FA2145">
              <w:t>NaClO</w:t>
            </w:r>
            <w:proofErr w:type="spellEnd"/>
            <w:r w:rsidRPr="00FA2145">
              <w:t>=== NaCl +H</w:t>
            </w:r>
            <w:r w:rsidRPr="00FA2145">
              <w:rPr>
                <w:vertAlign w:val="subscript"/>
              </w:rPr>
              <w:t>2</w:t>
            </w:r>
            <w:r w:rsidRPr="00FA2145">
              <w:t>O+S</w:t>
            </w:r>
          </w:p>
          <w:p w14:paraId="75877FFB" w14:textId="27C557A0" w:rsidR="002A6A57" w:rsidRPr="00FA2145" w:rsidRDefault="002A6A57" w:rsidP="002A6A57">
            <w:pPr>
              <w:pStyle w:val="aa1"/>
              <w:ind w:firstLine="480"/>
            </w:pPr>
            <w:r w:rsidRPr="00FA2145">
              <w:rPr>
                <w:rFonts w:hint="eastAsia"/>
              </w:rPr>
              <w:t>氨：</w:t>
            </w:r>
            <w:r w:rsidRPr="00FA2145">
              <w:rPr>
                <w:rFonts w:hint="eastAsia"/>
              </w:rPr>
              <w:t>2NH</w:t>
            </w:r>
            <w:r w:rsidRPr="00FA2145">
              <w:rPr>
                <w:rFonts w:hint="eastAsia"/>
                <w:vertAlign w:val="subscript"/>
              </w:rPr>
              <w:t>3</w:t>
            </w:r>
            <w:r w:rsidRPr="00FA2145">
              <w:rPr>
                <w:rFonts w:hint="eastAsia"/>
              </w:rPr>
              <w:t xml:space="preserve"> +H</w:t>
            </w:r>
            <w:r w:rsidRPr="00FA2145">
              <w:rPr>
                <w:rFonts w:hint="eastAsia"/>
                <w:vertAlign w:val="subscript"/>
              </w:rPr>
              <w:t>2</w:t>
            </w:r>
            <w:r w:rsidRPr="00FA2145">
              <w:rPr>
                <w:rFonts w:hint="eastAsia"/>
              </w:rPr>
              <w:t>SO4==</w:t>
            </w:r>
            <w:proofErr w:type="gramStart"/>
            <w:r w:rsidRPr="00FA2145">
              <w:rPr>
                <w:rFonts w:hint="eastAsia"/>
              </w:rPr>
              <w:t>=( NH</w:t>
            </w:r>
            <w:proofErr w:type="gramEnd"/>
            <w:r w:rsidRPr="00FA2145">
              <w:rPr>
                <w:rFonts w:hint="eastAsia"/>
                <w:vertAlign w:val="subscript"/>
              </w:rPr>
              <w:t>4</w:t>
            </w:r>
            <w:r w:rsidRPr="00FA2145">
              <w:rPr>
                <w:rFonts w:hint="eastAsia"/>
              </w:rPr>
              <w:t>)</w:t>
            </w:r>
            <w:r w:rsidRPr="00FA2145">
              <w:rPr>
                <w:rFonts w:hint="eastAsia"/>
                <w:vertAlign w:val="subscript"/>
              </w:rPr>
              <w:t>2</w:t>
            </w:r>
            <w:r w:rsidRPr="00FA2145">
              <w:rPr>
                <w:rFonts w:hint="eastAsia"/>
              </w:rPr>
              <w:t xml:space="preserve"> SO</w:t>
            </w:r>
            <w:r w:rsidRPr="00FA2145">
              <w:rPr>
                <w:rFonts w:hint="eastAsia"/>
                <w:vertAlign w:val="subscript"/>
              </w:rPr>
              <w:t>4</w:t>
            </w:r>
          </w:p>
          <w:p w14:paraId="1ABADFB9" w14:textId="7715D4C0" w:rsidR="008556A5" w:rsidRPr="00FA2145" w:rsidRDefault="008556A5" w:rsidP="008556A5">
            <w:pPr>
              <w:pStyle w:val="aa1"/>
              <w:ind w:firstLine="480"/>
            </w:pPr>
            <w:r w:rsidRPr="00FA2145">
              <w:rPr>
                <w:rFonts w:hint="eastAsia"/>
              </w:rPr>
              <w:t>（</w:t>
            </w:r>
            <w:r w:rsidRPr="00FA2145">
              <w:rPr>
                <w:rFonts w:hint="eastAsia"/>
              </w:rPr>
              <w:t>4</w:t>
            </w:r>
            <w:r w:rsidRPr="00FA2145">
              <w:rPr>
                <w:rFonts w:hint="eastAsia"/>
              </w:rPr>
              <w:t>）</w:t>
            </w:r>
            <w:r w:rsidRPr="00FA2145">
              <w:t>食堂油烟和非甲烷总烃</w:t>
            </w:r>
          </w:p>
          <w:p w14:paraId="0E257F45" w14:textId="074AA065" w:rsidR="008556A5" w:rsidRPr="00FA2145" w:rsidRDefault="00C31684" w:rsidP="008556A5">
            <w:pPr>
              <w:pStyle w:val="aa1"/>
              <w:ind w:firstLine="480"/>
            </w:pPr>
            <w:r w:rsidRPr="00FA2145">
              <w:rPr>
                <w:rFonts w:hint="eastAsia"/>
              </w:rPr>
              <w:lastRenderedPageBreak/>
              <w:t>本次改扩建工程</w:t>
            </w:r>
            <w:r w:rsidR="008556A5" w:rsidRPr="00FA2145">
              <w:rPr>
                <w:rFonts w:hint="eastAsia"/>
              </w:rPr>
              <w:t>依托现有工程食堂，</w:t>
            </w:r>
            <w:r w:rsidR="00B1712B" w:rsidRPr="00FA2145">
              <w:rPr>
                <w:rFonts w:hint="eastAsia"/>
              </w:rPr>
              <w:t>设</w:t>
            </w:r>
            <w:r w:rsidR="008556A5" w:rsidRPr="00FA2145">
              <w:rPr>
                <w:rFonts w:hint="eastAsia"/>
              </w:rPr>
              <w:t>基准灶头</w:t>
            </w:r>
            <w:r w:rsidR="00B1712B" w:rsidRPr="00FA2145">
              <w:t>4</w:t>
            </w:r>
            <w:r w:rsidR="008556A5" w:rsidRPr="00FA2145">
              <w:rPr>
                <w:rFonts w:hint="eastAsia"/>
              </w:rPr>
              <w:t>个，现有工程劳动定员约</w:t>
            </w:r>
            <w:r w:rsidR="00B1712B" w:rsidRPr="00FA2145">
              <w:t>260</w:t>
            </w:r>
            <w:r w:rsidR="008556A5" w:rsidRPr="00FA2145">
              <w:t>人</w:t>
            </w:r>
            <w:r w:rsidR="008556A5" w:rsidRPr="00FA2145">
              <w:rPr>
                <w:rFonts w:hint="eastAsia"/>
              </w:rPr>
              <w:t>。</w:t>
            </w:r>
            <w:r w:rsidRPr="00FA2145">
              <w:rPr>
                <w:rFonts w:hint="eastAsia"/>
              </w:rPr>
              <w:t>本次改扩建工程</w:t>
            </w:r>
            <w:r w:rsidR="008556A5" w:rsidRPr="00FA2145">
              <w:rPr>
                <w:rFonts w:hint="eastAsia"/>
              </w:rPr>
              <w:t>建成后新增职工</w:t>
            </w:r>
            <w:r w:rsidR="00B1712B" w:rsidRPr="00FA2145">
              <w:t>840</w:t>
            </w:r>
            <w:r w:rsidR="008556A5" w:rsidRPr="00FA2145">
              <w:t>人</w:t>
            </w:r>
            <w:r w:rsidR="008556A5" w:rsidRPr="00FA2145">
              <w:rPr>
                <w:rFonts w:hint="eastAsia"/>
              </w:rPr>
              <w:t>，食堂的基准灶头和就餐座位不发生变化，但食堂工作时间延长，</w:t>
            </w:r>
            <w:r w:rsidRPr="00FA2145">
              <w:rPr>
                <w:rFonts w:hint="eastAsia"/>
              </w:rPr>
              <w:t>本次改扩建工程</w:t>
            </w:r>
            <w:r w:rsidR="008556A5" w:rsidRPr="00FA2145">
              <w:rPr>
                <w:rFonts w:hint="eastAsia"/>
              </w:rPr>
              <w:t>完成后，各个项目、班次的职工按厂区、班次分批进餐，现有食堂规模可满足</w:t>
            </w:r>
            <w:r w:rsidRPr="00FA2145">
              <w:rPr>
                <w:rFonts w:hint="eastAsia"/>
              </w:rPr>
              <w:t>本次改扩建工程</w:t>
            </w:r>
            <w:r w:rsidR="008556A5" w:rsidRPr="00FA2145">
              <w:rPr>
                <w:rFonts w:hint="eastAsia"/>
              </w:rPr>
              <w:t>建成后全厂职工就餐要求。下面就</w:t>
            </w:r>
            <w:r w:rsidRPr="00FA2145">
              <w:rPr>
                <w:rFonts w:hint="eastAsia"/>
              </w:rPr>
              <w:t>本次改扩建工程</w:t>
            </w:r>
            <w:r w:rsidR="008556A5" w:rsidRPr="00FA2145">
              <w:rPr>
                <w:rFonts w:hint="eastAsia"/>
              </w:rPr>
              <w:t>食堂</w:t>
            </w:r>
            <w:proofErr w:type="gramStart"/>
            <w:r w:rsidR="008556A5" w:rsidRPr="00FA2145">
              <w:rPr>
                <w:rFonts w:hint="eastAsia"/>
              </w:rPr>
              <w:t>废气产排情况</w:t>
            </w:r>
            <w:proofErr w:type="gramEnd"/>
            <w:r w:rsidR="008556A5" w:rsidRPr="00FA2145">
              <w:rPr>
                <w:rFonts w:hint="eastAsia"/>
              </w:rPr>
              <w:t>和</w:t>
            </w:r>
            <w:r w:rsidRPr="00FA2145">
              <w:rPr>
                <w:rFonts w:hint="eastAsia"/>
              </w:rPr>
              <w:t>本次改扩建工程</w:t>
            </w:r>
            <w:r w:rsidR="008556A5" w:rsidRPr="00FA2145">
              <w:rPr>
                <w:rFonts w:hint="eastAsia"/>
              </w:rPr>
              <w:t>完成后全厂食堂废气排放情况进行分析。</w:t>
            </w:r>
          </w:p>
          <w:p w14:paraId="4F904358" w14:textId="77777777" w:rsidR="008556A5" w:rsidRPr="00FA2145" w:rsidRDefault="008556A5" w:rsidP="008556A5">
            <w:pPr>
              <w:pStyle w:val="aa1"/>
              <w:ind w:firstLine="480"/>
              <w:rPr>
                <w:bCs/>
              </w:rPr>
            </w:pPr>
            <w:r w:rsidRPr="00FA2145">
              <w:rPr>
                <w:rFonts w:hint="eastAsia"/>
                <w:bCs/>
              </w:rPr>
              <w:t>1</w:t>
            </w:r>
            <w:r w:rsidRPr="00FA2145">
              <w:rPr>
                <w:rFonts w:hint="eastAsia"/>
                <w:bCs/>
              </w:rPr>
              <w:t>）食堂油烟</w:t>
            </w:r>
          </w:p>
          <w:p w14:paraId="6C747988" w14:textId="3D7A6258" w:rsidR="008556A5" w:rsidRPr="00FA2145" w:rsidRDefault="008556A5" w:rsidP="008556A5">
            <w:pPr>
              <w:pStyle w:val="aa1"/>
              <w:ind w:firstLine="480"/>
              <w:rPr>
                <w:bCs/>
              </w:rPr>
            </w:pPr>
            <w:r w:rsidRPr="00FA2145">
              <w:rPr>
                <w:bCs/>
              </w:rPr>
              <w:t>根据卫生部发布《中国居民膳食指南（</w:t>
            </w:r>
            <w:r w:rsidRPr="00FA2145">
              <w:rPr>
                <w:bCs/>
              </w:rPr>
              <w:t>2007</w:t>
            </w:r>
            <w:r w:rsidRPr="00FA2145">
              <w:rPr>
                <w:bCs/>
              </w:rPr>
              <w:t>）》，目前我省人均食用油用量约</w:t>
            </w:r>
            <w:r w:rsidRPr="00FA2145">
              <w:rPr>
                <w:bCs/>
              </w:rPr>
              <w:t>30g/</w:t>
            </w:r>
            <w:r w:rsidRPr="00FA2145">
              <w:rPr>
                <w:bCs/>
              </w:rPr>
              <w:t>人</w:t>
            </w:r>
            <w:r w:rsidRPr="00FA2145">
              <w:rPr>
                <w:bCs/>
              </w:rPr>
              <w:t>·d</w:t>
            </w:r>
            <w:r w:rsidRPr="00FA2145">
              <w:rPr>
                <w:bCs/>
              </w:rPr>
              <w:t>，一般油烟挥发量占总耗油量的</w:t>
            </w:r>
            <w:r w:rsidRPr="00FA2145">
              <w:rPr>
                <w:bCs/>
              </w:rPr>
              <w:t>2</w:t>
            </w:r>
            <w:r w:rsidR="005B03C8" w:rsidRPr="00FA2145">
              <w:rPr>
                <w:rFonts w:hint="eastAsia"/>
                <w:bCs/>
              </w:rPr>
              <w:t>%</w:t>
            </w:r>
            <w:r w:rsidRPr="00FA2145">
              <w:rPr>
                <w:bCs/>
              </w:rPr>
              <w:t>～</w:t>
            </w:r>
            <w:r w:rsidRPr="00FA2145">
              <w:rPr>
                <w:bCs/>
              </w:rPr>
              <w:t>4%</w:t>
            </w:r>
            <w:r w:rsidRPr="00FA2145">
              <w:rPr>
                <w:bCs/>
              </w:rPr>
              <w:t>。本次评价取</w:t>
            </w:r>
            <w:r w:rsidRPr="00FA2145">
              <w:rPr>
                <w:bCs/>
              </w:rPr>
              <w:t>2%</w:t>
            </w:r>
            <w:r w:rsidR="005B03C8" w:rsidRPr="00FA2145">
              <w:rPr>
                <w:rFonts w:hint="eastAsia"/>
                <w:bCs/>
              </w:rPr>
              <w:t>，厂区原有</w:t>
            </w:r>
            <w:r w:rsidR="005B03C8" w:rsidRPr="00FA2145">
              <w:rPr>
                <w:rFonts w:hint="eastAsia"/>
                <w:bCs/>
              </w:rPr>
              <w:t>2</w:t>
            </w:r>
            <w:r w:rsidR="005B03C8" w:rsidRPr="00FA2145">
              <w:rPr>
                <w:bCs/>
              </w:rPr>
              <w:t>60</w:t>
            </w:r>
            <w:r w:rsidR="005B03C8" w:rsidRPr="00FA2145">
              <w:rPr>
                <w:rFonts w:hint="eastAsia"/>
                <w:bCs/>
              </w:rPr>
              <w:t>人在场内就餐，</w:t>
            </w:r>
            <w:r w:rsidR="005B03C8" w:rsidRPr="00FA2145">
              <w:rPr>
                <w:bCs/>
              </w:rPr>
              <w:t>食用油耗量</w:t>
            </w:r>
            <w:r w:rsidR="00FB33F5" w:rsidRPr="00FA2145">
              <w:rPr>
                <w:rFonts w:hint="eastAsia"/>
                <w:bCs/>
              </w:rPr>
              <w:t>为</w:t>
            </w:r>
            <w:r w:rsidR="00FB33F5" w:rsidRPr="00FA2145">
              <w:rPr>
                <w:bCs/>
              </w:rPr>
              <w:t>2.34</w:t>
            </w:r>
            <w:r w:rsidR="005B03C8" w:rsidRPr="00FA2145">
              <w:rPr>
                <w:bCs/>
              </w:rPr>
              <w:t>t/a</w:t>
            </w:r>
            <w:r w:rsidR="005B03C8" w:rsidRPr="00FA2145">
              <w:rPr>
                <w:bCs/>
              </w:rPr>
              <w:t>，油烟产生量</w:t>
            </w:r>
            <w:r w:rsidR="005B03C8" w:rsidRPr="00FA2145">
              <w:rPr>
                <w:rFonts w:hint="eastAsia"/>
                <w:bCs/>
              </w:rPr>
              <w:t>新增</w:t>
            </w:r>
            <w:r w:rsidR="005B03C8" w:rsidRPr="00FA2145">
              <w:rPr>
                <w:bCs/>
              </w:rPr>
              <w:t>0.</w:t>
            </w:r>
            <w:r w:rsidR="00FB33F5" w:rsidRPr="00FA2145">
              <w:rPr>
                <w:bCs/>
              </w:rPr>
              <w:t>0468</w:t>
            </w:r>
            <w:r w:rsidR="005B03C8" w:rsidRPr="00FA2145">
              <w:rPr>
                <w:bCs/>
              </w:rPr>
              <w:t>t/a</w:t>
            </w:r>
            <w:r w:rsidR="005B03C8" w:rsidRPr="00FA2145">
              <w:rPr>
                <w:bCs/>
              </w:rPr>
              <w:t>。</w:t>
            </w:r>
            <w:r w:rsidR="00C31684" w:rsidRPr="00FA2145">
              <w:rPr>
                <w:bCs/>
              </w:rPr>
              <w:t>本次改扩建工程</w:t>
            </w:r>
            <w:r w:rsidRPr="00FA2145">
              <w:rPr>
                <w:bCs/>
              </w:rPr>
              <w:t>新增</w:t>
            </w:r>
            <w:r w:rsidRPr="00FA2145">
              <w:rPr>
                <w:rFonts w:hint="eastAsia"/>
                <w:bCs/>
              </w:rPr>
              <w:t>8</w:t>
            </w:r>
            <w:r w:rsidR="005B03C8" w:rsidRPr="00FA2145">
              <w:rPr>
                <w:bCs/>
              </w:rPr>
              <w:t>40</w:t>
            </w:r>
            <w:r w:rsidR="00FB33F5" w:rsidRPr="00FA2145">
              <w:rPr>
                <w:rFonts w:hint="eastAsia"/>
                <w:bCs/>
              </w:rPr>
              <w:t>人</w:t>
            </w:r>
            <w:r w:rsidRPr="00FA2145">
              <w:rPr>
                <w:rFonts w:hint="eastAsia"/>
                <w:bCs/>
              </w:rPr>
              <w:t>，</w:t>
            </w:r>
            <w:r w:rsidRPr="00FA2145">
              <w:rPr>
                <w:bCs/>
              </w:rPr>
              <w:t>由此计算年总食用油耗量新增</w:t>
            </w:r>
            <w:r w:rsidR="005B03C8" w:rsidRPr="00FA2145">
              <w:rPr>
                <w:bCs/>
              </w:rPr>
              <w:t>7.56</w:t>
            </w:r>
            <w:r w:rsidRPr="00FA2145">
              <w:rPr>
                <w:bCs/>
              </w:rPr>
              <w:t>t/a</w:t>
            </w:r>
            <w:r w:rsidRPr="00FA2145">
              <w:rPr>
                <w:bCs/>
              </w:rPr>
              <w:t>，油烟产生量</w:t>
            </w:r>
            <w:r w:rsidRPr="00FA2145">
              <w:rPr>
                <w:rFonts w:hint="eastAsia"/>
                <w:bCs/>
              </w:rPr>
              <w:t>新增</w:t>
            </w:r>
            <w:r w:rsidRPr="00FA2145">
              <w:rPr>
                <w:bCs/>
              </w:rPr>
              <w:t>0.</w:t>
            </w:r>
            <w:r w:rsidR="005B03C8" w:rsidRPr="00FA2145">
              <w:rPr>
                <w:bCs/>
              </w:rPr>
              <w:t>1512</w:t>
            </w:r>
            <w:r w:rsidRPr="00FA2145">
              <w:rPr>
                <w:bCs/>
              </w:rPr>
              <w:t>t/a</w:t>
            </w:r>
            <w:r w:rsidRPr="00FA2145">
              <w:rPr>
                <w:bCs/>
              </w:rPr>
              <w:t>。</w:t>
            </w:r>
            <w:r w:rsidR="00C31684" w:rsidRPr="00FA2145">
              <w:rPr>
                <w:rFonts w:hint="eastAsia"/>
                <w:bCs/>
              </w:rPr>
              <w:t>改扩建</w:t>
            </w:r>
            <w:r w:rsidR="00E972AA" w:rsidRPr="00FA2145">
              <w:rPr>
                <w:rFonts w:hint="eastAsia"/>
                <w:bCs/>
              </w:rPr>
              <w:t>完成后</w:t>
            </w:r>
            <w:r w:rsidR="00FB33F5" w:rsidRPr="00FA2145">
              <w:rPr>
                <w:rFonts w:hint="eastAsia"/>
                <w:bCs/>
              </w:rPr>
              <w:t>食用油</w:t>
            </w:r>
            <w:r w:rsidR="00FB33F5" w:rsidRPr="00FA2145">
              <w:rPr>
                <w:bCs/>
              </w:rPr>
              <w:t>耗量</w:t>
            </w:r>
            <w:r w:rsidR="00FB33F5" w:rsidRPr="00FA2145">
              <w:rPr>
                <w:rFonts w:hint="eastAsia"/>
                <w:bCs/>
              </w:rPr>
              <w:t>为</w:t>
            </w:r>
            <w:r w:rsidR="00FB33F5" w:rsidRPr="00FA2145">
              <w:rPr>
                <w:bCs/>
              </w:rPr>
              <w:t>9.9t/a</w:t>
            </w:r>
            <w:r w:rsidR="00FB33F5" w:rsidRPr="00FA2145">
              <w:rPr>
                <w:bCs/>
              </w:rPr>
              <w:t>，油烟产生</w:t>
            </w:r>
            <w:r w:rsidR="00FB33F5" w:rsidRPr="00FA2145">
              <w:rPr>
                <w:rFonts w:hint="eastAsia"/>
                <w:bCs/>
              </w:rPr>
              <w:t>总量为</w:t>
            </w:r>
            <w:r w:rsidR="00FB33F5" w:rsidRPr="00FA2145">
              <w:rPr>
                <w:bCs/>
              </w:rPr>
              <w:t>0.198t/a</w:t>
            </w:r>
            <w:r w:rsidR="00FB33F5" w:rsidRPr="00FA2145">
              <w:rPr>
                <w:bCs/>
              </w:rPr>
              <w:t>。</w:t>
            </w:r>
            <w:r w:rsidRPr="00FA2145">
              <w:rPr>
                <w:rFonts w:hint="eastAsia"/>
                <w:bCs/>
              </w:rPr>
              <w:t>本项目设有</w:t>
            </w:r>
            <w:r w:rsidRPr="00FA2145">
              <w:rPr>
                <w:rFonts w:hint="eastAsia"/>
                <w:bCs/>
              </w:rPr>
              <w:t>4</w:t>
            </w:r>
            <w:r w:rsidRPr="00FA2145">
              <w:rPr>
                <w:rFonts w:hint="eastAsia"/>
                <w:bCs/>
              </w:rPr>
              <w:t>个基准</w:t>
            </w:r>
            <w:r w:rsidR="00612288" w:rsidRPr="00FA2145">
              <w:rPr>
                <w:rFonts w:hint="eastAsia"/>
                <w:bCs/>
              </w:rPr>
              <w:t>灶头</w:t>
            </w:r>
            <w:r w:rsidRPr="00FA2145">
              <w:rPr>
                <w:rFonts w:hint="eastAsia"/>
                <w:bCs/>
              </w:rPr>
              <w:t>，</w:t>
            </w:r>
            <w:r w:rsidRPr="00FA2145">
              <w:rPr>
                <w:bCs/>
              </w:rPr>
              <w:t>属于</w:t>
            </w:r>
            <w:r w:rsidRPr="00FA2145">
              <w:rPr>
                <w:rFonts w:hint="eastAsia"/>
                <w:bCs/>
              </w:rPr>
              <w:t>中</w:t>
            </w:r>
            <w:r w:rsidRPr="00FA2145">
              <w:rPr>
                <w:bCs/>
              </w:rPr>
              <w:t>型单位，烹饪油烟通过油烟净化器处理后</w:t>
            </w:r>
            <w:r w:rsidRPr="00FA2145">
              <w:rPr>
                <w:rFonts w:hint="eastAsia"/>
                <w:bCs/>
              </w:rPr>
              <w:t>引至食堂外直接</w:t>
            </w:r>
            <w:r w:rsidRPr="00FA2145">
              <w:rPr>
                <w:bCs/>
              </w:rPr>
              <w:t>排放</w:t>
            </w:r>
            <w:r w:rsidRPr="00FA2145">
              <w:rPr>
                <w:rFonts w:hint="eastAsia"/>
                <w:bCs/>
              </w:rPr>
              <w:t>，参考相似规模类型的</w:t>
            </w:r>
            <w:r w:rsidRPr="00FA2145">
              <w:rPr>
                <w:rFonts w:ascii="宋体" w:hAnsi="宋体" w:hint="eastAsia"/>
                <w:bCs/>
              </w:rPr>
              <w:t>漯河市平平食品有限责任公司辣味休闲食品项目</w:t>
            </w:r>
            <w:r w:rsidRPr="00FA2145">
              <w:rPr>
                <w:rFonts w:hint="eastAsia"/>
                <w:bCs/>
              </w:rPr>
              <w:t>，</w:t>
            </w:r>
            <w:r w:rsidRPr="00FA2145">
              <w:rPr>
                <w:bCs/>
              </w:rPr>
              <w:t>油烟净化器总风量为</w:t>
            </w:r>
            <w:r w:rsidRPr="00FA2145">
              <w:rPr>
                <w:bCs/>
              </w:rPr>
              <w:t>5000m</w:t>
            </w:r>
            <w:r w:rsidRPr="00FA2145">
              <w:rPr>
                <w:bCs/>
                <w:vertAlign w:val="superscript"/>
              </w:rPr>
              <w:t>3</w:t>
            </w:r>
            <w:r w:rsidRPr="00FA2145">
              <w:rPr>
                <w:bCs/>
              </w:rPr>
              <w:t>/h</w:t>
            </w:r>
            <w:r w:rsidRPr="00FA2145">
              <w:rPr>
                <w:bCs/>
              </w:rPr>
              <w:t>，按日高峰期</w:t>
            </w:r>
            <w:r w:rsidRPr="00FA2145">
              <w:rPr>
                <w:bCs/>
              </w:rPr>
              <w:t>8</w:t>
            </w:r>
            <w:r w:rsidRPr="00FA2145">
              <w:rPr>
                <w:bCs/>
              </w:rPr>
              <w:t>小时计，则高峰期</w:t>
            </w:r>
            <w:r w:rsidR="00FB33F5" w:rsidRPr="00FA2145">
              <w:rPr>
                <w:rFonts w:hint="eastAsia"/>
                <w:bCs/>
              </w:rPr>
              <w:t>现有</w:t>
            </w:r>
            <w:r w:rsidR="00B1712B" w:rsidRPr="00FA2145">
              <w:rPr>
                <w:rFonts w:hint="eastAsia"/>
                <w:bCs/>
              </w:rPr>
              <w:t>工程</w:t>
            </w:r>
            <w:r w:rsidR="00FB33F5" w:rsidRPr="00FA2145">
              <w:rPr>
                <w:bCs/>
              </w:rPr>
              <w:t>油烟量</w:t>
            </w:r>
            <w:r w:rsidR="00FB33F5" w:rsidRPr="00FA2145">
              <w:rPr>
                <w:rFonts w:hint="eastAsia"/>
                <w:bCs/>
              </w:rPr>
              <w:t>为</w:t>
            </w:r>
            <w:r w:rsidR="00FB33F5" w:rsidRPr="00FA2145">
              <w:rPr>
                <w:bCs/>
              </w:rPr>
              <w:t>0.0195kg/h</w:t>
            </w:r>
            <w:r w:rsidR="00FB33F5" w:rsidRPr="00FA2145">
              <w:rPr>
                <w:bCs/>
              </w:rPr>
              <w:t>，油烟产生浓度为</w:t>
            </w:r>
            <w:r w:rsidR="00FB33F5" w:rsidRPr="00FA2145">
              <w:rPr>
                <w:bCs/>
              </w:rPr>
              <w:t>3.9mg/m</w:t>
            </w:r>
            <w:r w:rsidR="00FB33F5" w:rsidRPr="00FA2145">
              <w:rPr>
                <w:bCs/>
                <w:vertAlign w:val="superscript"/>
              </w:rPr>
              <w:t>3</w:t>
            </w:r>
            <w:r w:rsidR="00FB33F5" w:rsidRPr="00FA2145">
              <w:rPr>
                <w:bCs/>
              </w:rPr>
              <w:t>。</w:t>
            </w:r>
            <w:r w:rsidR="00C31684" w:rsidRPr="00FA2145">
              <w:rPr>
                <w:rFonts w:hint="eastAsia"/>
                <w:bCs/>
              </w:rPr>
              <w:t>本次改扩建工程</w:t>
            </w:r>
            <w:r w:rsidRPr="00FA2145">
              <w:rPr>
                <w:bCs/>
              </w:rPr>
              <w:t>所排油烟量新增</w:t>
            </w:r>
            <w:r w:rsidRPr="00FA2145">
              <w:rPr>
                <w:bCs/>
              </w:rPr>
              <w:t>0.0</w:t>
            </w:r>
            <w:r w:rsidR="00FB33F5" w:rsidRPr="00FA2145">
              <w:rPr>
                <w:bCs/>
              </w:rPr>
              <w:t>63</w:t>
            </w:r>
            <w:r w:rsidRPr="00FA2145">
              <w:rPr>
                <w:bCs/>
              </w:rPr>
              <w:t>kg/h</w:t>
            </w:r>
            <w:r w:rsidRPr="00FA2145">
              <w:rPr>
                <w:bCs/>
              </w:rPr>
              <w:t>，油烟产生浓度为</w:t>
            </w:r>
            <w:r w:rsidR="00FB33F5" w:rsidRPr="00FA2145">
              <w:rPr>
                <w:bCs/>
              </w:rPr>
              <w:t>12.6</w:t>
            </w:r>
            <w:r w:rsidRPr="00FA2145">
              <w:rPr>
                <w:bCs/>
              </w:rPr>
              <w:t>mg/m</w:t>
            </w:r>
            <w:r w:rsidRPr="00FA2145">
              <w:rPr>
                <w:bCs/>
                <w:vertAlign w:val="superscript"/>
              </w:rPr>
              <w:t>3</w:t>
            </w:r>
            <w:r w:rsidR="00B1712B" w:rsidRPr="00FA2145">
              <w:rPr>
                <w:rFonts w:hint="eastAsia"/>
                <w:bCs/>
              </w:rPr>
              <w:t>。故</w:t>
            </w:r>
            <w:r w:rsidR="00C31684" w:rsidRPr="00FA2145">
              <w:rPr>
                <w:rFonts w:hint="eastAsia"/>
                <w:bCs/>
              </w:rPr>
              <w:t>本次改扩建</w:t>
            </w:r>
            <w:r w:rsidR="00B1712B" w:rsidRPr="00FA2145">
              <w:rPr>
                <w:rFonts w:hint="eastAsia"/>
                <w:bCs/>
              </w:rPr>
              <w:t>完成后，全厂</w:t>
            </w:r>
            <w:r w:rsidR="00FB33F5" w:rsidRPr="00FA2145">
              <w:rPr>
                <w:rFonts w:hint="eastAsia"/>
                <w:bCs/>
              </w:rPr>
              <w:t>油烟产生量为</w:t>
            </w:r>
            <w:r w:rsidR="00FB33F5" w:rsidRPr="00FA2145">
              <w:rPr>
                <w:rFonts w:hint="eastAsia"/>
                <w:bCs/>
              </w:rPr>
              <w:t>0</w:t>
            </w:r>
            <w:r w:rsidR="00FB33F5" w:rsidRPr="00FA2145">
              <w:rPr>
                <w:bCs/>
              </w:rPr>
              <w:t>.0825 kg/h</w:t>
            </w:r>
            <w:r w:rsidR="00FB33F5" w:rsidRPr="00FA2145">
              <w:rPr>
                <w:bCs/>
              </w:rPr>
              <w:t>，油烟产生浓度为</w:t>
            </w:r>
            <w:r w:rsidR="00FB33F5" w:rsidRPr="00FA2145">
              <w:rPr>
                <w:bCs/>
              </w:rPr>
              <w:t>16.8mg/m</w:t>
            </w:r>
            <w:r w:rsidR="00FB33F5" w:rsidRPr="00FA2145">
              <w:rPr>
                <w:bCs/>
                <w:vertAlign w:val="superscript"/>
              </w:rPr>
              <w:t>3</w:t>
            </w:r>
            <w:r w:rsidR="00FB33F5" w:rsidRPr="00FA2145">
              <w:rPr>
                <w:bCs/>
              </w:rPr>
              <w:t>。</w:t>
            </w:r>
            <w:r w:rsidRPr="00FA2145">
              <w:rPr>
                <w:rFonts w:hint="eastAsia"/>
                <w:bCs/>
              </w:rPr>
              <w:t>食堂</w:t>
            </w:r>
            <w:r w:rsidRPr="00FA2145">
              <w:rPr>
                <w:bCs/>
              </w:rPr>
              <w:t>产生的油烟经处理效率为</w:t>
            </w:r>
            <w:r w:rsidRPr="00FA2145">
              <w:rPr>
                <w:bCs/>
              </w:rPr>
              <w:t>98%</w:t>
            </w:r>
            <w:r w:rsidRPr="00FA2145">
              <w:rPr>
                <w:bCs/>
              </w:rPr>
              <w:t>的</w:t>
            </w:r>
            <w:r w:rsidRPr="00FA2145">
              <w:rPr>
                <w:rFonts w:hint="eastAsia"/>
                <w:bCs/>
              </w:rPr>
              <w:t>静电式</w:t>
            </w:r>
            <w:r w:rsidRPr="00FA2145">
              <w:rPr>
                <w:bCs/>
              </w:rPr>
              <w:t>油烟净化装置后，油烟排放量为</w:t>
            </w:r>
            <w:r w:rsidRPr="00FA2145">
              <w:rPr>
                <w:bCs/>
              </w:rPr>
              <w:t>0.001</w:t>
            </w:r>
            <w:r w:rsidR="00FB33F5" w:rsidRPr="00FA2145">
              <w:rPr>
                <w:bCs/>
              </w:rPr>
              <w:t>65</w:t>
            </w:r>
            <w:r w:rsidRPr="00FA2145">
              <w:rPr>
                <w:bCs/>
              </w:rPr>
              <w:t>kg/h</w:t>
            </w:r>
            <w:r w:rsidRPr="00FA2145">
              <w:rPr>
                <w:bCs/>
              </w:rPr>
              <w:t>，</w:t>
            </w:r>
            <w:r w:rsidR="00BC551C" w:rsidRPr="00FA2145">
              <w:rPr>
                <w:bCs/>
              </w:rPr>
              <w:t>4</w:t>
            </w:r>
            <w:r w:rsidRPr="00FA2145">
              <w:rPr>
                <w:rFonts w:hint="eastAsia"/>
                <w:bCs/>
              </w:rPr>
              <w:t>kg/a</w:t>
            </w:r>
            <w:r w:rsidRPr="00FA2145">
              <w:rPr>
                <w:rFonts w:hint="eastAsia"/>
                <w:bCs/>
              </w:rPr>
              <w:t>，排放</w:t>
            </w:r>
            <w:r w:rsidRPr="00FA2145">
              <w:rPr>
                <w:bCs/>
              </w:rPr>
              <w:t>浓度为</w:t>
            </w:r>
            <w:r w:rsidRPr="00FA2145">
              <w:rPr>
                <w:bCs/>
              </w:rPr>
              <w:t>0.</w:t>
            </w:r>
            <w:r w:rsidR="00FB33F5" w:rsidRPr="00FA2145">
              <w:rPr>
                <w:bCs/>
              </w:rPr>
              <w:t>33</w:t>
            </w:r>
            <w:r w:rsidRPr="00FA2145">
              <w:rPr>
                <w:bCs/>
              </w:rPr>
              <w:t>mg/m</w:t>
            </w:r>
            <w:r w:rsidRPr="00FA2145">
              <w:rPr>
                <w:bCs/>
                <w:vertAlign w:val="superscript"/>
              </w:rPr>
              <w:t>3</w:t>
            </w:r>
            <w:r w:rsidRPr="00FA2145">
              <w:rPr>
                <w:bCs/>
              </w:rPr>
              <w:t>。</w:t>
            </w:r>
          </w:p>
          <w:p w14:paraId="4B674C31" w14:textId="77777777" w:rsidR="008556A5" w:rsidRPr="00FA2145" w:rsidRDefault="008556A5" w:rsidP="00FB33F5">
            <w:pPr>
              <w:pStyle w:val="aa1"/>
              <w:ind w:firstLine="480"/>
            </w:pPr>
            <w:r w:rsidRPr="00FA2145">
              <w:t>2</w:t>
            </w:r>
            <w:r w:rsidRPr="00FA2145">
              <w:rPr>
                <w:rFonts w:hint="eastAsia"/>
              </w:rPr>
              <w:t>）非甲烷总烃</w:t>
            </w:r>
          </w:p>
          <w:p w14:paraId="54E2E252" w14:textId="0FA48AF3" w:rsidR="008556A5" w:rsidRPr="00FA2145" w:rsidRDefault="008556A5" w:rsidP="00FB33F5">
            <w:pPr>
              <w:pStyle w:val="aa1"/>
              <w:ind w:firstLine="480"/>
            </w:pPr>
            <w:r w:rsidRPr="00FA2145">
              <w:rPr>
                <w:rFonts w:hint="eastAsia"/>
              </w:rPr>
              <w:t>食堂在工作过程中由于油受热会挥发出有机废气，根据《排放清单技术手册》（</w:t>
            </w:r>
            <w:r w:rsidRPr="00FA2145">
              <w:rPr>
                <w:rFonts w:hint="eastAsia"/>
              </w:rPr>
              <w:t>2017</w:t>
            </w:r>
            <w:r w:rsidRPr="00FA2145">
              <w:rPr>
                <w:rFonts w:hint="eastAsia"/>
              </w:rPr>
              <w:t>年修订版），参照其中餐饮油烟有机废气挥发系数（</w:t>
            </w:r>
            <w:r w:rsidRPr="00FA2145">
              <w:rPr>
                <w:rFonts w:hint="eastAsia"/>
              </w:rPr>
              <w:t>5</w:t>
            </w:r>
            <w:r w:rsidRPr="00FA2145">
              <w:t>.60mg/m</w:t>
            </w:r>
            <w:r w:rsidRPr="00FA2145">
              <w:rPr>
                <w:vertAlign w:val="superscript"/>
              </w:rPr>
              <w:t>3</w:t>
            </w:r>
            <w:r w:rsidRPr="00FA2145">
              <w:t>油烟</w:t>
            </w:r>
            <w:r w:rsidRPr="00FA2145">
              <w:rPr>
                <w:rFonts w:hint="eastAsia"/>
              </w:rPr>
              <w:t>）进行计算，</w:t>
            </w:r>
            <w:r w:rsidR="00C31684" w:rsidRPr="00FA2145">
              <w:rPr>
                <w:rFonts w:hint="eastAsia"/>
              </w:rPr>
              <w:t>本次改扩建工程</w:t>
            </w:r>
            <w:r w:rsidRPr="00FA2145">
              <w:rPr>
                <w:rFonts w:hint="eastAsia"/>
              </w:rPr>
              <w:t>完成后油烟有机废气</w:t>
            </w:r>
            <w:r w:rsidR="00FB33F5" w:rsidRPr="00FA2145">
              <w:rPr>
                <w:rFonts w:hint="eastAsia"/>
              </w:rPr>
              <w:t>总产生</w:t>
            </w:r>
            <w:r w:rsidRPr="00FA2145">
              <w:rPr>
                <w:rFonts w:hint="eastAsia"/>
              </w:rPr>
              <w:t>量为</w:t>
            </w:r>
            <w:r w:rsidRPr="00FA2145">
              <w:rPr>
                <w:rFonts w:hint="eastAsia"/>
              </w:rPr>
              <w:t>2</w:t>
            </w:r>
            <w:r w:rsidRPr="00FA2145">
              <w:t>8g/h</w:t>
            </w:r>
            <w:r w:rsidRPr="00FA2145">
              <w:rPr>
                <w:rFonts w:hint="eastAsia"/>
              </w:rPr>
              <w:t>，</w:t>
            </w:r>
            <w:r w:rsidRPr="00FA2145">
              <w:t>0.063</w:t>
            </w:r>
            <w:r w:rsidRPr="00FA2145">
              <w:rPr>
                <w:rFonts w:hint="eastAsia"/>
              </w:rPr>
              <w:t>t/a</w:t>
            </w:r>
            <w:r w:rsidRPr="00FA2145">
              <w:rPr>
                <w:rFonts w:hint="eastAsia"/>
              </w:rPr>
              <w:t>。油烟有机废气以非甲烷总烃计，经静电式油烟净化器处理后引至食堂外直接排放，根据《排放清单技术手册》（</w:t>
            </w:r>
            <w:r w:rsidRPr="00FA2145">
              <w:rPr>
                <w:rFonts w:hint="eastAsia"/>
              </w:rPr>
              <w:t>2017</w:t>
            </w:r>
            <w:r w:rsidRPr="00FA2145">
              <w:rPr>
                <w:rFonts w:hint="eastAsia"/>
              </w:rPr>
              <w:t>年修订版），油烟净化器对有机废气的去除率为</w:t>
            </w:r>
            <w:r w:rsidRPr="00FA2145">
              <w:rPr>
                <w:rFonts w:hint="eastAsia"/>
              </w:rPr>
              <w:t>60%</w:t>
            </w:r>
            <w:r w:rsidRPr="00FA2145">
              <w:rPr>
                <w:rFonts w:hint="eastAsia"/>
              </w:rPr>
              <w:t>，则</w:t>
            </w:r>
            <w:r w:rsidR="00C31684" w:rsidRPr="00FA2145">
              <w:rPr>
                <w:rFonts w:hint="eastAsia"/>
              </w:rPr>
              <w:t>本次改扩建工程</w:t>
            </w:r>
            <w:r w:rsidRPr="00FA2145">
              <w:rPr>
                <w:rFonts w:hint="eastAsia"/>
              </w:rPr>
              <w:t>完成后非甲烷总烃排放量为</w:t>
            </w:r>
            <w:r w:rsidRPr="00FA2145">
              <w:rPr>
                <w:rFonts w:hint="eastAsia"/>
              </w:rPr>
              <w:t>0.0</w:t>
            </w:r>
            <w:r w:rsidRPr="00FA2145">
              <w:t>25</w:t>
            </w:r>
            <w:r w:rsidRPr="00FA2145">
              <w:rPr>
                <w:rFonts w:hint="eastAsia"/>
              </w:rPr>
              <w:t>t/a</w:t>
            </w:r>
            <w:r w:rsidRPr="00FA2145">
              <w:rPr>
                <w:rFonts w:hint="eastAsia"/>
              </w:rPr>
              <w:t>，排放浓度为</w:t>
            </w:r>
            <w:r w:rsidRPr="00FA2145">
              <w:rPr>
                <w:rFonts w:hint="eastAsia"/>
              </w:rPr>
              <w:t>2</w:t>
            </w:r>
            <w:r w:rsidRPr="00FA2145">
              <w:t>.2mg/</w:t>
            </w:r>
            <w:r w:rsidRPr="00FA2145">
              <w:rPr>
                <w:rFonts w:hint="eastAsia"/>
              </w:rPr>
              <w:t>m</w:t>
            </w:r>
            <w:r w:rsidRPr="00FA2145">
              <w:rPr>
                <w:vertAlign w:val="superscript"/>
              </w:rPr>
              <w:t>3</w:t>
            </w:r>
            <w:r w:rsidRPr="00FA2145">
              <w:rPr>
                <w:rFonts w:hint="eastAsia"/>
              </w:rPr>
              <w:t>。</w:t>
            </w:r>
          </w:p>
          <w:p w14:paraId="1F113A8F" w14:textId="7CC0DF09" w:rsidR="008556A5" w:rsidRPr="00FA2145" w:rsidRDefault="008556A5" w:rsidP="00FB33F5">
            <w:pPr>
              <w:pStyle w:val="aa1"/>
              <w:ind w:firstLine="480"/>
            </w:pPr>
            <w:r w:rsidRPr="00FA2145">
              <w:rPr>
                <w:rFonts w:hint="eastAsia"/>
              </w:rPr>
              <w:t>3</w:t>
            </w:r>
            <w:r w:rsidRPr="00FA2145">
              <w:rPr>
                <w:rFonts w:hint="eastAsia"/>
              </w:rPr>
              <w:t>）</w:t>
            </w:r>
            <w:r w:rsidR="00C31684" w:rsidRPr="00FA2145">
              <w:rPr>
                <w:rFonts w:hint="eastAsia"/>
              </w:rPr>
              <w:t>本次改扩建工程</w:t>
            </w:r>
            <w:r w:rsidRPr="00FA2145">
              <w:rPr>
                <w:rFonts w:hint="eastAsia"/>
              </w:rPr>
              <w:t>完成后全厂食堂废气</w:t>
            </w:r>
          </w:p>
          <w:p w14:paraId="73004076" w14:textId="494FC31F" w:rsidR="008556A5" w:rsidRPr="00FA2145" w:rsidRDefault="008556A5" w:rsidP="008556A5">
            <w:pPr>
              <w:tabs>
                <w:tab w:val="left" w:pos="6843"/>
              </w:tabs>
              <w:adjustRightInd w:val="0"/>
              <w:snapToGrid w:val="0"/>
              <w:spacing w:line="360" w:lineRule="auto"/>
              <w:ind w:firstLineChars="200" w:firstLine="480"/>
              <w:rPr>
                <w:bCs/>
              </w:rPr>
            </w:pPr>
            <w:r w:rsidRPr="00FA2145">
              <w:rPr>
                <w:rFonts w:hint="eastAsia"/>
                <w:bCs/>
              </w:rPr>
              <w:t>根据以上分析，</w:t>
            </w:r>
            <w:r w:rsidR="00C31684" w:rsidRPr="00FA2145">
              <w:rPr>
                <w:rFonts w:hint="eastAsia"/>
                <w:bCs/>
              </w:rPr>
              <w:t>本次改扩建工程</w:t>
            </w:r>
            <w:r w:rsidRPr="00FA2145">
              <w:rPr>
                <w:rFonts w:hint="eastAsia"/>
                <w:bCs/>
              </w:rPr>
              <w:t>建成后全厂食堂油烟废气排放情况见下表。</w:t>
            </w:r>
          </w:p>
          <w:p w14:paraId="4814FDBC" w14:textId="77777777" w:rsidR="004A2FEB" w:rsidRPr="00FA2145" w:rsidRDefault="004A2FEB" w:rsidP="008556A5">
            <w:pPr>
              <w:pStyle w:val="afffa"/>
            </w:pPr>
          </w:p>
          <w:p w14:paraId="6C2B1BFC" w14:textId="6AAE9EF5" w:rsidR="008556A5" w:rsidRPr="00FA2145" w:rsidRDefault="008556A5" w:rsidP="008556A5">
            <w:pPr>
              <w:pStyle w:val="afffa"/>
            </w:pPr>
            <w:r w:rsidRPr="00FA2145">
              <w:lastRenderedPageBreak/>
              <w:t>表</w:t>
            </w:r>
            <w:r w:rsidR="003B436A" w:rsidRPr="00FA2145">
              <w:t xml:space="preserve">21 </w:t>
            </w:r>
            <w:r w:rsidRPr="00FA2145">
              <w:t xml:space="preserve">  </w:t>
            </w:r>
            <w:r w:rsidRPr="00FA2145">
              <w:rPr>
                <w:rFonts w:hint="eastAsia"/>
              </w:rPr>
              <w:t>全厂</w:t>
            </w:r>
            <w:r w:rsidRPr="00FA2145">
              <w:t>食堂废气排放情况一览表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300"/>
              <w:gridCol w:w="1184"/>
              <w:gridCol w:w="875"/>
              <w:gridCol w:w="1112"/>
              <w:gridCol w:w="1049"/>
              <w:gridCol w:w="831"/>
            </w:tblGrid>
            <w:tr w:rsidR="008556A5" w:rsidRPr="00FA2145" w14:paraId="32B26137" w14:textId="77777777" w:rsidTr="00B85650">
              <w:trPr>
                <w:trHeight w:val="397"/>
                <w:jc w:val="center"/>
              </w:trPr>
              <w:tc>
                <w:tcPr>
                  <w:tcW w:w="2143" w:type="dxa"/>
                  <w:vMerge w:val="restart"/>
                  <w:shd w:val="clear" w:color="auto" w:fill="auto"/>
                  <w:vAlign w:val="center"/>
                </w:tcPr>
                <w:p w14:paraId="4CDD9200" w14:textId="77777777" w:rsidR="008556A5" w:rsidRPr="00FA2145" w:rsidRDefault="008556A5" w:rsidP="008556A5">
                  <w:pPr>
                    <w:pStyle w:val="aa5"/>
                    <w:ind w:leftChars="-50" w:left="-120" w:rightChars="-50" w:right="-120"/>
                  </w:pPr>
                  <w:r w:rsidRPr="00FA2145">
                    <w:t>项目</w:t>
                  </w:r>
                </w:p>
              </w:tc>
              <w:tc>
                <w:tcPr>
                  <w:tcW w:w="3359" w:type="dxa"/>
                  <w:gridSpan w:val="3"/>
                  <w:shd w:val="clear" w:color="auto" w:fill="auto"/>
                  <w:vAlign w:val="center"/>
                </w:tcPr>
                <w:p w14:paraId="6B36E2CA" w14:textId="77777777" w:rsidR="008556A5" w:rsidRPr="00FA2145" w:rsidRDefault="008556A5" w:rsidP="008556A5">
                  <w:pPr>
                    <w:pStyle w:val="aa5"/>
                    <w:ind w:leftChars="-50" w:left="-120" w:rightChars="-50" w:right="-120"/>
                  </w:pPr>
                  <w:r w:rsidRPr="00FA2145">
                    <w:t>油烟</w:t>
                  </w:r>
                </w:p>
              </w:tc>
              <w:tc>
                <w:tcPr>
                  <w:tcW w:w="2992" w:type="dxa"/>
                  <w:gridSpan w:val="3"/>
                  <w:shd w:val="clear" w:color="auto" w:fill="auto"/>
                  <w:vAlign w:val="center"/>
                </w:tcPr>
                <w:p w14:paraId="33A74297" w14:textId="77777777" w:rsidR="008556A5" w:rsidRPr="00FA2145" w:rsidRDefault="008556A5" w:rsidP="008556A5">
                  <w:pPr>
                    <w:pStyle w:val="aa5"/>
                    <w:ind w:leftChars="-50" w:left="-120" w:rightChars="-50" w:right="-120"/>
                  </w:pPr>
                  <w:r w:rsidRPr="00FA2145">
                    <w:t>非甲烷总烃</w:t>
                  </w:r>
                </w:p>
              </w:tc>
            </w:tr>
            <w:tr w:rsidR="008556A5" w:rsidRPr="00FA2145" w14:paraId="7036A220" w14:textId="77777777" w:rsidTr="00B85650">
              <w:trPr>
                <w:trHeight w:val="397"/>
                <w:jc w:val="center"/>
              </w:trPr>
              <w:tc>
                <w:tcPr>
                  <w:tcW w:w="2143" w:type="dxa"/>
                  <w:vMerge/>
                  <w:shd w:val="clear" w:color="auto" w:fill="auto"/>
                  <w:vAlign w:val="center"/>
                </w:tcPr>
                <w:p w14:paraId="004843F7" w14:textId="77777777" w:rsidR="008556A5" w:rsidRPr="00FA2145" w:rsidRDefault="008556A5" w:rsidP="008556A5">
                  <w:pPr>
                    <w:pStyle w:val="aa5"/>
                    <w:ind w:leftChars="-50" w:left="-120" w:rightChars="-50" w:right="-120"/>
                  </w:pPr>
                </w:p>
              </w:tc>
              <w:tc>
                <w:tcPr>
                  <w:tcW w:w="1300" w:type="dxa"/>
                  <w:shd w:val="clear" w:color="auto" w:fill="auto"/>
                  <w:vAlign w:val="center"/>
                </w:tcPr>
                <w:p w14:paraId="6F640B0F" w14:textId="77777777" w:rsidR="008556A5" w:rsidRPr="00FA2145" w:rsidRDefault="008556A5" w:rsidP="008556A5">
                  <w:pPr>
                    <w:pStyle w:val="aa5"/>
                    <w:ind w:leftChars="-50" w:left="-120" w:rightChars="-50" w:right="-120"/>
                  </w:pPr>
                  <w:r w:rsidRPr="00FA2145">
                    <w:rPr>
                      <w:kern w:val="0"/>
                    </w:rPr>
                    <w:t>排放浓度（</w:t>
                  </w:r>
                  <w:r w:rsidRPr="00FA2145">
                    <w:rPr>
                      <w:kern w:val="0"/>
                    </w:rPr>
                    <w:t>mg/m</w:t>
                  </w:r>
                  <w:r w:rsidRPr="00FA2145">
                    <w:rPr>
                      <w:kern w:val="0"/>
                      <w:vertAlign w:val="superscript"/>
                    </w:rPr>
                    <w:t>3</w:t>
                  </w:r>
                  <w:r w:rsidRPr="00FA2145">
                    <w:rPr>
                      <w:kern w:val="0"/>
                    </w:rPr>
                    <w:t>）</w:t>
                  </w:r>
                </w:p>
              </w:tc>
              <w:tc>
                <w:tcPr>
                  <w:tcW w:w="1184" w:type="dxa"/>
                  <w:shd w:val="clear" w:color="auto" w:fill="auto"/>
                  <w:vAlign w:val="center"/>
                </w:tcPr>
                <w:p w14:paraId="6C091E5B" w14:textId="77777777" w:rsidR="008556A5" w:rsidRPr="00FA2145" w:rsidRDefault="008556A5" w:rsidP="008556A5">
                  <w:pPr>
                    <w:pStyle w:val="aa5"/>
                    <w:ind w:leftChars="-50" w:left="-120" w:rightChars="-50" w:right="-120"/>
                    <w:rPr>
                      <w:kern w:val="0"/>
                    </w:rPr>
                  </w:pPr>
                  <w:r w:rsidRPr="00FA2145">
                    <w:rPr>
                      <w:kern w:val="0"/>
                    </w:rPr>
                    <w:t>排放速率</w:t>
                  </w:r>
                </w:p>
                <w:p w14:paraId="34DE8477" w14:textId="77777777" w:rsidR="008556A5" w:rsidRPr="00FA2145" w:rsidRDefault="008556A5" w:rsidP="008556A5">
                  <w:pPr>
                    <w:pStyle w:val="aa5"/>
                    <w:ind w:leftChars="-50" w:left="-120" w:rightChars="-50" w:right="-120"/>
                  </w:pPr>
                  <w:r w:rsidRPr="00FA2145">
                    <w:rPr>
                      <w:kern w:val="0"/>
                    </w:rPr>
                    <w:t>（</w:t>
                  </w:r>
                  <w:r w:rsidRPr="00FA2145">
                    <w:rPr>
                      <w:kern w:val="0"/>
                    </w:rPr>
                    <w:t>kg/h</w:t>
                  </w:r>
                  <w:r w:rsidRPr="00FA2145">
                    <w:rPr>
                      <w:kern w:val="0"/>
                    </w:rPr>
                    <w:t>）</w:t>
                  </w:r>
                </w:p>
              </w:tc>
              <w:tc>
                <w:tcPr>
                  <w:tcW w:w="875" w:type="dxa"/>
                  <w:shd w:val="clear" w:color="auto" w:fill="auto"/>
                  <w:vAlign w:val="center"/>
                </w:tcPr>
                <w:p w14:paraId="578CA95D" w14:textId="77777777" w:rsidR="008556A5" w:rsidRPr="00FA2145" w:rsidRDefault="008556A5" w:rsidP="008556A5">
                  <w:pPr>
                    <w:pStyle w:val="aa5"/>
                    <w:ind w:leftChars="-50" w:left="-120" w:rightChars="-50" w:right="-120"/>
                    <w:rPr>
                      <w:kern w:val="0"/>
                    </w:rPr>
                  </w:pPr>
                  <w:r w:rsidRPr="00FA2145">
                    <w:rPr>
                      <w:kern w:val="0"/>
                    </w:rPr>
                    <w:t>排放量（</w:t>
                  </w:r>
                  <w:r w:rsidRPr="00FA2145">
                    <w:rPr>
                      <w:kern w:val="0"/>
                    </w:rPr>
                    <w:t>t/a</w:t>
                  </w:r>
                  <w:r w:rsidRPr="00FA2145">
                    <w:rPr>
                      <w:kern w:val="0"/>
                    </w:rPr>
                    <w:t>）</w:t>
                  </w:r>
                </w:p>
              </w:tc>
              <w:tc>
                <w:tcPr>
                  <w:tcW w:w="1112" w:type="dxa"/>
                  <w:shd w:val="clear" w:color="auto" w:fill="auto"/>
                  <w:vAlign w:val="center"/>
                </w:tcPr>
                <w:p w14:paraId="4A4A3059" w14:textId="77777777" w:rsidR="008556A5" w:rsidRPr="00FA2145" w:rsidRDefault="008556A5" w:rsidP="008556A5">
                  <w:pPr>
                    <w:pStyle w:val="aa5"/>
                    <w:ind w:leftChars="-50" w:left="-120" w:rightChars="-50" w:right="-120"/>
                    <w:rPr>
                      <w:kern w:val="0"/>
                    </w:rPr>
                  </w:pPr>
                  <w:r w:rsidRPr="00FA2145">
                    <w:rPr>
                      <w:kern w:val="0"/>
                    </w:rPr>
                    <w:t>排放浓度</w:t>
                  </w:r>
                </w:p>
                <w:p w14:paraId="1B2D9ED3" w14:textId="77777777" w:rsidR="008556A5" w:rsidRPr="00FA2145" w:rsidRDefault="008556A5" w:rsidP="008556A5">
                  <w:pPr>
                    <w:pStyle w:val="aa5"/>
                    <w:ind w:leftChars="-50" w:left="-120" w:rightChars="-50" w:right="-120"/>
                  </w:pPr>
                  <w:r w:rsidRPr="00FA2145">
                    <w:rPr>
                      <w:kern w:val="0"/>
                    </w:rPr>
                    <w:t>（</w:t>
                  </w:r>
                  <w:r w:rsidRPr="00FA2145">
                    <w:rPr>
                      <w:kern w:val="0"/>
                    </w:rPr>
                    <w:t>mg/m</w:t>
                  </w:r>
                  <w:r w:rsidRPr="00FA2145">
                    <w:rPr>
                      <w:kern w:val="0"/>
                      <w:vertAlign w:val="superscript"/>
                    </w:rPr>
                    <w:t>3</w:t>
                  </w:r>
                  <w:r w:rsidRPr="00FA2145">
                    <w:rPr>
                      <w:kern w:val="0"/>
                    </w:rPr>
                    <w:t>）</w:t>
                  </w:r>
                </w:p>
              </w:tc>
              <w:tc>
                <w:tcPr>
                  <w:tcW w:w="1049" w:type="dxa"/>
                  <w:shd w:val="clear" w:color="auto" w:fill="auto"/>
                  <w:vAlign w:val="center"/>
                </w:tcPr>
                <w:p w14:paraId="4032CBFC" w14:textId="77777777" w:rsidR="008556A5" w:rsidRPr="00FA2145" w:rsidRDefault="008556A5" w:rsidP="008556A5">
                  <w:pPr>
                    <w:pStyle w:val="aa5"/>
                    <w:ind w:leftChars="-50" w:left="-120" w:rightChars="-50" w:right="-120"/>
                    <w:rPr>
                      <w:kern w:val="0"/>
                    </w:rPr>
                  </w:pPr>
                  <w:r w:rsidRPr="00FA2145">
                    <w:rPr>
                      <w:kern w:val="0"/>
                    </w:rPr>
                    <w:t>排放速率</w:t>
                  </w:r>
                </w:p>
                <w:p w14:paraId="77C85963" w14:textId="77777777" w:rsidR="008556A5" w:rsidRPr="00FA2145" w:rsidRDefault="008556A5" w:rsidP="008556A5">
                  <w:pPr>
                    <w:pStyle w:val="aa5"/>
                    <w:ind w:leftChars="-50" w:left="-120" w:rightChars="-50" w:right="-120"/>
                  </w:pPr>
                  <w:r w:rsidRPr="00FA2145">
                    <w:rPr>
                      <w:kern w:val="0"/>
                    </w:rPr>
                    <w:t>（</w:t>
                  </w:r>
                  <w:r w:rsidRPr="00FA2145">
                    <w:rPr>
                      <w:kern w:val="0"/>
                    </w:rPr>
                    <w:t>kg/h</w:t>
                  </w:r>
                  <w:r w:rsidRPr="00FA2145">
                    <w:rPr>
                      <w:kern w:val="0"/>
                    </w:rPr>
                    <w:t>）</w:t>
                  </w:r>
                </w:p>
              </w:tc>
              <w:tc>
                <w:tcPr>
                  <w:tcW w:w="831" w:type="dxa"/>
                  <w:shd w:val="clear" w:color="auto" w:fill="auto"/>
                  <w:vAlign w:val="center"/>
                </w:tcPr>
                <w:p w14:paraId="5C1A18CF" w14:textId="77777777" w:rsidR="008556A5" w:rsidRPr="00FA2145" w:rsidRDefault="008556A5" w:rsidP="008556A5">
                  <w:pPr>
                    <w:pStyle w:val="aa5"/>
                    <w:ind w:leftChars="-50" w:left="-120" w:rightChars="-50" w:right="-120"/>
                    <w:rPr>
                      <w:kern w:val="0"/>
                    </w:rPr>
                  </w:pPr>
                  <w:r w:rsidRPr="00FA2145">
                    <w:rPr>
                      <w:kern w:val="0"/>
                    </w:rPr>
                    <w:t>排放量（</w:t>
                  </w:r>
                  <w:r w:rsidRPr="00FA2145">
                    <w:rPr>
                      <w:kern w:val="0"/>
                    </w:rPr>
                    <w:t>t/a</w:t>
                  </w:r>
                  <w:r w:rsidRPr="00FA2145">
                    <w:rPr>
                      <w:kern w:val="0"/>
                    </w:rPr>
                    <w:t>）</w:t>
                  </w:r>
                </w:p>
              </w:tc>
            </w:tr>
            <w:tr w:rsidR="008556A5" w:rsidRPr="00FA2145" w14:paraId="5EB2E332" w14:textId="77777777" w:rsidTr="00B85650">
              <w:trPr>
                <w:trHeight w:val="397"/>
                <w:jc w:val="center"/>
              </w:trPr>
              <w:tc>
                <w:tcPr>
                  <w:tcW w:w="2143" w:type="dxa"/>
                  <w:shd w:val="clear" w:color="auto" w:fill="auto"/>
                  <w:vAlign w:val="center"/>
                </w:tcPr>
                <w:p w14:paraId="06D40011" w14:textId="77777777" w:rsidR="008556A5" w:rsidRPr="00FA2145" w:rsidRDefault="008556A5" w:rsidP="008556A5">
                  <w:pPr>
                    <w:pStyle w:val="aa5"/>
                    <w:ind w:leftChars="-50" w:left="-120" w:rightChars="-50" w:right="-120"/>
                  </w:pPr>
                  <w:r w:rsidRPr="00FA2145">
                    <w:t>全厂合计</w:t>
                  </w:r>
                </w:p>
              </w:tc>
              <w:tc>
                <w:tcPr>
                  <w:tcW w:w="1300" w:type="dxa"/>
                  <w:shd w:val="clear" w:color="auto" w:fill="auto"/>
                  <w:vAlign w:val="center"/>
                </w:tcPr>
                <w:p w14:paraId="0E1339A9" w14:textId="3F54DC83" w:rsidR="008556A5" w:rsidRPr="00FA2145" w:rsidRDefault="00BC551C" w:rsidP="008556A5">
                  <w:pPr>
                    <w:pStyle w:val="aa5"/>
                    <w:ind w:leftChars="-50" w:left="-120" w:rightChars="-50" w:right="-120"/>
                  </w:pPr>
                  <w:r w:rsidRPr="00FA2145">
                    <w:t>0.33</w:t>
                  </w:r>
                </w:p>
              </w:tc>
              <w:tc>
                <w:tcPr>
                  <w:tcW w:w="1184" w:type="dxa"/>
                  <w:shd w:val="clear" w:color="auto" w:fill="auto"/>
                  <w:vAlign w:val="center"/>
                </w:tcPr>
                <w:p w14:paraId="1297C5B0" w14:textId="0BD0F9AC" w:rsidR="008556A5" w:rsidRPr="00FA2145" w:rsidRDefault="008556A5" w:rsidP="008556A5">
                  <w:pPr>
                    <w:pStyle w:val="aa5"/>
                    <w:ind w:leftChars="-50" w:left="-120" w:rightChars="-50" w:right="-120"/>
                  </w:pPr>
                  <w:r w:rsidRPr="00FA2145">
                    <w:t>0.00</w:t>
                  </w:r>
                  <w:r w:rsidR="00BC551C" w:rsidRPr="00FA2145">
                    <w:t>165</w:t>
                  </w:r>
                </w:p>
              </w:tc>
              <w:tc>
                <w:tcPr>
                  <w:tcW w:w="875" w:type="dxa"/>
                  <w:shd w:val="clear" w:color="auto" w:fill="auto"/>
                  <w:vAlign w:val="center"/>
                </w:tcPr>
                <w:p w14:paraId="6387BABD" w14:textId="706EF37D" w:rsidR="008556A5" w:rsidRPr="00FA2145" w:rsidRDefault="008556A5" w:rsidP="008556A5">
                  <w:pPr>
                    <w:pStyle w:val="aa5"/>
                    <w:ind w:leftChars="-50" w:left="-120" w:rightChars="-50" w:right="-120"/>
                  </w:pPr>
                  <w:r w:rsidRPr="00FA2145">
                    <w:t>0.0</w:t>
                  </w:r>
                  <w:r w:rsidR="00BC551C" w:rsidRPr="00FA2145">
                    <w:t>04</w:t>
                  </w:r>
                </w:p>
              </w:tc>
              <w:tc>
                <w:tcPr>
                  <w:tcW w:w="1112" w:type="dxa"/>
                  <w:shd w:val="clear" w:color="auto" w:fill="auto"/>
                  <w:vAlign w:val="center"/>
                </w:tcPr>
                <w:p w14:paraId="6913E1A3" w14:textId="5909DFDB" w:rsidR="008556A5" w:rsidRPr="00FA2145" w:rsidRDefault="00BC551C" w:rsidP="008556A5">
                  <w:pPr>
                    <w:pStyle w:val="aa5"/>
                    <w:ind w:leftChars="-50" w:left="-120" w:rightChars="-50" w:right="-120"/>
                  </w:pPr>
                  <w:r w:rsidRPr="00FA2145">
                    <w:t>2.2</w:t>
                  </w:r>
                </w:p>
              </w:tc>
              <w:tc>
                <w:tcPr>
                  <w:tcW w:w="1049" w:type="dxa"/>
                  <w:shd w:val="clear" w:color="auto" w:fill="auto"/>
                  <w:vAlign w:val="center"/>
                </w:tcPr>
                <w:p w14:paraId="3AC42985" w14:textId="56818A89" w:rsidR="008556A5" w:rsidRPr="00FA2145" w:rsidRDefault="008556A5" w:rsidP="008556A5">
                  <w:pPr>
                    <w:pStyle w:val="aa5"/>
                    <w:ind w:leftChars="-50" w:left="-120" w:rightChars="-50" w:right="-120"/>
                  </w:pPr>
                  <w:r w:rsidRPr="00FA2145">
                    <w:rPr>
                      <w:rFonts w:hint="eastAsia"/>
                    </w:rPr>
                    <w:t>0</w:t>
                  </w:r>
                  <w:r w:rsidRPr="00FA2145">
                    <w:t>.0</w:t>
                  </w:r>
                  <w:r w:rsidR="00BC551C" w:rsidRPr="00FA2145">
                    <w:t>1</w:t>
                  </w:r>
                </w:p>
              </w:tc>
              <w:tc>
                <w:tcPr>
                  <w:tcW w:w="831" w:type="dxa"/>
                  <w:shd w:val="clear" w:color="auto" w:fill="auto"/>
                  <w:vAlign w:val="center"/>
                </w:tcPr>
                <w:p w14:paraId="12799E19" w14:textId="7E386111" w:rsidR="008556A5" w:rsidRPr="00FA2145" w:rsidRDefault="008556A5" w:rsidP="008556A5">
                  <w:pPr>
                    <w:pStyle w:val="aa5"/>
                    <w:ind w:leftChars="-50" w:left="-120" w:rightChars="-50" w:right="-120"/>
                  </w:pPr>
                  <w:r w:rsidRPr="00FA2145">
                    <w:rPr>
                      <w:rFonts w:hint="eastAsia"/>
                    </w:rPr>
                    <w:t>0</w:t>
                  </w:r>
                  <w:r w:rsidRPr="00FA2145">
                    <w:t>.</w:t>
                  </w:r>
                  <w:r w:rsidR="00BC551C" w:rsidRPr="00FA2145">
                    <w:t>025</w:t>
                  </w:r>
                </w:p>
              </w:tc>
            </w:tr>
            <w:tr w:rsidR="008556A5" w:rsidRPr="00FA2145" w14:paraId="6F0CAB2F" w14:textId="77777777" w:rsidTr="00B85650">
              <w:trPr>
                <w:trHeight w:val="397"/>
                <w:jc w:val="center"/>
              </w:trPr>
              <w:tc>
                <w:tcPr>
                  <w:tcW w:w="2143" w:type="dxa"/>
                  <w:shd w:val="clear" w:color="auto" w:fill="auto"/>
                  <w:vAlign w:val="center"/>
                </w:tcPr>
                <w:p w14:paraId="0FC2E543" w14:textId="77777777" w:rsidR="008556A5" w:rsidRPr="00FA2145" w:rsidRDefault="008556A5" w:rsidP="008556A5">
                  <w:pPr>
                    <w:pStyle w:val="aa5"/>
                    <w:ind w:leftChars="-50" w:left="-120" w:rightChars="-50" w:right="-120"/>
                  </w:pPr>
                  <w:r w:rsidRPr="00FA2145">
                    <w:t>静电式油烟净化器风量</w:t>
                  </w:r>
                </w:p>
              </w:tc>
              <w:tc>
                <w:tcPr>
                  <w:tcW w:w="6351" w:type="dxa"/>
                  <w:gridSpan w:val="6"/>
                  <w:shd w:val="clear" w:color="auto" w:fill="auto"/>
                  <w:vAlign w:val="center"/>
                </w:tcPr>
                <w:p w14:paraId="42E1E4A0" w14:textId="77777777" w:rsidR="008556A5" w:rsidRPr="00FA2145" w:rsidRDefault="008556A5" w:rsidP="008556A5">
                  <w:pPr>
                    <w:pStyle w:val="aa5"/>
                    <w:ind w:leftChars="-50" w:left="-120" w:rightChars="-50" w:right="-120"/>
                  </w:pPr>
                  <w:r w:rsidRPr="00FA2145">
                    <w:rPr>
                      <w:rFonts w:hint="eastAsia"/>
                    </w:rPr>
                    <w:t>5</w:t>
                  </w:r>
                  <w:r w:rsidRPr="00FA2145">
                    <w:t>000m</w:t>
                  </w:r>
                  <w:r w:rsidRPr="00FA2145">
                    <w:rPr>
                      <w:vertAlign w:val="superscript"/>
                    </w:rPr>
                    <w:t>3</w:t>
                  </w:r>
                  <w:r w:rsidRPr="00FA2145">
                    <w:t>/h</w:t>
                  </w:r>
                </w:p>
              </w:tc>
            </w:tr>
          </w:tbl>
          <w:bookmarkEnd w:id="17"/>
          <w:p w14:paraId="54101AD7" w14:textId="78391C7C" w:rsidR="008556A5" w:rsidRPr="00FA2145" w:rsidRDefault="008556A5" w:rsidP="008556A5">
            <w:pPr>
              <w:tabs>
                <w:tab w:val="left" w:pos="6843"/>
              </w:tabs>
              <w:adjustRightInd w:val="0"/>
              <w:snapToGrid w:val="0"/>
              <w:spacing w:beforeLines="50" w:before="156" w:line="360" w:lineRule="auto"/>
              <w:ind w:firstLineChars="200" w:firstLine="480"/>
              <w:rPr>
                <w:bCs/>
              </w:rPr>
            </w:pPr>
            <w:r w:rsidRPr="00FA2145">
              <w:rPr>
                <w:bCs/>
              </w:rPr>
              <w:t>由上表可知</w:t>
            </w:r>
            <w:r w:rsidR="00C31684" w:rsidRPr="00FA2145">
              <w:rPr>
                <w:bCs/>
              </w:rPr>
              <w:t>本次改扩建工程</w:t>
            </w:r>
            <w:r w:rsidRPr="00FA2145">
              <w:rPr>
                <w:bCs/>
              </w:rPr>
              <w:t>完成后</w:t>
            </w:r>
            <w:r w:rsidRPr="00FA2145">
              <w:rPr>
                <w:rFonts w:hint="eastAsia"/>
                <w:bCs/>
              </w:rPr>
              <w:t>，全厂</w:t>
            </w:r>
            <w:r w:rsidRPr="00FA2145">
              <w:rPr>
                <w:bCs/>
              </w:rPr>
              <w:t>食堂油烟排放量为</w:t>
            </w:r>
            <w:r w:rsidRPr="00FA2145">
              <w:rPr>
                <w:rFonts w:hint="eastAsia"/>
                <w:bCs/>
              </w:rPr>
              <w:t>0</w:t>
            </w:r>
            <w:r w:rsidRPr="00FA2145">
              <w:rPr>
                <w:bCs/>
              </w:rPr>
              <w:t>.0</w:t>
            </w:r>
            <w:r w:rsidR="00BC551C" w:rsidRPr="00FA2145">
              <w:rPr>
                <w:bCs/>
              </w:rPr>
              <w:t>04</w:t>
            </w:r>
            <w:r w:rsidRPr="00FA2145">
              <w:rPr>
                <w:bCs/>
              </w:rPr>
              <w:t>t/a</w:t>
            </w:r>
            <w:r w:rsidRPr="00FA2145">
              <w:rPr>
                <w:rFonts w:hint="eastAsia"/>
                <w:bCs/>
              </w:rPr>
              <w:t>，</w:t>
            </w:r>
            <w:r w:rsidRPr="00FA2145">
              <w:rPr>
                <w:bCs/>
              </w:rPr>
              <w:t>排放速率为</w:t>
            </w:r>
            <w:r w:rsidRPr="00FA2145">
              <w:rPr>
                <w:rFonts w:hint="eastAsia"/>
                <w:bCs/>
              </w:rPr>
              <w:t>0</w:t>
            </w:r>
            <w:r w:rsidRPr="00FA2145">
              <w:rPr>
                <w:bCs/>
              </w:rPr>
              <w:t>.00</w:t>
            </w:r>
            <w:r w:rsidR="00BC551C" w:rsidRPr="00FA2145">
              <w:rPr>
                <w:bCs/>
              </w:rPr>
              <w:t>165</w:t>
            </w:r>
            <w:r w:rsidRPr="00FA2145">
              <w:rPr>
                <w:bCs/>
              </w:rPr>
              <w:t>kg/h</w:t>
            </w:r>
            <w:r w:rsidRPr="00FA2145">
              <w:rPr>
                <w:rFonts w:hint="eastAsia"/>
                <w:bCs/>
              </w:rPr>
              <w:t>，</w:t>
            </w:r>
            <w:r w:rsidRPr="00FA2145">
              <w:rPr>
                <w:bCs/>
              </w:rPr>
              <w:t>排放浓度为</w:t>
            </w:r>
            <w:r w:rsidRPr="00FA2145">
              <w:rPr>
                <w:rFonts w:hint="eastAsia"/>
                <w:bCs/>
              </w:rPr>
              <w:t>0</w:t>
            </w:r>
            <w:r w:rsidRPr="00FA2145">
              <w:rPr>
                <w:bCs/>
              </w:rPr>
              <w:t>.</w:t>
            </w:r>
            <w:r w:rsidR="00BC551C" w:rsidRPr="00FA2145">
              <w:rPr>
                <w:bCs/>
              </w:rPr>
              <w:t>33</w:t>
            </w:r>
            <w:r w:rsidRPr="00FA2145">
              <w:rPr>
                <w:bCs/>
              </w:rPr>
              <w:t>mg/m</w:t>
            </w:r>
            <w:r w:rsidRPr="00FA2145">
              <w:rPr>
                <w:bCs/>
                <w:vertAlign w:val="superscript"/>
              </w:rPr>
              <w:t>3</w:t>
            </w:r>
            <w:r w:rsidR="00B1712B" w:rsidRPr="00FA2145">
              <w:rPr>
                <w:rFonts w:hint="eastAsia"/>
                <w:bCs/>
              </w:rPr>
              <w:t>；</w:t>
            </w:r>
            <w:r w:rsidRPr="00FA2145">
              <w:rPr>
                <w:bCs/>
              </w:rPr>
              <w:t>非甲烷总烃排放量为</w:t>
            </w:r>
            <w:r w:rsidRPr="00FA2145">
              <w:rPr>
                <w:rFonts w:hint="eastAsia"/>
                <w:bCs/>
              </w:rPr>
              <w:t>0</w:t>
            </w:r>
            <w:r w:rsidRPr="00FA2145">
              <w:rPr>
                <w:bCs/>
              </w:rPr>
              <w:t>.</w:t>
            </w:r>
            <w:r w:rsidR="00BC551C" w:rsidRPr="00FA2145">
              <w:rPr>
                <w:bCs/>
              </w:rPr>
              <w:t>025</w:t>
            </w:r>
            <w:r w:rsidRPr="00FA2145">
              <w:rPr>
                <w:bCs/>
              </w:rPr>
              <w:t>t/a</w:t>
            </w:r>
            <w:r w:rsidRPr="00FA2145">
              <w:rPr>
                <w:bCs/>
              </w:rPr>
              <w:t>，排放速率为</w:t>
            </w:r>
            <w:r w:rsidRPr="00FA2145">
              <w:rPr>
                <w:rFonts w:hint="eastAsia"/>
                <w:bCs/>
              </w:rPr>
              <w:t>0</w:t>
            </w:r>
            <w:r w:rsidRPr="00FA2145">
              <w:rPr>
                <w:bCs/>
              </w:rPr>
              <w:t>.0</w:t>
            </w:r>
            <w:r w:rsidR="00BC551C" w:rsidRPr="00FA2145">
              <w:rPr>
                <w:bCs/>
              </w:rPr>
              <w:t>25</w:t>
            </w:r>
            <w:r w:rsidRPr="00FA2145">
              <w:rPr>
                <w:bCs/>
              </w:rPr>
              <w:t>kg/h</w:t>
            </w:r>
            <w:r w:rsidRPr="00FA2145">
              <w:rPr>
                <w:bCs/>
              </w:rPr>
              <w:t>，排放浓度为</w:t>
            </w:r>
            <w:r w:rsidR="00BC551C" w:rsidRPr="00FA2145">
              <w:rPr>
                <w:bCs/>
              </w:rPr>
              <w:t>2.2</w:t>
            </w:r>
            <w:r w:rsidRPr="00FA2145">
              <w:rPr>
                <w:bCs/>
              </w:rPr>
              <w:t>mg/m</w:t>
            </w:r>
            <w:r w:rsidRPr="00FA2145">
              <w:rPr>
                <w:bCs/>
                <w:vertAlign w:val="superscript"/>
              </w:rPr>
              <w:t>3</w:t>
            </w:r>
            <w:r w:rsidR="00B1712B" w:rsidRPr="00FA2145">
              <w:rPr>
                <w:rFonts w:hint="eastAsia"/>
                <w:bCs/>
              </w:rPr>
              <w:t>。</w:t>
            </w:r>
            <w:r w:rsidRPr="00FA2145">
              <w:rPr>
                <w:bCs/>
              </w:rPr>
              <w:t>排放浓度均</w:t>
            </w:r>
            <w:r w:rsidRPr="00FA2145">
              <w:rPr>
                <w:rFonts w:hint="eastAsia"/>
                <w:bCs/>
              </w:rPr>
              <w:t>满足</w:t>
            </w:r>
            <w:r w:rsidRPr="00FA2145">
              <w:rPr>
                <w:bCs/>
              </w:rPr>
              <w:t>河南省地方标准《</w:t>
            </w:r>
            <w:r w:rsidRPr="00FA2145">
              <w:rPr>
                <w:rFonts w:hint="eastAsia"/>
                <w:bCs/>
              </w:rPr>
              <w:t>餐饮业</w:t>
            </w:r>
            <w:r w:rsidRPr="00FA2145">
              <w:rPr>
                <w:bCs/>
              </w:rPr>
              <w:t>油烟污染物排放标准》（</w:t>
            </w:r>
            <w:r w:rsidRPr="00FA2145">
              <w:rPr>
                <w:bCs/>
              </w:rPr>
              <w:t>DB41/1604-2018</w:t>
            </w:r>
            <w:r w:rsidRPr="00FA2145">
              <w:rPr>
                <w:bCs/>
              </w:rPr>
              <w:t>）表</w:t>
            </w:r>
            <w:r w:rsidRPr="00FA2145">
              <w:rPr>
                <w:rFonts w:hint="eastAsia"/>
                <w:bCs/>
              </w:rPr>
              <w:t>1</w:t>
            </w:r>
            <w:r w:rsidRPr="00FA2145">
              <w:rPr>
                <w:rFonts w:hint="eastAsia"/>
                <w:bCs/>
              </w:rPr>
              <w:t>中型标准要求（油烟：</w:t>
            </w:r>
            <w:r w:rsidRPr="00FA2145">
              <w:rPr>
                <w:rFonts w:hint="eastAsia"/>
                <w:bCs/>
              </w:rPr>
              <w:t>1</w:t>
            </w:r>
            <w:r w:rsidRPr="00FA2145">
              <w:rPr>
                <w:bCs/>
              </w:rPr>
              <w:t>.0mg/m</w:t>
            </w:r>
            <w:r w:rsidRPr="00FA2145">
              <w:rPr>
                <w:bCs/>
                <w:vertAlign w:val="superscript"/>
              </w:rPr>
              <w:t>3</w:t>
            </w:r>
            <w:r w:rsidRPr="00FA2145">
              <w:rPr>
                <w:rFonts w:hint="eastAsia"/>
                <w:bCs/>
              </w:rPr>
              <w:t>，</w:t>
            </w:r>
            <w:r w:rsidRPr="00FA2145">
              <w:rPr>
                <w:bCs/>
              </w:rPr>
              <w:t>非甲烷总烃</w:t>
            </w:r>
            <w:r w:rsidRPr="00FA2145">
              <w:rPr>
                <w:rFonts w:hint="eastAsia"/>
                <w:bCs/>
              </w:rPr>
              <w:t>1</w:t>
            </w:r>
            <w:r w:rsidRPr="00FA2145">
              <w:rPr>
                <w:bCs/>
              </w:rPr>
              <w:t>0.0mg/m</w:t>
            </w:r>
            <w:r w:rsidRPr="00FA2145">
              <w:rPr>
                <w:bCs/>
                <w:vertAlign w:val="superscript"/>
              </w:rPr>
              <w:t>3</w:t>
            </w:r>
            <w:r w:rsidRPr="00FA2145">
              <w:rPr>
                <w:rFonts w:hint="eastAsia"/>
                <w:bCs/>
              </w:rPr>
              <w:t>）。</w:t>
            </w:r>
            <w:bookmarkEnd w:id="14"/>
          </w:p>
          <w:p w14:paraId="08E2922F" w14:textId="77777777" w:rsidR="008556A5" w:rsidRPr="00FA2145" w:rsidRDefault="008556A5" w:rsidP="008556A5">
            <w:pPr>
              <w:pStyle w:val="aa3"/>
              <w:ind w:firstLine="480"/>
            </w:pPr>
            <w:r w:rsidRPr="00FA2145">
              <w:t>2</w:t>
            </w:r>
            <w:r w:rsidRPr="00FA2145">
              <w:rPr>
                <w:rFonts w:hint="eastAsia"/>
              </w:rPr>
              <w:t>、</w:t>
            </w:r>
            <w:r w:rsidRPr="00FA2145">
              <w:rPr>
                <w:rFonts w:ascii="黑体" w:hAnsi="黑体" w:cs="黑体" w:hint="eastAsia"/>
              </w:rPr>
              <w:t>废水</w:t>
            </w:r>
          </w:p>
          <w:p w14:paraId="770ED403" w14:textId="0A30D49F" w:rsidR="008556A5" w:rsidRPr="00FA2145" w:rsidRDefault="008556A5" w:rsidP="008556A5">
            <w:pPr>
              <w:pStyle w:val="aa3"/>
              <w:ind w:firstLine="480"/>
            </w:pPr>
            <w:r w:rsidRPr="00FA2145">
              <w:t>2.1</w:t>
            </w:r>
            <w:r w:rsidR="00C31684" w:rsidRPr="00FA2145">
              <w:rPr>
                <w:rFonts w:hint="eastAsia"/>
              </w:rPr>
              <w:t>改扩建</w:t>
            </w:r>
            <w:r w:rsidR="00E972AA" w:rsidRPr="00FA2145">
              <w:rPr>
                <w:rFonts w:hint="eastAsia"/>
              </w:rPr>
              <w:t>工程</w:t>
            </w:r>
            <w:r w:rsidR="001330F8" w:rsidRPr="00FA2145">
              <w:rPr>
                <w:rFonts w:hint="eastAsia"/>
              </w:rPr>
              <w:t>完成后</w:t>
            </w:r>
            <w:r w:rsidRPr="00FA2145">
              <w:t>用排水</w:t>
            </w:r>
            <w:r w:rsidRPr="00FA2145">
              <w:rPr>
                <w:rFonts w:hint="eastAsia"/>
              </w:rPr>
              <w:t>源强</w:t>
            </w:r>
            <w:r w:rsidRPr="00FA2145">
              <w:t>及水质分析</w:t>
            </w:r>
          </w:p>
          <w:p w14:paraId="0EE8671C" w14:textId="7D0F8A63" w:rsidR="008556A5" w:rsidRPr="00FA2145" w:rsidRDefault="008556A5" w:rsidP="008556A5">
            <w:pPr>
              <w:pStyle w:val="aa1"/>
              <w:ind w:firstLine="480"/>
            </w:pPr>
            <w:r w:rsidRPr="00FA2145">
              <w:rPr>
                <w:rFonts w:hint="eastAsia"/>
              </w:rPr>
              <w:t>（</w:t>
            </w:r>
            <w:r w:rsidRPr="00FA2145">
              <w:rPr>
                <w:rFonts w:hint="eastAsia"/>
              </w:rPr>
              <w:t>1</w:t>
            </w:r>
            <w:r w:rsidRPr="00FA2145">
              <w:rPr>
                <w:rFonts w:hint="eastAsia"/>
              </w:rPr>
              <w:t>）</w:t>
            </w:r>
            <w:r w:rsidR="00C31684" w:rsidRPr="00FA2145">
              <w:rPr>
                <w:rFonts w:hint="eastAsia"/>
              </w:rPr>
              <w:t>扩建</w:t>
            </w:r>
            <w:r w:rsidR="00E972AA" w:rsidRPr="00FA2145">
              <w:rPr>
                <w:rFonts w:hint="eastAsia"/>
              </w:rPr>
              <w:t>工程</w:t>
            </w:r>
            <w:r w:rsidRPr="00FA2145">
              <w:rPr>
                <w:rFonts w:hint="eastAsia"/>
              </w:rPr>
              <w:t>用排水源强分析</w:t>
            </w:r>
          </w:p>
          <w:p w14:paraId="04C865EE" w14:textId="77777777" w:rsidR="008556A5" w:rsidRPr="00FA2145" w:rsidRDefault="008556A5" w:rsidP="008556A5">
            <w:pPr>
              <w:tabs>
                <w:tab w:val="left" w:pos="6843"/>
              </w:tabs>
              <w:adjustRightInd w:val="0"/>
              <w:snapToGrid w:val="0"/>
              <w:spacing w:line="360" w:lineRule="auto"/>
              <w:ind w:firstLineChars="200" w:firstLine="480"/>
            </w:pPr>
            <w:r w:rsidRPr="00FA2145">
              <w:rPr>
                <w:rFonts w:hint="eastAsia"/>
              </w:rPr>
              <w:t>1</w:t>
            </w:r>
            <w:r w:rsidRPr="00FA2145">
              <w:rPr>
                <w:rFonts w:hint="eastAsia"/>
              </w:rPr>
              <w:t>）职工生活</w:t>
            </w:r>
          </w:p>
          <w:p w14:paraId="16FB1D40" w14:textId="695EB04C" w:rsidR="008556A5" w:rsidRPr="00FA2145" w:rsidRDefault="00C31684" w:rsidP="008556A5">
            <w:pPr>
              <w:tabs>
                <w:tab w:val="left" w:pos="6843"/>
              </w:tabs>
              <w:adjustRightInd w:val="0"/>
              <w:snapToGrid w:val="0"/>
              <w:spacing w:line="360" w:lineRule="auto"/>
              <w:ind w:firstLineChars="200" w:firstLine="480"/>
            </w:pPr>
            <w:r w:rsidRPr="00FA2145">
              <w:rPr>
                <w:rFonts w:hint="eastAsia"/>
              </w:rPr>
              <w:t>本次改扩建工程</w:t>
            </w:r>
            <w:r w:rsidR="008556A5" w:rsidRPr="00FA2145">
              <w:rPr>
                <w:rFonts w:hint="eastAsia"/>
              </w:rPr>
              <w:t>新增职工</w:t>
            </w:r>
            <w:r w:rsidR="008556A5" w:rsidRPr="00FA2145">
              <w:t>840</w:t>
            </w:r>
            <w:r w:rsidR="008556A5" w:rsidRPr="00FA2145">
              <w:rPr>
                <w:rFonts w:hint="eastAsia"/>
              </w:rPr>
              <w:t>人，全年工作</w:t>
            </w:r>
            <w:r w:rsidR="008556A5" w:rsidRPr="00FA2145">
              <w:t>300</w:t>
            </w:r>
            <w:r w:rsidR="008556A5" w:rsidRPr="00FA2145">
              <w:rPr>
                <w:rFonts w:hint="eastAsia"/>
              </w:rPr>
              <w:t>d</w:t>
            </w:r>
            <w:r w:rsidR="008556A5" w:rsidRPr="00FA2145">
              <w:rPr>
                <w:rFonts w:hint="eastAsia"/>
              </w:rPr>
              <w:t>，新增员工中住厂职工约</w:t>
            </w:r>
            <w:r w:rsidR="008556A5" w:rsidRPr="00FA2145">
              <w:t>600</w:t>
            </w:r>
            <w:r w:rsidR="008556A5" w:rsidRPr="00FA2145">
              <w:rPr>
                <w:rFonts w:hint="eastAsia"/>
              </w:rPr>
              <w:t>人，非住厂职工约</w:t>
            </w:r>
            <w:r w:rsidR="008556A5" w:rsidRPr="00FA2145">
              <w:t>240</w:t>
            </w:r>
            <w:r w:rsidR="008556A5" w:rsidRPr="00FA2145">
              <w:rPr>
                <w:rFonts w:hint="eastAsia"/>
              </w:rPr>
              <w:t>人，本项目设有淋浴及食堂，住厂</w:t>
            </w:r>
            <w:r w:rsidR="008556A5" w:rsidRPr="00FA2145">
              <w:t>职工用水量按</w:t>
            </w:r>
            <w:r w:rsidR="008556A5" w:rsidRPr="00FA2145">
              <w:t>120L/</w:t>
            </w:r>
            <w:r w:rsidR="008556A5" w:rsidRPr="00FA2145">
              <w:t>人</w:t>
            </w:r>
            <w:r w:rsidR="008556A5" w:rsidRPr="00FA2145">
              <w:t>▪d</w:t>
            </w:r>
            <w:r w:rsidR="008556A5" w:rsidRPr="00FA2145">
              <w:t>计</w:t>
            </w:r>
            <w:r w:rsidR="008556A5" w:rsidRPr="00FA2145">
              <w:rPr>
                <w:rFonts w:hint="eastAsia"/>
              </w:rPr>
              <w:t>，则项目生活用水量为</w:t>
            </w:r>
            <w:r w:rsidR="008556A5" w:rsidRPr="00FA2145">
              <w:t>72</w:t>
            </w:r>
            <w:r w:rsidR="008556A5" w:rsidRPr="00FA2145">
              <w:rPr>
                <w:rFonts w:hint="eastAsia"/>
              </w:rPr>
              <w:t>m</w:t>
            </w:r>
            <w:r w:rsidR="008556A5" w:rsidRPr="00FA2145">
              <w:rPr>
                <w:rFonts w:hint="eastAsia"/>
                <w:vertAlign w:val="superscript"/>
              </w:rPr>
              <w:t>3</w:t>
            </w:r>
            <w:r w:rsidR="008556A5" w:rsidRPr="00FA2145">
              <w:rPr>
                <w:rFonts w:hint="eastAsia"/>
              </w:rPr>
              <w:t>/d</w:t>
            </w:r>
            <w:r w:rsidR="008556A5" w:rsidRPr="00FA2145">
              <w:rPr>
                <w:rFonts w:hint="eastAsia"/>
              </w:rPr>
              <w:t>、</w:t>
            </w:r>
            <w:r w:rsidR="008556A5" w:rsidRPr="00FA2145">
              <w:t>21600</w:t>
            </w:r>
            <w:r w:rsidR="008556A5" w:rsidRPr="00FA2145">
              <w:rPr>
                <w:rFonts w:hint="eastAsia"/>
              </w:rPr>
              <w:t>m</w:t>
            </w:r>
            <w:r w:rsidR="008556A5" w:rsidRPr="00FA2145">
              <w:rPr>
                <w:rFonts w:hint="eastAsia"/>
                <w:vertAlign w:val="superscript"/>
              </w:rPr>
              <w:t>3</w:t>
            </w:r>
            <w:r w:rsidR="008556A5" w:rsidRPr="00FA2145">
              <w:rPr>
                <w:rFonts w:hint="eastAsia"/>
              </w:rPr>
              <w:t>/a</w:t>
            </w:r>
            <w:r w:rsidR="008556A5" w:rsidRPr="00FA2145">
              <w:rPr>
                <w:rFonts w:hint="eastAsia"/>
              </w:rPr>
              <w:t>，非住厂职工用水量</w:t>
            </w:r>
            <w:r w:rsidR="008556A5" w:rsidRPr="00FA2145">
              <w:t>按</w:t>
            </w:r>
            <w:r w:rsidR="008556A5" w:rsidRPr="00FA2145">
              <w:t>50L/</w:t>
            </w:r>
            <w:r w:rsidR="008556A5" w:rsidRPr="00FA2145">
              <w:t>人</w:t>
            </w:r>
            <w:r w:rsidR="008556A5" w:rsidRPr="00FA2145">
              <w:t>▪d</w:t>
            </w:r>
            <w:r w:rsidR="008556A5" w:rsidRPr="00FA2145">
              <w:t>计</w:t>
            </w:r>
            <w:r w:rsidR="008556A5" w:rsidRPr="00FA2145">
              <w:rPr>
                <w:rFonts w:hint="eastAsia"/>
              </w:rPr>
              <w:t>，则项目生活用水量为</w:t>
            </w:r>
            <w:r w:rsidR="008556A5" w:rsidRPr="00FA2145">
              <w:t>12</w:t>
            </w:r>
            <w:r w:rsidR="008556A5" w:rsidRPr="00FA2145">
              <w:rPr>
                <w:rFonts w:hint="eastAsia"/>
              </w:rPr>
              <w:t>m</w:t>
            </w:r>
            <w:r w:rsidR="008556A5" w:rsidRPr="00FA2145">
              <w:rPr>
                <w:rFonts w:hint="eastAsia"/>
                <w:vertAlign w:val="superscript"/>
              </w:rPr>
              <w:t>3</w:t>
            </w:r>
            <w:r w:rsidR="008556A5" w:rsidRPr="00FA2145">
              <w:rPr>
                <w:rFonts w:hint="eastAsia"/>
              </w:rPr>
              <w:t>/d</w:t>
            </w:r>
            <w:r w:rsidR="008556A5" w:rsidRPr="00FA2145">
              <w:rPr>
                <w:rFonts w:hint="eastAsia"/>
              </w:rPr>
              <w:t>、</w:t>
            </w:r>
            <w:r w:rsidR="008556A5" w:rsidRPr="00FA2145">
              <w:t>3600</w:t>
            </w:r>
            <w:r w:rsidR="008556A5" w:rsidRPr="00FA2145">
              <w:rPr>
                <w:rFonts w:hint="eastAsia"/>
              </w:rPr>
              <w:t>m</w:t>
            </w:r>
            <w:r w:rsidR="008556A5" w:rsidRPr="00FA2145">
              <w:rPr>
                <w:rFonts w:hint="eastAsia"/>
                <w:vertAlign w:val="superscript"/>
              </w:rPr>
              <w:t>3</w:t>
            </w:r>
            <w:r w:rsidR="008556A5" w:rsidRPr="00FA2145">
              <w:rPr>
                <w:rFonts w:hint="eastAsia"/>
              </w:rPr>
              <w:t>/a</w:t>
            </w:r>
            <w:r w:rsidR="008556A5" w:rsidRPr="00FA2145">
              <w:rPr>
                <w:rFonts w:hint="eastAsia"/>
              </w:rPr>
              <w:t>，则新增职工合计用水量为</w:t>
            </w:r>
            <w:r w:rsidR="008556A5" w:rsidRPr="00FA2145">
              <w:t>84</w:t>
            </w:r>
            <w:r w:rsidR="008556A5" w:rsidRPr="00FA2145">
              <w:rPr>
                <w:rFonts w:hint="eastAsia"/>
              </w:rPr>
              <w:t>m</w:t>
            </w:r>
            <w:r w:rsidR="008556A5" w:rsidRPr="00FA2145">
              <w:rPr>
                <w:rFonts w:hint="eastAsia"/>
                <w:vertAlign w:val="superscript"/>
              </w:rPr>
              <w:t>3</w:t>
            </w:r>
            <w:r w:rsidR="008556A5" w:rsidRPr="00FA2145">
              <w:rPr>
                <w:rFonts w:hint="eastAsia"/>
              </w:rPr>
              <w:t>/d</w:t>
            </w:r>
            <w:r w:rsidR="008556A5" w:rsidRPr="00FA2145">
              <w:rPr>
                <w:rFonts w:hint="eastAsia"/>
              </w:rPr>
              <w:t>、</w:t>
            </w:r>
            <w:r w:rsidR="008556A5" w:rsidRPr="00FA2145">
              <w:t>25200</w:t>
            </w:r>
            <w:r w:rsidR="008556A5" w:rsidRPr="00FA2145">
              <w:rPr>
                <w:rFonts w:hint="eastAsia"/>
              </w:rPr>
              <w:t>m</w:t>
            </w:r>
            <w:r w:rsidR="008556A5" w:rsidRPr="00FA2145">
              <w:rPr>
                <w:rFonts w:hint="eastAsia"/>
                <w:vertAlign w:val="superscript"/>
              </w:rPr>
              <w:t>3</w:t>
            </w:r>
            <w:r w:rsidR="008556A5" w:rsidRPr="00FA2145">
              <w:rPr>
                <w:rFonts w:hint="eastAsia"/>
              </w:rPr>
              <w:t>/a</w:t>
            </w:r>
            <w:r w:rsidR="008556A5" w:rsidRPr="00FA2145">
              <w:rPr>
                <w:rFonts w:hint="eastAsia"/>
              </w:rPr>
              <w:t>；废水排放系数以</w:t>
            </w:r>
            <w:r w:rsidR="008556A5" w:rsidRPr="00FA2145">
              <w:rPr>
                <w:rFonts w:hint="eastAsia"/>
              </w:rPr>
              <w:t>0.8</w:t>
            </w:r>
            <w:r w:rsidR="008556A5" w:rsidRPr="00FA2145">
              <w:rPr>
                <w:rFonts w:hint="eastAsia"/>
              </w:rPr>
              <w:t>计，则产生量为</w:t>
            </w:r>
            <w:r w:rsidR="008556A5" w:rsidRPr="00FA2145">
              <w:t>67.2</w:t>
            </w:r>
            <w:r w:rsidR="008556A5" w:rsidRPr="00FA2145">
              <w:rPr>
                <w:rFonts w:hint="eastAsia"/>
              </w:rPr>
              <w:t>m</w:t>
            </w:r>
            <w:r w:rsidR="008556A5" w:rsidRPr="00FA2145">
              <w:rPr>
                <w:rFonts w:hint="eastAsia"/>
                <w:vertAlign w:val="superscript"/>
              </w:rPr>
              <w:t>3</w:t>
            </w:r>
            <w:r w:rsidR="008556A5" w:rsidRPr="00FA2145">
              <w:rPr>
                <w:rFonts w:hint="eastAsia"/>
              </w:rPr>
              <w:t>/d</w:t>
            </w:r>
            <w:r w:rsidR="008556A5" w:rsidRPr="00FA2145">
              <w:rPr>
                <w:rFonts w:hint="eastAsia"/>
              </w:rPr>
              <w:t>、</w:t>
            </w:r>
            <w:r w:rsidR="008556A5" w:rsidRPr="00FA2145">
              <w:t>20160</w:t>
            </w:r>
            <w:r w:rsidR="008556A5" w:rsidRPr="00FA2145">
              <w:rPr>
                <w:rFonts w:hint="eastAsia"/>
              </w:rPr>
              <w:t>m</w:t>
            </w:r>
            <w:r w:rsidR="008556A5" w:rsidRPr="00FA2145">
              <w:rPr>
                <w:rFonts w:hint="eastAsia"/>
                <w:vertAlign w:val="superscript"/>
              </w:rPr>
              <w:t>3</w:t>
            </w:r>
            <w:r w:rsidR="008556A5" w:rsidRPr="00FA2145">
              <w:rPr>
                <w:rFonts w:hint="eastAsia"/>
              </w:rPr>
              <w:t>/a</w:t>
            </w:r>
            <w:r w:rsidR="008556A5" w:rsidRPr="00FA2145">
              <w:rPr>
                <w:rFonts w:hint="eastAsia"/>
              </w:rPr>
              <w:t>。</w:t>
            </w:r>
          </w:p>
          <w:p w14:paraId="3A9DE629" w14:textId="77777777" w:rsidR="008556A5" w:rsidRPr="00FA2145" w:rsidRDefault="008556A5" w:rsidP="008556A5">
            <w:pPr>
              <w:tabs>
                <w:tab w:val="left" w:pos="6843"/>
              </w:tabs>
              <w:adjustRightInd w:val="0"/>
              <w:snapToGrid w:val="0"/>
              <w:spacing w:line="360" w:lineRule="auto"/>
              <w:ind w:firstLineChars="200" w:firstLine="480"/>
            </w:pPr>
            <w:r w:rsidRPr="00FA2145">
              <w:rPr>
                <w:rFonts w:hint="eastAsia"/>
              </w:rPr>
              <w:t>2</w:t>
            </w:r>
            <w:r w:rsidRPr="00FA2145">
              <w:rPr>
                <w:rFonts w:hint="eastAsia"/>
              </w:rPr>
              <w:t>）生产过程</w:t>
            </w:r>
          </w:p>
          <w:p w14:paraId="5693786D" w14:textId="04AC6B83" w:rsidR="008556A5" w:rsidRPr="00FA2145" w:rsidRDefault="008556A5" w:rsidP="008556A5">
            <w:pPr>
              <w:tabs>
                <w:tab w:val="left" w:pos="6843"/>
              </w:tabs>
              <w:adjustRightInd w:val="0"/>
              <w:snapToGrid w:val="0"/>
              <w:spacing w:line="360" w:lineRule="auto"/>
              <w:ind w:firstLineChars="200" w:firstLine="480"/>
            </w:pPr>
            <w:r w:rsidRPr="00FA2145">
              <w:fldChar w:fldCharType="begin"/>
            </w:r>
            <w:r w:rsidRPr="00FA2145">
              <w:instrText xml:space="preserve"> </w:instrText>
            </w:r>
            <w:r w:rsidRPr="00FA2145">
              <w:rPr>
                <w:rFonts w:hint="eastAsia"/>
              </w:rPr>
              <w:instrText>= 1 \* GB3</w:instrText>
            </w:r>
            <w:r w:rsidRPr="00FA2145">
              <w:instrText xml:space="preserve"> </w:instrText>
            </w:r>
            <w:r w:rsidRPr="00FA2145">
              <w:fldChar w:fldCharType="separate"/>
            </w:r>
            <w:r w:rsidRPr="00FA2145">
              <w:rPr>
                <w:rFonts w:hint="eastAsia"/>
                <w:noProof/>
              </w:rPr>
              <w:t>①</w:t>
            </w:r>
            <w:r w:rsidRPr="00FA2145">
              <w:fldChar w:fldCharType="end"/>
            </w:r>
            <w:r w:rsidRPr="00FA2145">
              <w:t>工作人员洗手</w:t>
            </w:r>
            <w:r w:rsidRPr="00FA2145">
              <w:rPr>
                <w:rFonts w:hint="eastAsia"/>
              </w:rPr>
              <w:t>、</w:t>
            </w:r>
            <w:r w:rsidRPr="00FA2145">
              <w:t>消毒</w:t>
            </w:r>
            <w:r w:rsidRPr="00FA2145">
              <w:rPr>
                <w:rFonts w:hint="eastAsia"/>
              </w:rPr>
              <w:t>：</w:t>
            </w:r>
            <w:r w:rsidR="00C31684" w:rsidRPr="00FA2145">
              <w:rPr>
                <w:rFonts w:hint="eastAsia"/>
              </w:rPr>
              <w:t>本次改扩建工程</w:t>
            </w:r>
            <w:r w:rsidRPr="00FA2145">
              <w:rPr>
                <w:rFonts w:hint="eastAsia"/>
              </w:rPr>
              <w:t>属于食品加工行业，员工在进入车间前需更衣、洗手、消毒。为此，生产车间配备有消毒间，包括更衣、洗手和消毒，有洗手废水产生。</w:t>
            </w:r>
            <w:r w:rsidR="00C31684" w:rsidRPr="00FA2145">
              <w:rPr>
                <w:rFonts w:hAnsi="宋体" w:hint="eastAsia"/>
                <w:bCs/>
              </w:rPr>
              <w:t>本次改扩建工程</w:t>
            </w:r>
            <w:r w:rsidRPr="00FA2145">
              <w:rPr>
                <w:rFonts w:hAnsi="宋体" w:hint="eastAsia"/>
                <w:bCs/>
              </w:rPr>
              <w:t>新增</w:t>
            </w:r>
            <w:r w:rsidRPr="00FA2145">
              <w:rPr>
                <w:rFonts w:hint="eastAsia"/>
              </w:rPr>
              <w:t>职工定员</w:t>
            </w:r>
            <w:r w:rsidRPr="00FA2145">
              <w:t>840</w:t>
            </w:r>
            <w:r w:rsidRPr="00FA2145">
              <w:rPr>
                <w:rFonts w:hint="eastAsia"/>
              </w:rPr>
              <w:t>人，其中工人为</w:t>
            </w:r>
            <w:r w:rsidRPr="00FA2145">
              <w:t>800</w:t>
            </w:r>
            <w:r w:rsidRPr="00FA2145">
              <w:rPr>
                <w:rFonts w:hint="eastAsia"/>
              </w:rPr>
              <w:t>人。车间洗手废水只计算生产车间人员洗手用水，通过类比可知，工人洗手废水产生量按</w:t>
            </w:r>
            <w:r w:rsidRPr="00FA2145">
              <w:t>5</w:t>
            </w:r>
            <w:r w:rsidRPr="00FA2145">
              <w:rPr>
                <w:rFonts w:hint="eastAsia"/>
              </w:rPr>
              <w:t>L</w:t>
            </w:r>
            <w:r w:rsidRPr="00FA2145">
              <w:t>/</w:t>
            </w:r>
            <w:r w:rsidRPr="00FA2145">
              <w:t>人</w:t>
            </w:r>
            <w:r w:rsidRPr="00FA2145">
              <w:t>▪d</w:t>
            </w:r>
            <w:r w:rsidRPr="00FA2145">
              <w:rPr>
                <w:rFonts w:hint="eastAsia"/>
              </w:rPr>
              <w:t>计，年工作天数为</w:t>
            </w:r>
            <w:r w:rsidRPr="00FA2145">
              <w:t>300</w:t>
            </w:r>
            <w:r w:rsidRPr="00FA2145">
              <w:rPr>
                <w:rFonts w:hint="eastAsia"/>
              </w:rPr>
              <w:t>天，则洗手水用量为</w:t>
            </w:r>
            <w:r w:rsidRPr="00FA2145">
              <w:t>4</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1200</w:t>
            </w:r>
            <w:r w:rsidRPr="00FA2145">
              <w:rPr>
                <w:rFonts w:hint="eastAsia"/>
              </w:rPr>
              <w:t>m</w:t>
            </w:r>
            <w:r w:rsidRPr="00FA2145">
              <w:rPr>
                <w:rFonts w:hint="eastAsia"/>
                <w:vertAlign w:val="superscript"/>
              </w:rPr>
              <w:t>3</w:t>
            </w:r>
            <w:r w:rsidRPr="00FA2145">
              <w:rPr>
                <w:rFonts w:hint="eastAsia"/>
              </w:rPr>
              <w:t>/a</w:t>
            </w:r>
            <w:r w:rsidRPr="00FA2145">
              <w:rPr>
                <w:rFonts w:hint="eastAsia"/>
              </w:rPr>
              <w:t>，洗手用水本无损耗，洗手废水排放量按用水量计算，故废水产生量为</w:t>
            </w:r>
            <w:r w:rsidRPr="00FA2145">
              <w:t>4</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1200</w:t>
            </w:r>
            <w:r w:rsidRPr="00FA2145">
              <w:rPr>
                <w:rFonts w:hint="eastAsia"/>
              </w:rPr>
              <w:t>m</w:t>
            </w:r>
            <w:r w:rsidRPr="00FA2145">
              <w:rPr>
                <w:rFonts w:hint="eastAsia"/>
                <w:vertAlign w:val="superscript"/>
              </w:rPr>
              <w:t>3</w:t>
            </w:r>
            <w:r w:rsidRPr="00FA2145">
              <w:rPr>
                <w:rFonts w:hint="eastAsia"/>
              </w:rPr>
              <w:t>/a</w:t>
            </w:r>
            <w:r w:rsidRPr="00FA2145">
              <w:rPr>
                <w:rFonts w:hint="eastAsia"/>
              </w:rPr>
              <w:t>。</w:t>
            </w:r>
          </w:p>
          <w:p w14:paraId="727FDD03" w14:textId="77777777" w:rsidR="008556A5" w:rsidRPr="00FA2145" w:rsidRDefault="008556A5" w:rsidP="008556A5">
            <w:pPr>
              <w:tabs>
                <w:tab w:val="left" w:pos="6843"/>
              </w:tabs>
              <w:adjustRightInd w:val="0"/>
              <w:snapToGrid w:val="0"/>
              <w:spacing w:line="360" w:lineRule="auto"/>
              <w:ind w:firstLineChars="200" w:firstLine="480"/>
              <w:jc w:val="left"/>
            </w:pPr>
            <w:r w:rsidRPr="00FA2145">
              <w:fldChar w:fldCharType="begin"/>
            </w:r>
            <w:r w:rsidRPr="00FA2145">
              <w:instrText xml:space="preserve"> </w:instrText>
            </w:r>
            <w:r w:rsidRPr="00FA2145">
              <w:rPr>
                <w:rFonts w:hint="eastAsia"/>
              </w:rPr>
              <w:instrText>= 2 \* GB3</w:instrText>
            </w:r>
            <w:r w:rsidRPr="00FA2145">
              <w:instrText xml:space="preserve"> </w:instrText>
            </w:r>
            <w:r w:rsidRPr="00FA2145">
              <w:fldChar w:fldCharType="separate"/>
            </w:r>
            <w:r w:rsidRPr="00FA2145">
              <w:rPr>
                <w:rFonts w:hint="eastAsia"/>
                <w:noProof/>
              </w:rPr>
              <w:t>②</w:t>
            </w:r>
            <w:r w:rsidRPr="00FA2145">
              <w:fldChar w:fldCharType="end"/>
            </w:r>
            <w:r w:rsidRPr="00FA2145">
              <w:t>拌粉</w:t>
            </w:r>
            <w:r w:rsidRPr="00FA2145">
              <w:rPr>
                <w:rFonts w:hint="eastAsia"/>
              </w:rPr>
              <w:t>：项目在拌粉工序中需加入软水进行搅拌，根据建设单位提供资料，软水加入量为</w:t>
            </w:r>
            <w:r w:rsidRPr="00FA2145">
              <w:t>60</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该部分水全部进入产品</w:t>
            </w:r>
            <w:r w:rsidRPr="00FA2145">
              <w:rPr>
                <w:rFonts w:hint="eastAsia"/>
              </w:rPr>
              <w:t>。</w:t>
            </w:r>
          </w:p>
          <w:p w14:paraId="2E4EC01D" w14:textId="77777777" w:rsidR="008556A5" w:rsidRPr="00FA2145" w:rsidRDefault="008556A5" w:rsidP="008556A5">
            <w:pPr>
              <w:tabs>
                <w:tab w:val="left" w:pos="6843"/>
              </w:tabs>
              <w:adjustRightInd w:val="0"/>
              <w:snapToGrid w:val="0"/>
              <w:spacing w:line="360" w:lineRule="auto"/>
              <w:ind w:firstLineChars="200" w:firstLine="480"/>
              <w:jc w:val="left"/>
            </w:pPr>
            <w:r w:rsidRPr="00FA2145">
              <w:lastRenderedPageBreak/>
              <w:fldChar w:fldCharType="begin"/>
            </w:r>
            <w:r w:rsidRPr="00FA2145">
              <w:instrText xml:space="preserve"> </w:instrText>
            </w:r>
            <w:r w:rsidRPr="00FA2145">
              <w:rPr>
                <w:rFonts w:hint="eastAsia"/>
              </w:rPr>
              <w:instrText>= 3 \* GB3</w:instrText>
            </w:r>
            <w:r w:rsidRPr="00FA2145">
              <w:instrText xml:space="preserve"> </w:instrText>
            </w:r>
            <w:r w:rsidRPr="00FA2145">
              <w:fldChar w:fldCharType="separate"/>
            </w:r>
            <w:r w:rsidRPr="00FA2145">
              <w:rPr>
                <w:rFonts w:hint="eastAsia"/>
                <w:noProof/>
              </w:rPr>
              <w:t>③</w:t>
            </w:r>
            <w:r w:rsidRPr="00FA2145">
              <w:fldChar w:fldCharType="end"/>
            </w:r>
            <w:r w:rsidRPr="00FA2145">
              <w:t>设备清洗</w:t>
            </w:r>
            <w:r w:rsidRPr="00FA2145">
              <w:rPr>
                <w:rFonts w:hint="eastAsia"/>
              </w:rPr>
              <w:t>：项目运营过程中，面筋、亲嘴烧均有比较成熟的生产工艺，均能达到连续生产，一般不会出现非正常生产情况。根据建设单位提供资料，打面机和拌料锅等设备每天清洗一次，设备清洗时自来水用量约为</w:t>
            </w:r>
            <w:r w:rsidRPr="00FA2145">
              <w:t>20</w:t>
            </w:r>
            <w:r w:rsidRPr="00FA2145">
              <w:rPr>
                <w:rFonts w:hint="eastAsia"/>
              </w:rPr>
              <w:t>m</w:t>
            </w:r>
            <w:r w:rsidRPr="00FA2145">
              <w:rPr>
                <w:rFonts w:hint="eastAsia"/>
                <w:vertAlign w:val="superscript"/>
              </w:rPr>
              <w:t>3</w:t>
            </w:r>
            <w:r w:rsidRPr="00FA2145">
              <w:rPr>
                <w:rFonts w:hint="eastAsia"/>
              </w:rPr>
              <w:t>/d</w:t>
            </w:r>
            <w:r w:rsidRPr="00FA2145">
              <w:rPr>
                <w:rFonts w:hint="eastAsia"/>
              </w:rPr>
              <w:t>，排放量按其用水量的</w:t>
            </w:r>
            <w:r w:rsidRPr="00FA2145">
              <w:t>80</w:t>
            </w:r>
            <w:r w:rsidRPr="00FA2145">
              <w:rPr>
                <w:rFonts w:hint="eastAsia"/>
              </w:rPr>
              <w:t>%</w:t>
            </w:r>
            <w:r w:rsidRPr="00FA2145">
              <w:rPr>
                <w:rFonts w:hint="eastAsia"/>
              </w:rPr>
              <w:t>计，设备清洗废水产生量为</w:t>
            </w:r>
            <w:r w:rsidRPr="00FA2145">
              <w:t>16</w:t>
            </w:r>
            <w:r w:rsidRPr="00FA2145">
              <w:rPr>
                <w:rFonts w:hint="eastAsia"/>
              </w:rPr>
              <w:t>m</w:t>
            </w:r>
            <w:r w:rsidRPr="00FA2145">
              <w:rPr>
                <w:rFonts w:hint="eastAsia"/>
                <w:vertAlign w:val="superscript"/>
              </w:rPr>
              <w:t>3</w:t>
            </w:r>
            <w:r w:rsidRPr="00FA2145">
              <w:rPr>
                <w:rFonts w:hint="eastAsia"/>
              </w:rPr>
              <w:t>/d</w:t>
            </w:r>
            <w:r w:rsidRPr="00FA2145">
              <w:rPr>
                <w:rFonts w:hint="eastAsia"/>
              </w:rPr>
              <w:t>。</w:t>
            </w:r>
          </w:p>
          <w:p w14:paraId="1E2CF479" w14:textId="77777777" w:rsidR="008556A5" w:rsidRPr="00FA2145" w:rsidRDefault="008556A5" w:rsidP="008556A5">
            <w:pPr>
              <w:tabs>
                <w:tab w:val="left" w:pos="6843"/>
              </w:tabs>
              <w:adjustRightInd w:val="0"/>
              <w:snapToGrid w:val="0"/>
              <w:spacing w:line="360" w:lineRule="auto"/>
              <w:ind w:firstLineChars="200" w:firstLine="480"/>
            </w:pPr>
            <w:r w:rsidRPr="00FA2145">
              <w:fldChar w:fldCharType="begin"/>
            </w:r>
            <w:r w:rsidRPr="00FA2145">
              <w:instrText xml:space="preserve"> </w:instrText>
            </w:r>
            <w:r w:rsidRPr="00FA2145">
              <w:rPr>
                <w:rFonts w:hint="eastAsia"/>
              </w:rPr>
              <w:instrText>= 4 \* GB3</w:instrText>
            </w:r>
            <w:r w:rsidRPr="00FA2145">
              <w:instrText xml:space="preserve"> </w:instrText>
            </w:r>
            <w:r w:rsidRPr="00FA2145">
              <w:fldChar w:fldCharType="separate"/>
            </w:r>
            <w:r w:rsidRPr="00FA2145">
              <w:rPr>
                <w:rFonts w:hint="eastAsia"/>
                <w:noProof/>
              </w:rPr>
              <w:t>④</w:t>
            </w:r>
            <w:r w:rsidRPr="00FA2145">
              <w:fldChar w:fldCharType="end"/>
            </w:r>
            <w:r w:rsidRPr="00FA2145">
              <w:t>地面清洗</w:t>
            </w:r>
            <w:r w:rsidRPr="00FA2145">
              <w:rPr>
                <w:rFonts w:hint="eastAsia"/>
              </w:rPr>
              <w:t>：根据建设单位提供资料，每天需用新鲜水对</w:t>
            </w:r>
            <w:proofErr w:type="gramStart"/>
            <w:r w:rsidRPr="00FA2145">
              <w:rPr>
                <w:rFonts w:hint="eastAsia"/>
              </w:rPr>
              <w:t>地面拖洗一次</w:t>
            </w:r>
            <w:proofErr w:type="gramEnd"/>
            <w:r w:rsidRPr="00FA2145">
              <w:rPr>
                <w:rFonts w:hint="eastAsia"/>
              </w:rPr>
              <w:t>，</w:t>
            </w:r>
            <w:r w:rsidRPr="00FA2145">
              <w:rPr>
                <w:rFonts w:hint="eastAsia"/>
                <w:bCs/>
              </w:rPr>
              <w:t>生产车间区域约</w:t>
            </w:r>
            <w:r w:rsidRPr="00FA2145">
              <w:rPr>
                <w:bCs/>
              </w:rPr>
              <w:t>8000</w:t>
            </w:r>
            <w:r w:rsidRPr="00FA2145">
              <w:rPr>
                <w:rFonts w:hint="eastAsia"/>
                <w:bCs/>
              </w:rPr>
              <w:t>m</w:t>
            </w:r>
            <w:r w:rsidRPr="00FA2145">
              <w:rPr>
                <w:rFonts w:hint="eastAsia"/>
                <w:bCs/>
                <w:vertAlign w:val="superscript"/>
              </w:rPr>
              <w:t>2</w:t>
            </w:r>
            <w:r w:rsidRPr="00FA2145">
              <w:rPr>
                <w:rFonts w:hint="eastAsia"/>
                <w:bCs/>
              </w:rPr>
              <w:t>地面需要进行拖洗，</w:t>
            </w:r>
            <w:proofErr w:type="gramStart"/>
            <w:r w:rsidRPr="00FA2145">
              <w:rPr>
                <w:rFonts w:hint="eastAsia"/>
                <w:bCs/>
              </w:rPr>
              <w:t>清洗水按照</w:t>
            </w:r>
            <w:proofErr w:type="gramEnd"/>
            <w:r w:rsidRPr="00FA2145">
              <w:rPr>
                <w:bCs/>
              </w:rPr>
              <w:t>1.0L</w:t>
            </w:r>
            <w:r w:rsidRPr="00FA2145">
              <w:rPr>
                <w:rFonts w:hint="eastAsia"/>
                <w:bCs/>
              </w:rPr>
              <w:t>/</w:t>
            </w:r>
            <w:r w:rsidRPr="00FA2145">
              <w:rPr>
                <w:rFonts w:hint="eastAsia"/>
                <w:bCs/>
              </w:rPr>
              <w:t>（</w:t>
            </w:r>
            <w:r w:rsidRPr="00FA2145">
              <w:rPr>
                <w:rFonts w:hint="eastAsia"/>
                <w:bCs/>
              </w:rPr>
              <w:t>m</w:t>
            </w:r>
            <w:r w:rsidRPr="00FA2145">
              <w:rPr>
                <w:rFonts w:hint="eastAsia"/>
                <w:bCs/>
                <w:vertAlign w:val="superscript"/>
              </w:rPr>
              <w:t>2</w:t>
            </w:r>
            <w:r w:rsidRPr="00FA2145">
              <w:rPr>
                <w:rFonts w:hint="eastAsia"/>
                <w:bCs/>
              </w:rPr>
              <w:t>·次）进行计算，项目地面冲洗水用水量约为</w:t>
            </w:r>
            <w:r w:rsidRPr="00FA2145">
              <w:rPr>
                <w:bCs/>
              </w:rPr>
              <w:t>8</w:t>
            </w:r>
            <w:r w:rsidRPr="00FA2145">
              <w:rPr>
                <w:rFonts w:hint="eastAsia"/>
                <w:bCs/>
              </w:rPr>
              <w:t>m</w:t>
            </w:r>
            <w:r w:rsidRPr="00FA2145">
              <w:rPr>
                <w:rFonts w:hint="eastAsia"/>
                <w:bCs/>
                <w:vertAlign w:val="superscript"/>
              </w:rPr>
              <w:t>3</w:t>
            </w:r>
            <w:r w:rsidRPr="00FA2145">
              <w:rPr>
                <w:rFonts w:hint="eastAsia"/>
                <w:bCs/>
              </w:rPr>
              <w:t>/d</w:t>
            </w:r>
            <w:r w:rsidRPr="00FA2145">
              <w:rPr>
                <w:rFonts w:hint="eastAsia"/>
                <w:bCs/>
              </w:rPr>
              <w:t>，</w:t>
            </w:r>
            <w:r w:rsidRPr="00FA2145">
              <w:rPr>
                <w:bCs/>
              </w:rPr>
              <w:t>2400</w:t>
            </w:r>
            <w:r w:rsidRPr="00FA2145">
              <w:rPr>
                <w:rFonts w:hint="eastAsia"/>
                <w:bCs/>
              </w:rPr>
              <w:t>m</w:t>
            </w:r>
            <w:r w:rsidRPr="00FA2145">
              <w:rPr>
                <w:rFonts w:hint="eastAsia"/>
                <w:bCs/>
                <w:vertAlign w:val="superscript"/>
              </w:rPr>
              <w:t>3</w:t>
            </w:r>
            <w:r w:rsidRPr="00FA2145">
              <w:rPr>
                <w:rFonts w:hint="eastAsia"/>
                <w:bCs/>
              </w:rPr>
              <w:t>/a</w:t>
            </w:r>
            <w:r w:rsidRPr="00FA2145">
              <w:rPr>
                <w:rFonts w:hint="eastAsia"/>
                <w:bCs/>
              </w:rPr>
              <w:t>，排污系数按</w:t>
            </w:r>
            <w:r w:rsidRPr="00FA2145">
              <w:rPr>
                <w:rFonts w:hint="eastAsia"/>
                <w:bCs/>
              </w:rPr>
              <w:t>0.8</w:t>
            </w:r>
            <w:r w:rsidRPr="00FA2145">
              <w:rPr>
                <w:rFonts w:hint="eastAsia"/>
                <w:bCs/>
              </w:rPr>
              <w:t>计，则设备清洗废水产生量为</w:t>
            </w:r>
            <w:r w:rsidRPr="00FA2145">
              <w:rPr>
                <w:bCs/>
              </w:rPr>
              <w:t>6.4</w:t>
            </w:r>
            <w:r w:rsidRPr="00FA2145">
              <w:rPr>
                <w:rFonts w:hint="eastAsia"/>
                <w:bCs/>
              </w:rPr>
              <w:t>m</w:t>
            </w:r>
            <w:r w:rsidRPr="00FA2145">
              <w:rPr>
                <w:rFonts w:hint="eastAsia"/>
                <w:bCs/>
                <w:vertAlign w:val="superscript"/>
              </w:rPr>
              <w:t>3</w:t>
            </w:r>
            <w:r w:rsidRPr="00FA2145">
              <w:rPr>
                <w:bCs/>
              </w:rPr>
              <w:t>/d</w:t>
            </w:r>
            <w:r w:rsidRPr="00FA2145">
              <w:rPr>
                <w:rFonts w:hint="eastAsia"/>
                <w:bCs/>
              </w:rPr>
              <w:t>，</w:t>
            </w:r>
            <w:r w:rsidRPr="00FA2145">
              <w:rPr>
                <w:bCs/>
              </w:rPr>
              <w:t>1920</w:t>
            </w:r>
            <w:r w:rsidRPr="00FA2145">
              <w:rPr>
                <w:rFonts w:hint="eastAsia"/>
                <w:bCs/>
              </w:rPr>
              <w:t>m</w:t>
            </w:r>
            <w:r w:rsidRPr="00FA2145">
              <w:rPr>
                <w:rFonts w:hint="eastAsia"/>
                <w:bCs/>
                <w:vertAlign w:val="superscript"/>
              </w:rPr>
              <w:t>3</w:t>
            </w:r>
            <w:r w:rsidRPr="00FA2145">
              <w:rPr>
                <w:bCs/>
              </w:rPr>
              <w:t>/a</w:t>
            </w:r>
            <w:r w:rsidRPr="00FA2145">
              <w:rPr>
                <w:rFonts w:hint="eastAsia"/>
                <w:bCs/>
              </w:rPr>
              <w:t>。</w:t>
            </w:r>
          </w:p>
          <w:p w14:paraId="3DAB9AED" w14:textId="02CCC717" w:rsidR="008556A5" w:rsidRPr="00FA2145" w:rsidRDefault="008556A5" w:rsidP="00221470">
            <w:pPr>
              <w:pStyle w:val="aa1"/>
              <w:ind w:firstLine="480"/>
              <w:rPr>
                <w:bCs/>
              </w:rPr>
            </w:pPr>
            <w:r w:rsidRPr="00FA2145">
              <w:fldChar w:fldCharType="begin"/>
            </w:r>
            <w:r w:rsidRPr="00FA2145">
              <w:instrText xml:space="preserve"> </w:instrText>
            </w:r>
            <w:r w:rsidRPr="00FA2145">
              <w:rPr>
                <w:rFonts w:hint="eastAsia"/>
              </w:rPr>
              <w:instrText>= 5 \* GB3</w:instrText>
            </w:r>
            <w:r w:rsidRPr="00FA2145">
              <w:instrText xml:space="preserve"> </w:instrText>
            </w:r>
            <w:r w:rsidRPr="00FA2145">
              <w:fldChar w:fldCharType="separate"/>
            </w:r>
            <w:r w:rsidRPr="00FA2145">
              <w:rPr>
                <w:rFonts w:hint="eastAsia"/>
                <w:noProof/>
              </w:rPr>
              <w:t>⑤</w:t>
            </w:r>
            <w:r w:rsidRPr="00FA2145">
              <w:fldChar w:fldCharType="end"/>
            </w:r>
            <w:r w:rsidRPr="00FA2145">
              <w:rPr>
                <w:rFonts w:hint="eastAsia"/>
              </w:rPr>
              <w:t>软水</w:t>
            </w:r>
            <w:r w:rsidRPr="00FA2145">
              <w:t>制备</w:t>
            </w:r>
            <w:r w:rsidRPr="00FA2145">
              <w:rPr>
                <w:rFonts w:hint="eastAsia"/>
              </w:rPr>
              <w:t>：</w:t>
            </w:r>
            <w:r w:rsidR="00C31684" w:rsidRPr="00FA2145">
              <w:rPr>
                <w:rFonts w:hAnsi="宋体" w:hint="eastAsia"/>
                <w:bCs/>
              </w:rPr>
              <w:t>本次改扩建工程</w:t>
            </w:r>
            <w:r w:rsidRPr="00FA2145">
              <w:rPr>
                <w:rFonts w:hint="eastAsia"/>
              </w:rPr>
              <w:t>打面工序需用软水进行调配，软水用量为</w:t>
            </w:r>
            <w:r w:rsidRPr="00FA2145">
              <w:t>60</w:t>
            </w:r>
            <w:r w:rsidRPr="00FA2145">
              <w:rPr>
                <w:rFonts w:hint="eastAsia"/>
              </w:rPr>
              <w:t>m</w:t>
            </w:r>
            <w:r w:rsidRPr="00FA2145">
              <w:rPr>
                <w:rFonts w:hint="eastAsia"/>
                <w:vertAlign w:val="superscript"/>
              </w:rPr>
              <w:t>3</w:t>
            </w:r>
            <w:r w:rsidRPr="00FA2145">
              <w:rPr>
                <w:rFonts w:hint="eastAsia"/>
              </w:rPr>
              <w:t>/d</w:t>
            </w:r>
            <w:r w:rsidRPr="00FA2145">
              <w:rPr>
                <w:rFonts w:hint="eastAsia"/>
              </w:rPr>
              <w:t>，根据建设单位提供资料，</w:t>
            </w:r>
            <w:r w:rsidR="00C31684" w:rsidRPr="00FA2145">
              <w:rPr>
                <w:rFonts w:hAnsi="宋体" w:hint="eastAsia"/>
                <w:bCs/>
              </w:rPr>
              <w:t>本次改扩建工程</w:t>
            </w:r>
            <w:r w:rsidRPr="00FA2145">
              <w:rPr>
                <w:rFonts w:hint="eastAsia"/>
              </w:rPr>
              <w:t>软水制备率为</w:t>
            </w:r>
            <w:r w:rsidRPr="00FA2145">
              <w:rPr>
                <w:rFonts w:hint="eastAsia"/>
              </w:rPr>
              <w:t>60%</w:t>
            </w:r>
            <w:r w:rsidRPr="00FA2145">
              <w:rPr>
                <w:rFonts w:hint="eastAsia"/>
              </w:rPr>
              <w:t>，</w:t>
            </w:r>
            <w:r w:rsidRPr="00FA2145">
              <w:t>则需新鲜水</w:t>
            </w:r>
            <w:r w:rsidRPr="00FA2145">
              <w:t>100</w:t>
            </w:r>
            <w:r w:rsidRPr="00FA2145">
              <w:rPr>
                <w:rFonts w:hint="eastAsia"/>
              </w:rPr>
              <w:t>m</w:t>
            </w:r>
            <w:r w:rsidRPr="00FA2145">
              <w:rPr>
                <w:rFonts w:hint="eastAsia"/>
                <w:vertAlign w:val="superscript"/>
              </w:rPr>
              <w:t>3</w:t>
            </w:r>
            <w:r w:rsidRPr="00FA2145">
              <w:rPr>
                <w:rFonts w:hint="eastAsia"/>
              </w:rPr>
              <w:t>/d</w:t>
            </w:r>
            <w:r w:rsidRPr="00FA2145">
              <w:rPr>
                <w:rFonts w:hint="eastAsia"/>
              </w:rPr>
              <w:t>，软水制备过程中产生</w:t>
            </w:r>
            <w:r w:rsidRPr="00FA2145">
              <w:t>40</w:t>
            </w:r>
            <w:r w:rsidRPr="00FA2145">
              <w:rPr>
                <w:rFonts w:hint="eastAsia"/>
              </w:rPr>
              <w:t>m</w:t>
            </w:r>
            <w:r w:rsidRPr="00FA2145">
              <w:rPr>
                <w:rFonts w:hint="eastAsia"/>
                <w:vertAlign w:val="superscript"/>
              </w:rPr>
              <w:t>3</w:t>
            </w:r>
            <w:r w:rsidRPr="00FA2145">
              <w:rPr>
                <w:rFonts w:hint="eastAsia"/>
              </w:rPr>
              <w:t>/d</w:t>
            </w:r>
            <w:r w:rsidRPr="00FA2145">
              <w:rPr>
                <w:rFonts w:hint="eastAsia"/>
              </w:rPr>
              <w:t>的硬水，可以作为用于地面清洗或者清净下水排放。</w:t>
            </w:r>
          </w:p>
          <w:p w14:paraId="7B634F2F" w14:textId="2D615966" w:rsidR="008556A5" w:rsidRPr="00FA2145" w:rsidRDefault="008556A5" w:rsidP="00221470">
            <w:pPr>
              <w:pStyle w:val="aa1"/>
              <w:ind w:firstLine="480"/>
            </w:pPr>
            <w:r w:rsidRPr="00FA2145">
              <w:rPr>
                <w:rFonts w:hint="eastAsia"/>
              </w:rPr>
              <w:t>综上所述，本次评价考虑最不利影响，则</w:t>
            </w:r>
            <w:r w:rsidR="00C31684" w:rsidRPr="00FA2145">
              <w:rPr>
                <w:rFonts w:hAnsi="宋体" w:hint="eastAsia"/>
                <w:bCs/>
              </w:rPr>
              <w:t>本次改扩建工程</w:t>
            </w:r>
            <w:r w:rsidRPr="00FA2145">
              <w:rPr>
                <w:rFonts w:hint="eastAsia"/>
              </w:rPr>
              <w:t>新鲜水总用量为</w:t>
            </w:r>
            <w:r w:rsidR="00B1712B" w:rsidRPr="00FA2145">
              <w:t>216</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00B1712B" w:rsidRPr="00FA2145">
              <w:t>648</w:t>
            </w:r>
            <w:r w:rsidRPr="00FA2145">
              <w:t>00</w:t>
            </w:r>
            <w:r w:rsidRPr="00FA2145">
              <w:rPr>
                <w:rFonts w:hint="eastAsia"/>
              </w:rPr>
              <w:t>m</w:t>
            </w:r>
            <w:r w:rsidRPr="00FA2145">
              <w:rPr>
                <w:rFonts w:hint="eastAsia"/>
                <w:vertAlign w:val="superscript"/>
              </w:rPr>
              <w:t>3</w:t>
            </w:r>
            <w:r w:rsidRPr="00FA2145">
              <w:rPr>
                <w:rFonts w:hint="eastAsia"/>
              </w:rPr>
              <w:t>/</w:t>
            </w:r>
            <w:r w:rsidRPr="00FA2145">
              <w:t>a</w:t>
            </w:r>
            <w:r w:rsidRPr="00FA2145">
              <w:rPr>
                <w:rFonts w:hint="eastAsia"/>
              </w:rPr>
              <w:t>，废水总产生量为</w:t>
            </w:r>
            <w:r w:rsidRPr="00FA2145">
              <w:t>93.6</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28080</w:t>
            </w:r>
            <w:r w:rsidRPr="00FA2145">
              <w:rPr>
                <w:rFonts w:hint="eastAsia"/>
              </w:rPr>
              <w:t>m</w:t>
            </w:r>
            <w:r w:rsidRPr="00FA2145">
              <w:rPr>
                <w:rFonts w:hint="eastAsia"/>
                <w:vertAlign w:val="superscript"/>
              </w:rPr>
              <w:t>3</w:t>
            </w:r>
            <w:r w:rsidRPr="00FA2145">
              <w:rPr>
                <w:rFonts w:hint="eastAsia"/>
              </w:rPr>
              <w:t>/</w:t>
            </w:r>
            <w:r w:rsidRPr="00FA2145">
              <w:t>a</w:t>
            </w:r>
            <w:r w:rsidRPr="00FA2145">
              <w:rPr>
                <w:rFonts w:hint="eastAsia"/>
              </w:rPr>
              <w:t>。</w:t>
            </w:r>
          </w:p>
          <w:p w14:paraId="2BE1BD27" w14:textId="6918B4E2" w:rsidR="008556A5" w:rsidRPr="00FA2145" w:rsidRDefault="00221470" w:rsidP="00221470">
            <w:pPr>
              <w:pStyle w:val="aa3"/>
              <w:ind w:firstLine="480"/>
            </w:pPr>
            <w:r w:rsidRPr="00FA2145">
              <w:t>2.2</w:t>
            </w:r>
            <w:r w:rsidR="00C31684" w:rsidRPr="00FA2145">
              <w:rPr>
                <w:rFonts w:hint="eastAsia"/>
              </w:rPr>
              <w:t>改扩建</w:t>
            </w:r>
            <w:r w:rsidR="008556A5" w:rsidRPr="00FA2145">
              <w:rPr>
                <w:rFonts w:hint="eastAsia"/>
              </w:rPr>
              <w:t>工程</w:t>
            </w:r>
            <w:r w:rsidR="008556A5" w:rsidRPr="00FA2145">
              <w:t>水量平衡图</w:t>
            </w:r>
          </w:p>
          <w:p w14:paraId="0E225D68" w14:textId="08E9A628" w:rsidR="008556A5" w:rsidRPr="00FA2145" w:rsidRDefault="008556A5" w:rsidP="00221470">
            <w:pPr>
              <w:pStyle w:val="aa1"/>
              <w:ind w:firstLine="480"/>
            </w:pPr>
            <w:r w:rsidRPr="00FA2145">
              <w:rPr>
                <w:rFonts w:hint="eastAsia"/>
              </w:rPr>
              <w:t>（</w:t>
            </w:r>
            <w:r w:rsidRPr="00FA2145">
              <w:rPr>
                <w:rFonts w:hint="eastAsia"/>
              </w:rPr>
              <w:t>2</w:t>
            </w:r>
            <w:r w:rsidRPr="00FA2145">
              <w:rPr>
                <w:rFonts w:hint="eastAsia"/>
              </w:rPr>
              <w:t>）</w:t>
            </w:r>
            <w:r w:rsidR="00C31684" w:rsidRPr="00FA2145">
              <w:rPr>
                <w:rFonts w:hint="eastAsia"/>
              </w:rPr>
              <w:t>本次改扩建工程</w:t>
            </w:r>
            <w:r w:rsidRPr="00FA2145">
              <w:t>水量平衡图见图</w:t>
            </w:r>
            <w:r w:rsidR="00FF34F1" w:rsidRPr="00FA2145">
              <w:t>6</w:t>
            </w:r>
            <w:r w:rsidRPr="00FA2145">
              <w:t>。</w:t>
            </w:r>
          </w:p>
          <w:p w14:paraId="57662942" w14:textId="77777777" w:rsidR="008556A5" w:rsidRPr="00FA2145" w:rsidRDefault="008556A5" w:rsidP="008556A5">
            <w:pPr>
              <w:tabs>
                <w:tab w:val="left" w:pos="6843"/>
              </w:tabs>
              <w:adjustRightInd w:val="0"/>
              <w:snapToGrid w:val="0"/>
              <w:spacing w:line="360" w:lineRule="auto"/>
              <w:ind w:firstLineChars="200" w:firstLine="480"/>
            </w:pPr>
          </w:p>
          <w:p w14:paraId="0549B7F3" w14:textId="77777777" w:rsidR="008556A5" w:rsidRPr="00FA2145" w:rsidRDefault="008556A5" w:rsidP="008556A5">
            <w:pPr>
              <w:tabs>
                <w:tab w:val="left" w:pos="6843"/>
              </w:tabs>
              <w:adjustRightInd w:val="0"/>
              <w:snapToGrid w:val="0"/>
              <w:spacing w:line="360" w:lineRule="auto"/>
              <w:ind w:firstLineChars="200" w:firstLine="480"/>
            </w:pPr>
          </w:p>
          <w:p w14:paraId="78229920" w14:textId="2D559009" w:rsidR="008556A5" w:rsidRPr="00FA2145" w:rsidRDefault="008556A5" w:rsidP="008556A5">
            <w:pPr>
              <w:tabs>
                <w:tab w:val="left" w:pos="6843"/>
              </w:tabs>
              <w:adjustRightInd w:val="0"/>
              <w:snapToGrid w:val="0"/>
              <w:spacing w:line="360" w:lineRule="auto"/>
              <w:ind w:firstLineChars="200" w:firstLine="480"/>
            </w:pPr>
          </w:p>
          <w:p w14:paraId="46837AC1" w14:textId="3D091944" w:rsidR="00472F42" w:rsidRPr="00FA2145" w:rsidRDefault="00472F42" w:rsidP="008556A5">
            <w:pPr>
              <w:tabs>
                <w:tab w:val="left" w:pos="6843"/>
              </w:tabs>
              <w:adjustRightInd w:val="0"/>
              <w:snapToGrid w:val="0"/>
              <w:spacing w:line="360" w:lineRule="auto"/>
              <w:ind w:firstLineChars="200" w:firstLine="480"/>
            </w:pPr>
          </w:p>
          <w:p w14:paraId="211B0B17" w14:textId="25852C7A" w:rsidR="00472F42" w:rsidRPr="00FA2145" w:rsidRDefault="00472F42" w:rsidP="008556A5">
            <w:pPr>
              <w:tabs>
                <w:tab w:val="left" w:pos="6843"/>
              </w:tabs>
              <w:adjustRightInd w:val="0"/>
              <w:snapToGrid w:val="0"/>
              <w:spacing w:line="360" w:lineRule="auto"/>
              <w:ind w:firstLineChars="200" w:firstLine="480"/>
            </w:pPr>
          </w:p>
          <w:p w14:paraId="010803DD" w14:textId="2B88E9F6" w:rsidR="00472F42" w:rsidRPr="00FA2145" w:rsidRDefault="00472F42" w:rsidP="008556A5">
            <w:pPr>
              <w:tabs>
                <w:tab w:val="left" w:pos="6843"/>
              </w:tabs>
              <w:adjustRightInd w:val="0"/>
              <w:snapToGrid w:val="0"/>
              <w:spacing w:line="360" w:lineRule="auto"/>
              <w:ind w:firstLineChars="200" w:firstLine="480"/>
            </w:pPr>
          </w:p>
          <w:p w14:paraId="3E845072" w14:textId="750EEEBA" w:rsidR="00472F42" w:rsidRPr="00FA2145" w:rsidRDefault="00472F42" w:rsidP="008556A5">
            <w:pPr>
              <w:tabs>
                <w:tab w:val="left" w:pos="6843"/>
              </w:tabs>
              <w:adjustRightInd w:val="0"/>
              <w:snapToGrid w:val="0"/>
              <w:spacing w:line="360" w:lineRule="auto"/>
              <w:ind w:firstLineChars="200" w:firstLine="480"/>
            </w:pPr>
          </w:p>
          <w:p w14:paraId="58E95ED6" w14:textId="0BE82EF5" w:rsidR="00472F42" w:rsidRPr="00FA2145" w:rsidRDefault="00472F42" w:rsidP="008556A5">
            <w:pPr>
              <w:tabs>
                <w:tab w:val="left" w:pos="6843"/>
              </w:tabs>
              <w:adjustRightInd w:val="0"/>
              <w:snapToGrid w:val="0"/>
              <w:spacing w:line="360" w:lineRule="auto"/>
              <w:ind w:firstLineChars="200" w:firstLine="480"/>
            </w:pPr>
          </w:p>
          <w:p w14:paraId="655E201A" w14:textId="67028100" w:rsidR="00472F42" w:rsidRPr="00FA2145" w:rsidRDefault="00472F42" w:rsidP="008556A5">
            <w:pPr>
              <w:tabs>
                <w:tab w:val="left" w:pos="6843"/>
              </w:tabs>
              <w:adjustRightInd w:val="0"/>
              <w:snapToGrid w:val="0"/>
              <w:spacing w:line="360" w:lineRule="auto"/>
              <w:ind w:firstLineChars="200" w:firstLine="480"/>
            </w:pPr>
          </w:p>
          <w:p w14:paraId="74FA1B45" w14:textId="77777777" w:rsidR="00472F42" w:rsidRPr="00FA2145" w:rsidRDefault="00472F42" w:rsidP="00472F42">
            <w:pPr>
              <w:tabs>
                <w:tab w:val="left" w:pos="6843"/>
              </w:tabs>
              <w:adjustRightInd w:val="0"/>
              <w:snapToGrid w:val="0"/>
              <w:spacing w:line="360" w:lineRule="auto"/>
            </w:pPr>
          </w:p>
          <w:p w14:paraId="62595523" w14:textId="77777777" w:rsidR="008556A5" w:rsidRPr="00FA2145" w:rsidRDefault="008556A5" w:rsidP="008556A5">
            <w:pPr>
              <w:tabs>
                <w:tab w:val="left" w:pos="6843"/>
              </w:tabs>
              <w:adjustRightInd w:val="0"/>
              <w:snapToGrid w:val="0"/>
              <w:spacing w:line="360" w:lineRule="auto"/>
              <w:ind w:firstLineChars="200" w:firstLine="480"/>
            </w:pPr>
          </w:p>
          <w:p w14:paraId="18240AF1" w14:textId="77777777" w:rsidR="008556A5" w:rsidRPr="00FA2145" w:rsidRDefault="008556A5" w:rsidP="008556A5">
            <w:pPr>
              <w:tabs>
                <w:tab w:val="left" w:pos="6843"/>
              </w:tabs>
              <w:adjustRightInd w:val="0"/>
              <w:snapToGrid w:val="0"/>
              <w:spacing w:line="360" w:lineRule="auto"/>
              <w:jc w:val="center"/>
            </w:pPr>
            <w:r w:rsidRPr="00FA2145">
              <w:rPr>
                <w:noProof/>
              </w:rPr>
              <w:lastRenderedPageBreak/>
              <mc:AlternateContent>
                <mc:Choice Requires="wpc">
                  <w:drawing>
                    <wp:inline distT="0" distB="0" distL="0" distR="0" wp14:anchorId="0F82A35E" wp14:editId="21C20A24">
                      <wp:extent cx="5448300" cy="4570095"/>
                      <wp:effectExtent l="0" t="0" r="0" b="0"/>
                      <wp:docPr id="1708" name="画布 1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1709"/>
                              <wps:cNvSpPr txBox="1">
                                <a:spLocks noChangeArrowheads="1"/>
                              </wps:cNvSpPr>
                              <wps:spPr bwMode="auto">
                                <a:xfrm>
                                  <a:off x="1221740" y="123888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7009D" w14:textId="77777777" w:rsidR="00175345" w:rsidRPr="00026906" w:rsidRDefault="00175345" w:rsidP="008556A5">
                                    <w:pPr>
                                      <w:jc w:val="center"/>
                                      <w:rPr>
                                        <w:sz w:val="21"/>
                                        <w:szCs w:val="21"/>
                                      </w:rPr>
                                    </w:pPr>
                                    <w:r w:rsidRPr="00026906">
                                      <w:rPr>
                                        <w:sz w:val="21"/>
                                        <w:szCs w:val="21"/>
                                      </w:rPr>
                                      <w:t>职工生活</w:t>
                                    </w:r>
                                  </w:p>
                                </w:txbxContent>
                              </wps:txbx>
                              <wps:bodyPr rot="0" vert="horz" wrap="square" lIns="0" tIns="0" rIns="0" bIns="0" anchor="t" anchorCtr="0" upright="1">
                                <a:noAutofit/>
                              </wps:bodyPr>
                            </wps:wsp>
                            <wps:wsp>
                              <wps:cNvPr id="41" name="Text Box 1710"/>
                              <wps:cNvSpPr txBox="1">
                                <a:spLocks noChangeArrowheads="1"/>
                              </wps:cNvSpPr>
                              <wps:spPr bwMode="auto">
                                <a:xfrm>
                                  <a:off x="1574164" y="1810384"/>
                                  <a:ext cx="1026161" cy="24701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748F886D" w14:textId="77777777" w:rsidR="00175345" w:rsidRPr="00026906" w:rsidRDefault="00175345" w:rsidP="008556A5">
                                    <w:pPr>
                                      <w:jc w:val="center"/>
                                      <w:rPr>
                                        <w:sz w:val="21"/>
                                        <w:szCs w:val="21"/>
                                      </w:rPr>
                                    </w:pPr>
                                    <w:r w:rsidRPr="00026906">
                                      <w:rPr>
                                        <w:rFonts w:hint="eastAsia"/>
                                        <w:sz w:val="21"/>
                                        <w:szCs w:val="21"/>
                                      </w:rPr>
                                      <w:t>车间员工</w:t>
                                    </w:r>
                                    <w:r w:rsidRPr="00026906">
                                      <w:rPr>
                                        <w:sz w:val="21"/>
                                        <w:szCs w:val="21"/>
                                      </w:rPr>
                                      <w:t>洗手</w:t>
                                    </w:r>
                                  </w:p>
                                </w:txbxContent>
                              </wps:txbx>
                              <wps:bodyPr rot="0" vert="horz" wrap="square" lIns="0" tIns="0" rIns="0" bIns="0" anchor="t" anchorCtr="0" upright="1">
                                <a:noAutofit/>
                              </wps:bodyPr>
                            </wps:wsp>
                            <wps:wsp>
                              <wps:cNvPr id="43" name="Text Box 1712"/>
                              <wps:cNvSpPr txBox="1">
                                <a:spLocks noChangeArrowheads="1"/>
                              </wps:cNvSpPr>
                              <wps:spPr bwMode="auto">
                                <a:xfrm>
                                  <a:off x="1574165" y="2411730"/>
                                  <a:ext cx="85661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1A2D3" w14:textId="77777777" w:rsidR="00175345" w:rsidRPr="00026906" w:rsidRDefault="00175345" w:rsidP="008556A5">
                                    <w:pPr>
                                      <w:jc w:val="center"/>
                                      <w:rPr>
                                        <w:sz w:val="21"/>
                                        <w:szCs w:val="21"/>
                                      </w:rPr>
                                    </w:pPr>
                                    <w:r w:rsidRPr="00026906">
                                      <w:rPr>
                                        <w:rFonts w:hint="eastAsia"/>
                                        <w:sz w:val="21"/>
                                        <w:szCs w:val="21"/>
                                      </w:rPr>
                                      <w:t>设备</w:t>
                                    </w:r>
                                    <w:r w:rsidRPr="00026906">
                                      <w:rPr>
                                        <w:sz w:val="21"/>
                                        <w:szCs w:val="21"/>
                                      </w:rPr>
                                      <w:t>清洗</w:t>
                                    </w:r>
                                  </w:p>
                                </w:txbxContent>
                              </wps:txbx>
                              <wps:bodyPr rot="0" vert="horz" wrap="square" lIns="0" tIns="0" rIns="0" bIns="0" anchor="t" anchorCtr="0" upright="1">
                                <a:noAutofit/>
                              </wps:bodyPr>
                            </wps:wsp>
                            <wps:wsp>
                              <wps:cNvPr id="44" name="Text Box 1713"/>
                              <wps:cNvSpPr txBox="1">
                                <a:spLocks noChangeArrowheads="1"/>
                              </wps:cNvSpPr>
                              <wps:spPr bwMode="auto">
                                <a:xfrm>
                                  <a:off x="1564640" y="3011805"/>
                                  <a:ext cx="85661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061C7" w14:textId="77777777" w:rsidR="00175345" w:rsidRPr="00026906" w:rsidRDefault="00175345" w:rsidP="008556A5">
                                    <w:pPr>
                                      <w:jc w:val="center"/>
                                      <w:rPr>
                                        <w:sz w:val="21"/>
                                        <w:szCs w:val="21"/>
                                      </w:rPr>
                                    </w:pPr>
                                    <w:r w:rsidRPr="00026906">
                                      <w:rPr>
                                        <w:rFonts w:hint="eastAsia"/>
                                        <w:sz w:val="21"/>
                                        <w:szCs w:val="21"/>
                                      </w:rPr>
                                      <w:t>地面清洗</w:t>
                                    </w:r>
                                  </w:p>
                                </w:txbxContent>
                              </wps:txbx>
                              <wps:bodyPr rot="0" vert="horz" wrap="square" lIns="0" tIns="0" rIns="0" bIns="0" anchor="t" anchorCtr="0" upright="1">
                                <a:noAutofit/>
                              </wps:bodyPr>
                            </wps:wsp>
                            <wps:wsp>
                              <wps:cNvPr id="45" name="Text Box 1714"/>
                              <wps:cNvSpPr txBox="1">
                                <a:spLocks noChangeArrowheads="1"/>
                              </wps:cNvSpPr>
                              <wps:spPr bwMode="auto">
                                <a:xfrm>
                                  <a:off x="1553845" y="184150"/>
                                  <a:ext cx="742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3E310" w14:textId="77777777" w:rsidR="00175345" w:rsidRPr="00026906" w:rsidRDefault="00175345" w:rsidP="008556A5">
                                    <w:pPr>
                                      <w:jc w:val="center"/>
                                      <w:rPr>
                                        <w:sz w:val="21"/>
                                        <w:szCs w:val="21"/>
                                      </w:rPr>
                                    </w:pPr>
                                    <w:r w:rsidRPr="00026906">
                                      <w:rPr>
                                        <w:rFonts w:hint="eastAsia"/>
                                        <w:sz w:val="21"/>
                                        <w:szCs w:val="21"/>
                                      </w:rPr>
                                      <w:t>软水制备</w:t>
                                    </w:r>
                                  </w:p>
                                </w:txbxContent>
                              </wps:txbx>
                              <wps:bodyPr rot="0" vert="horz" wrap="square" lIns="0" tIns="0" rIns="0" bIns="0" anchor="t" anchorCtr="0" upright="1">
                                <a:noAutofit/>
                              </wps:bodyPr>
                            </wps:wsp>
                            <wps:wsp>
                              <wps:cNvPr id="46" name="Text Box 1715"/>
                              <wps:cNvSpPr txBox="1">
                                <a:spLocks noChangeArrowheads="1"/>
                              </wps:cNvSpPr>
                              <wps:spPr bwMode="auto">
                                <a:xfrm>
                                  <a:off x="3041015" y="19367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AB980" w14:textId="77777777" w:rsidR="00175345" w:rsidRPr="00026906" w:rsidRDefault="00175345" w:rsidP="008556A5">
                                    <w:pPr>
                                      <w:jc w:val="center"/>
                                      <w:rPr>
                                        <w:sz w:val="21"/>
                                        <w:szCs w:val="21"/>
                                      </w:rPr>
                                    </w:pPr>
                                    <w:r w:rsidRPr="00026906">
                                      <w:rPr>
                                        <w:rFonts w:hint="eastAsia"/>
                                        <w:sz w:val="21"/>
                                        <w:szCs w:val="21"/>
                                      </w:rPr>
                                      <w:t>拌粉</w:t>
                                    </w:r>
                                  </w:p>
                                </w:txbxContent>
                              </wps:txbx>
                              <wps:bodyPr rot="0" vert="horz" wrap="square" lIns="0" tIns="0" rIns="0" bIns="0" anchor="t" anchorCtr="0" upright="1">
                                <a:noAutofit/>
                              </wps:bodyPr>
                            </wps:wsp>
                            <wps:wsp>
                              <wps:cNvPr id="48" name="AutoShape 1717"/>
                              <wps:cNvCnPr>
                                <a:cxnSpLocks noChangeShapeType="1"/>
                              </wps:cNvCnPr>
                              <wps:spPr bwMode="auto">
                                <a:xfrm>
                                  <a:off x="871220" y="135255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718"/>
                              <wps:cNvCnPr>
                                <a:cxnSpLocks noChangeShapeType="1"/>
                              </wps:cNvCnPr>
                              <wps:spPr bwMode="auto">
                                <a:xfrm>
                                  <a:off x="857250" y="1915160"/>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721"/>
                              <wps:cNvCnPr>
                                <a:cxnSpLocks noChangeShapeType="1"/>
                              </wps:cNvCnPr>
                              <wps:spPr bwMode="auto">
                                <a:xfrm>
                                  <a:off x="857250" y="2535555"/>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722"/>
                              <wps:cNvCnPr>
                                <a:cxnSpLocks noChangeShapeType="1"/>
                              </wps:cNvCnPr>
                              <wps:spPr bwMode="auto">
                                <a:xfrm>
                                  <a:off x="847725" y="3126105"/>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723"/>
                              <wps:cNvCnPr>
                                <a:cxnSpLocks noChangeShapeType="1"/>
                              </wps:cNvCnPr>
                              <wps:spPr bwMode="auto">
                                <a:xfrm>
                                  <a:off x="850900" y="308610"/>
                                  <a:ext cx="720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24"/>
                              <wps:cNvCnPr>
                                <a:cxnSpLocks noChangeShapeType="1"/>
                                <a:stCxn id="40" idx="3"/>
                              </wps:cNvCnPr>
                              <wps:spPr bwMode="auto">
                                <a:xfrm flipV="1">
                                  <a:off x="1888490" y="135255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725"/>
                              <wps:cNvCnPr>
                                <a:cxnSpLocks noChangeShapeType="1"/>
                              </wps:cNvCnPr>
                              <wps:spPr bwMode="auto">
                                <a:xfrm>
                                  <a:off x="2609850" y="1916430"/>
                                  <a:ext cx="615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726"/>
                              <wps:cNvCnPr>
                                <a:cxnSpLocks noChangeShapeType="1"/>
                              </wps:cNvCnPr>
                              <wps:spPr bwMode="auto">
                                <a:xfrm>
                                  <a:off x="2430780" y="2515870"/>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727"/>
                              <wps:cNvCnPr>
                                <a:cxnSpLocks noChangeShapeType="1"/>
                              </wps:cNvCnPr>
                              <wps:spPr bwMode="auto">
                                <a:xfrm>
                                  <a:off x="2430780" y="3126740"/>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731"/>
                              <wps:cNvCnPr>
                                <a:cxnSpLocks noChangeShapeType="1"/>
                              </wps:cNvCnPr>
                              <wps:spPr bwMode="auto">
                                <a:xfrm>
                                  <a:off x="3707765" y="297815"/>
                                  <a:ext cx="502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734"/>
                              <wps:cNvSpPr txBox="1">
                                <a:spLocks noChangeArrowheads="1"/>
                              </wps:cNvSpPr>
                              <wps:spPr bwMode="auto">
                                <a:xfrm>
                                  <a:off x="4210050" y="19367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B316D" w14:textId="77777777" w:rsidR="00175345" w:rsidRPr="00026906" w:rsidRDefault="00175345" w:rsidP="008556A5">
                                    <w:pPr>
                                      <w:jc w:val="center"/>
                                      <w:rPr>
                                        <w:sz w:val="21"/>
                                        <w:szCs w:val="21"/>
                                      </w:rPr>
                                    </w:pPr>
                                    <w:r w:rsidRPr="00026906">
                                      <w:rPr>
                                        <w:rFonts w:hint="eastAsia"/>
                                        <w:sz w:val="21"/>
                                        <w:szCs w:val="21"/>
                                      </w:rPr>
                                      <w:t>进入</w:t>
                                    </w:r>
                                    <w:r w:rsidRPr="00026906">
                                      <w:rPr>
                                        <w:sz w:val="21"/>
                                        <w:szCs w:val="21"/>
                                      </w:rPr>
                                      <w:t>产品</w:t>
                                    </w:r>
                                  </w:p>
                                </w:txbxContent>
                              </wps:txbx>
                              <wps:bodyPr rot="0" vert="horz" wrap="square" lIns="0" tIns="0" rIns="0" bIns="0" anchor="t" anchorCtr="0" upright="1">
                                <a:noAutofit/>
                              </wps:bodyPr>
                            </wps:wsp>
                            <wps:wsp>
                              <wps:cNvPr id="63" name="AutoShape 1736"/>
                              <wps:cNvCnPr>
                                <a:cxnSpLocks noChangeShapeType="1"/>
                              </wps:cNvCnPr>
                              <wps:spPr bwMode="auto">
                                <a:xfrm flipH="1">
                                  <a:off x="838200" y="307340"/>
                                  <a:ext cx="24766" cy="282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0" name="AutoShape 1737"/>
                              <wps:cNvCnPr>
                                <a:cxnSpLocks noChangeShapeType="1"/>
                              </wps:cNvCnPr>
                              <wps:spPr bwMode="auto">
                                <a:xfrm flipV="1">
                                  <a:off x="3209925" y="1353820"/>
                                  <a:ext cx="635" cy="177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1" name="AutoShape 1738"/>
                              <wps:cNvCnPr>
                                <a:cxnSpLocks noChangeShapeType="1"/>
                              </wps:cNvCnPr>
                              <wps:spPr bwMode="auto">
                                <a:xfrm>
                                  <a:off x="48260" y="2195195"/>
                                  <a:ext cx="828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2" name="Text Box 1740"/>
                              <wps:cNvSpPr txBox="1">
                                <a:spLocks noChangeArrowheads="1"/>
                              </wps:cNvSpPr>
                              <wps:spPr bwMode="auto">
                                <a:xfrm>
                                  <a:off x="4264025" y="2737485"/>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3F8D7" w14:textId="77777777" w:rsidR="00175345" w:rsidRPr="00026906" w:rsidRDefault="00175345" w:rsidP="008556A5">
                                    <w:pPr>
                                      <w:jc w:val="center"/>
                                      <w:rPr>
                                        <w:sz w:val="21"/>
                                        <w:szCs w:val="21"/>
                                      </w:rPr>
                                    </w:pPr>
                                    <w:r w:rsidRPr="00026906">
                                      <w:rPr>
                                        <w:rFonts w:hint="eastAsia"/>
                                        <w:sz w:val="21"/>
                                        <w:szCs w:val="21"/>
                                      </w:rPr>
                                      <w:t>污水处理站</w:t>
                                    </w:r>
                                  </w:p>
                                </w:txbxContent>
                              </wps:txbx>
                              <wps:bodyPr rot="0" vert="horz" wrap="square" lIns="0" tIns="0" rIns="0" bIns="0" anchor="t" anchorCtr="0" upright="1">
                                <a:noAutofit/>
                              </wps:bodyPr>
                            </wps:wsp>
                            <wps:wsp>
                              <wps:cNvPr id="1763" name="Text Box 1741"/>
                              <wps:cNvSpPr txBox="1">
                                <a:spLocks noChangeArrowheads="1"/>
                              </wps:cNvSpPr>
                              <wps:spPr bwMode="auto">
                                <a:xfrm>
                                  <a:off x="4197350" y="3240405"/>
                                  <a:ext cx="1190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E2C92" w14:textId="77777777" w:rsidR="00175345" w:rsidRPr="00026906" w:rsidRDefault="00175345" w:rsidP="008556A5">
                                    <w:pPr>
                                      <w:jc w:val="center"/>
                                      <w:rPr>
                                        <w:sz w:val="21"/>
                                        <w:szCs w:val="21"/>
                                      </w:rPr>
                                    </w:pPr>
                                    <w:r w:rsidRPr="00026906">
                                      <w:rPr>
                                        <w:rFonts w:hint="eastAsia"/>
                                        <w:sz w:val="21"/>
                                        <w:szCs w:val="21"/>
                                      </w:rPr>
                                      <w:t>第四污水处理厂</w:t>
                                    </w:r>
                                  </w:p>
                                </w:txbxContent>
                              </wps:txbx>
                              <wps:bodyPr rot="0" vert="horz" wrap="square" lIns="0" tIns="0" rIns="0" bIns="0" anchor="t" anchorCtr="0" upright="1">
                                <a:noAutofit/>
                              </wps:bodyPr>
                            </wps:wsp>
                            <wps:wsp>
                              <wps:cNvPr id="1764" name="Text Box 1742"/>
                              <wps:cNvSpPr txBox="1">
                                <a:spLocks noChangeArrowheads="1"/>
                              </wps:cNvSpPr>
                              <wps:spPr bwMode="auto">
                                <a:xfrm>
                                  <a:off x="4292600" y="3757295"/>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0960E" w14:textId="77777777" w:rsidR="00175345" w:rsidRPr="00026906" w:rsidRDefault="00175345" w:rsidP="008556A5">
                                    <w:pPr>
                                      <w:jc w:val="center"/>
                                      <w:rPr>
                                        <w:sz w:val="21"/>
                                        <w:szCs w:val="21"/>
                                      </w:rPr>
                                    </w:pPr>
                                    <w:r>
                                      <w:rPr>
                                        <w:rFonts w:hint="eastAsia"/>
                                        <w:sz w:val="21"/>
                                        <w:szCs w:val="21"/>
                                      </w:rPr>
                                      <w:t>小清</w:t>
                                    </w:r>
                                    <w:r w:rsidRPr="00026906">
                                      <w:rPr>
                                        <w:rFonts w:hint="eastAsia"/>
                                        <w:sz w:val="21"/>
                                        <w:szCs w:val="21"/>
                                      </w:rPr>
                                      <w:t>河</w:t>
                                    </w:r>
                                  </w:p>
                                </w:txbxContent>
                              </wps:txbx>
                              <wps:bodyPr rot="0" vert="horz" wrap="square" lIns="0" tIns="0" rIns="0" bIns="0" anchor="t" anchorCtr="0" upright="1">
                                <a:noAutofit/>
                              </wps:bodyPr>
                            </wps:wsp>
                            <wps:wsp>
                              <wps:cNvPr id="1765" name="AutoShape 1743"/>
                              <wps:cNvCnPr>
                                <a:cxnSpLocks noChangeShapeType="1"/>
                              </wps:cNvCnPr>
                              <wps:spPr bwMode="auto">
                                <a:xfrm>
                                  <a:off x="3193415" y="2352675"/>
                                  <a:ext cx="1080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6" name="AutoShape 1744"/>
                              <wps:cNvCnPr>
                                <a:cxnSpLocks noChangeShapeType="1"/>
                              </wps:cNvCnPr>
                              <wps:spPr bwMode="auto">
                                <a:xfrm>
                                  <a:off x="4772660" y="2966085"/>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AutoShape 1745"/>
                              <wps:cNvCnPr>
                                <a:cxnSpLocks noChangeShapeType="1"/>
                              </wps:cNvCnPr>
                              <wps:spPr bwMode="auto">
                                <a:xfrm>
                                  <a:off x="4772025" y="3469005"/>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8" name="任意多边形 114"/>
                              <wps:cNvSpPr>
                                <a:spLocks/>
                              </wps:cNvSpPr>
                              <wps:spPr bwMode="auto">
                                <a:xfrm>
                                  <a:off x="1607820" y="1052195"/>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9" name="Text Box 1747"/>
                              <wps:cNvSpPr txBox="1">
                                <a:spLocks noChangeArrowheads="1"/>
                              </wps:cNvSpPr>
                              <wps:spPr bwMode="auto">
                                <a:xfrm>
                                  <a:off x="2512695" y="11938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A00E" w14:textId="77777777" w:rsidR="00175345" w:rsidRPr="00026906" w:rsidRDefault="00175345" w:rsidP="008556A5">
                                    <w:pPr>
                                      <w:jc w:val="center"/>
                                      <w:rPr>
                                        <w:sz w:val="21"/>
                                        <w:szCs w:val="21"/>
                                      </w:rPr>
                                    </w:pPr>
                                    <w:r w:rsidRPr="00026906">
                                      <w:rPr>
                                        <w:sz w:val="21"/>
                                        <w:szCs w:val="21"/>
                                      </w:rPr>
                                      <w:t>60</w:t>
                                    </w:r>
                                  </w:p>
                                </w:txbxContent>
                              </wps:txbx>
                              <wps:bodyPr rot="0" vert="horz" wrap="square" lIns="0" tIns="0" rIns="0" bIns="0" anchor="t" anchorCtr="0" upright="1">
                                <a:noAutofit/>
                              </wps:bodyPr>
                            </wps:wsp>
                            <wps:wsp>
                              <wps:cNvPr id="1770" name="Text Box 1748"/>
                              <wps:cNvSpPr txBox="1">
                                <a:spLocks noChangeArrowheads="1"/>
                              </wps:cNvSpPr>
                              <wps:spPr bwMode="auto">
                                <a:xfrm>
                                  <a:off x="771526" y="1066801"/>
                                  <a:ext cx="428624"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146C" w14:textId="77777777" w:rsidR="00175345" w:rsidRPr="00026906" w:rsidRDefault="00175345" w:rsidP="008556A5">
                                    <w:pPr>
                                      <w:jc w:val="center"/>
                                      <w:rPr>
                                        <w:sz w:val="21"/>
                                        <w:szCs w:val="21"/>
                                      </w:rPr>
                                    </w:pPr>
                                    <w:r w:rsidRPr="00026906">
                                      <w:rPr>
                                        <w:sz w:val="21"/>
                                        <w:szCs w:val="21"/>
                                      </w:rPr>
                                      <w:t>84</w:t>
                                    </w:r>
                                  </w:p>
                                </w:txbxContent>
                              </wps:txbx>
                              <wps:bodyPr rot="0" vert="horz" wrap="square" lIns="0" tIns="0" rIns="0" bIns="0" anchor="t" anchorCtr="0" upright="1">
                                <a:noAutofit/>
                              </wps:bodyPr>
                            </wps:wsp>
                            <wps:wsp>
                              <wps:cNvPr id="1771" name="Text Box 1749"/>
                              <wps:cNvSpPr txBox="1">
                                <a:spLocks noChangeArrowheads="1"/>
                              </wps:cNvSpPr>
                              <wps:spPr bwMode="auto">
                                <a:xfrm>
                                  <a:off x="2879089" y="1133475"/>
                                  <a:ext cx="4260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5D2E" w14:textId="77777777" w:rsidR="00175345" w:rsidRPr="00026906" w:rsidRDefault="00175345" w:rsidP="008556A5">
                                    <w:pPr>
                                      <w:jc w:val="center"/>
                                      <w:rPr>
                                        <w:sz w:val="21"/>
                                        <w:szCs w:val="21"/>
                                      </w:rPr>
                                    </w:pPr>
                                    <w:r w:rsidRPr="00026906">
                                      <w:rPr>
                                        <w:sz w:val="21"/>
                                        <w:szCs w:val="21"/>
                                      </w:rPr>
                                      <w:t>67.2</w:t>
                                    </w:r>
                                  </w:p>
                                </w:txbxContent>
                              </wps:txbx>
                              <wps:bodyPr rot="0" vert="horz" wrap="square" lIns="0" tIns="0" rIns="0" bIns="0" anchor="t" anchorCtr="0" upright="1">
                                <a:noAutofit/>
                              </wps:bodyPr>
                            </wps:wsp>
                            <wps:wsp>
                              <wps:cNvPr id="1772" name="Text Box 1750"/>
                              <wps:cNvSpPr txBox="1">
                                <a:spLocks noChangeArrowheads="1"/>
                              </wps:cNvSpPr>
                              <wps:spPr bwMode="auto">
                                <a:xfrm>
                                  <a:off x="1871979" y="893445"/>
                                  <a:ext cx="4057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A7EC" w14:textId="77777777" w:rsidR="00175345" w:rsidRPr="00026906" w:rsidRDefault="00175345" w:rsidP="008556A5">
                                    <w:pPr>
                                      <w:jc w:val="center"/>
                                      <w:rPr>
                                        <w:sz w:val="21"/>
                                        <w:szCs w:val="21"/>
                                      </w:rPr>
                                    </w:pPr>
                                    <w:r w:rsidRPr="00026906">
                                      <w:rPr>
                                        <w:sz w:val="21"/>
                                        <w:szCs w:val="21"/>
                                      </w:rPr>
                                      <w:t>16.8</w:t>
                                    </w:r>
                                  </w:p>
                                </w:txbxContent>
                              </wps:txbx>
                              <wps:bodyPr rot="0" vert="horz" wrap="square" lIns="0" tIns="0" rIns="0" bIns="0" anchor="t" anchorCtr="0" upright="1">
                                <a:noAutofit/>
                              </wps:bodyPr>
                            </wps:wsp>
                            <wps:wsp>
                              <wps:cNvPr id="1773" name="Text Box 1751"/>
                              <wps:cNvSpPr txBox="1">
                                <a:spLocks noChangeArrowheads="1"/>
                              </wps:cNvSpPr>
                              <wps:spPr bwMode="auto">
                                <a:xfrm>
                                  <a:off x="1047750" y="1744345"/>
                                  <a:ext cx="3987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C61A" w14:textId="77777777" w:rsidR="00175345" w:rsidRPr="00026906" w:rsidRDefault="00175345" w:rsidP="008556A5">
                                    <w:pPr>
                                      <w:jc w:val="center"/>
                                      <w:rPr>
                                        <w:sz w:val="21"/>
                                        <w:szCs w:val="21"/>
                                      </w:rPr>
                                    </w:pPr>
                                    <w:r w:rsidRPr="00026906">
                                      <w:rPr>
                                        <w:sz w:val="21"/>
                                        <w:szCs w:val="21"/>
                                      </w:rPr>
                                      <w:t>4</w:t>
                                    </w:r>
                                  </w:p>
                                </w:txbxContent>
                              </wps:txbx>
                              <wps:bodyPr rot="0" vert="horz" wrap="square" lIns="0" tIns="0" rIns="0" bIns="0" anchor="t" anchorCtr="0" upright="1">
                                <a:noAutofit/>
                              </wps:bodyPr>
                            </wps:wsp>
                            <wps:wsp>
                              <wps:cNvPr id="1774" name="Text Box 1752"/>
                              <wps:cNvSpPr txBox="1">
                                <a:spLocks noChangeArrowheads="1"/>
                              </wps:cNvSpPr>
                              <wps:spPr bwMode="auto">
                                <a:xfrm>
                                  <a:off x="48895" y="1979295"/>
                                  <a:ext cx="8140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A438" w14:textId="77777777" w:rsidR="00175345" w:rsidRPr="00026906" w:rsidRDefault="00175345" w:rsidP="008556A5">
                                    <w:pPr>
                                      <w:jc w:val="center"/>
                                      <w:rPr>
                                        <w:sz w:val="21"/>
                                        <w:szCs w:val="21"/>
                                      </w:rPr>
                                    </w:pPr>
                                    <w:r w:rsidRPr="00026906">
                                      <w:rPr>
                                        <w:rFonts w:hint="eastAsia"/>
                                        <w:sz w:val="21"/>
                                        <w:szCs w:val="21"/>
                                      </w:rPr>
                                      <w:t>新鲜水</w:t>
                                    </w:r>
                                  </w:p>
                                  <w:p w14:paraId="3DDBD93A" w14:textId="77777777" w:rsidR="00175345" w:rsidRPr="00026906" w:rsidRDefault="00175345" w:rsidP="008556A5">
                                    <w:pPr>
                                      <w:jc w:val="center"/>
                                      <w:rPr>
                                        <w:sz w:val="21"/>
                                        <w:szCs w:val="21"/>
                                      </w:rPr>
                                    </w:pPr>
                                    <w:r w:rsidRPr="00026906">
                                      <w:rPr>
                                        <w:sz w:val="21"/>
                                        <w:szCs w:val="21"/>
                                      </w:rPr>
                                      <w:t>216</w:t>
                                    </w:r>
                                  </w:p>
                                </w:txbxContent>
                              </wps:txbx>
                              <wps:bodyPr rot="0" vert="horz" wrap="square" lIns="0" tIns="0" rIns="0" bIns="0" anchor="t" anchorCtr="0" upright="1">
                                <a:noAutofit/>
                              </wps:bodyPr>
                            </wps:wsp>
                            <wps:wsp>
                              <wps:cNvPr id="1776" name="Text Box 1754"/>
                              <wps:cNvSpPr txBox="1">
                                <a:spLocks noChangeArrowheads="1"/>
                              </wps:cNvSpPr>
                              <wps:spPr bwMode="auto">
                                <a:xfrm>
                                  <a:off x="1069975" y="2362200"/>
                                  <a:ext cx="376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5A97" w14:textId="77777777" w:rsidR="00175345" w:rsidRPr="00026906" w:rsidRDefault="00175345" w:rsidP="008556A5">
                                    <w:pPr>
                                      <w:jc w:val="center"/>
                                      <w:rPr>
                                        <w:sz w:val="21"/>
                                        <w:szCs w:val="21"/>
                                      </w:rPr>
                                    </w:pPr>
                                    <w:r w:rsidRPr="00026906">
                                      <w:rPr>
                                        <w:sz w:val="21"/>
                                        <w:szCs w:val="21"/>
                                      </w:rPr>
                                      <w:t>20</w:t>
                                    </w:r>
                                  </w:p>
                                </w:txbxContent>
                              </wps:txbx>
                              <wps:bodyPr rot="0" vert="horz" wrap="square" lIns="0" tIns="0" rIns="0" bIns="0" anchor="t" anchorCtr="0" upright="1">
                                <a:noAutofit/>
                              </wps:bodyPr>
                            </wps:wsp>
                            <wps:wsp>
                              <wps:cNvPr id="1777" name="Text Box 1755"/>
                              <wps:cNvSpPr txBox="1">
                                <a:spLocks noChangeArrowheads="1"/>
                              </wps:cNvSpPr>
                              <wps:spPr bwMode="auto">
                                <a:xfrm>
                                  <a:off x="2653665" y="2362200"/>
                                  <a:ext cx="376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287F" w14:textId="77777777" w:rsidR="00175345" w:rsidRPr="00026906" w:rsidRDefault="00175345" w:rsidP="008556A5">
                                    <w:pPr>
                                      <w:jc w:val="center"/>
                                      <w:rPr>
                                        <w:sz w:val="21"/>
                                        <w:szCs w:val="21"/>
                                      </w:rPr>
                                    </w:pPr>
                                    <w:r w:rsidRPr="00026906">
                                      <w:rPr>
                                        <w:sz w:val="21"/>
                                        <w:szCs w:val="21"/>
                                      </w:rPr>
                                      <w:t>16</w:t>
                                    </w:r>
                                  </w:p>
                                </w:txbxContent>
                              </wps:txbx>
                              <wps:bodyPr rot="0" vert="horz" wrap="square" lIns="0" tIns="0" rIns="0" bIns="0" anchor="t" anchorCtr="0" upright="1">
                                <a:noAutofit/>
                              </wps:bodyPr>
                            </wps:wsp>
                            <wps:wsp>
                              <wps:cNvPr id="1778" name="Text Box 1756"/>
                              <wps:cNvSpPr txBox="1">
                                <a:spLocks noChangeArrowheads="1"/>
                              </wps:cNvSpPr>
                              <wps:spPr bwMode="auto">
                                <a:xfrm>
                                  <a:off x="1069975" y="2966085"/>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8193" w14:textId="77777777" w:rsidR="00175345" w:rsidRPr="00026906" w:rsidRDefault="00175345" w:rsidP="008556A5">
                                    <w:pPr>
                                      <w:jc w:val="center"/>
                                      <w:rPr>
                                        <w:sz w:val="21"/>
                                        <w:szCs w:val="21"/>
                                      </w:rPr>
                                    </w:pPr>
                                    <w:r w:rsidRPr="00026906">
                                      <w:rPr>
                                        <w:sz w:val="21"/>
                                        <w:szCs w:val="21"/>
                                      </w:rPr>
                                      <w:t>8</w:t>
                                    </w:r>
                                  </w:p>
                                </w:txbxContent>
                              </wps:txbx>
                              <wps:bodyPr rot="0" vert="horz" wrap="square" lIns="0" tIns="0" rIns="0" bIns="0" anchor="t" anchorCtr="0" upright="1">
                                <a:noAutofit/>
                              </wps:bodyPr>
                            </wps:wsp>
                            <wps:wsp>
                              <wps:cNvPr id="1780" name="Text Box 1757"/>
                              <wps:cNvSpPr txBox="1">
                                <a:spLocks noChangeArrowheads="1"/>
                              </wps:cNvSpPr>
                              <wps:spPr bwMode="auto">
                                <a:xfrm>
                                  <a:off x="2628900" y="2886075"/>
                                  <a:ext cx="2870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E4E7" w14:textId="77777777" w:rsidR="00175345" w:rsidRPr="00026906" w:rsidRDefault="00175345" w:rsidP="008556A5">
                                    <w:pPr>
                                      <w:rPr>
                                        <w:sz w:val="21"/>
                                        <w:szCs w:val="21"/>
                                      </w:rPr>
                                    </w:pPr>
                                    <w:r w:rsidRPr="00026906">
                                      <w:rPr>
                                        <w:sz w:val="21"/>
                                        <w:szCs w:val="21"/>
                                      </w:rPr>
                                      <w:t>6.4</w:t>
                                    </w:r>
                                  </w:p>
                                </w:txbxContent>
                              </wps:txbx>
                              <wps:bodyPr rot="0" vert="horz" wrap="square" lIns="0" tIns="0" rIns="0" bIns="0" anchor="t" anchorCtr="0" upright="1">
                                <a:noAutofit/>
                              </wps:bodyPr>
                            </wps:wsp>
                            <wps:wsp>
                              <wps:cNvPr id="1781" name="Text Box 1758"/>
                              <wps:cNvSpPr txBox="1">
                                <a:spLocks noChangeArrowheads="1"/>
                              </wps:cNvSpPr>
                              <wps:spPr bwMode="auto">
                                <a:xfrm>
                                  <a:off x="3475355" y="2177414"/>
                                  <a:ext cx="489585" cy="234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5F89" w14:textId="77777777" w:rsidR="00175345" w:rsidRPr="00026906" w:rsidRDefault="00175345" w:rsidP="008556A5">
                                    <w:pPr>
                                      <w:jc w:val="center"/>
                                      <w:rPr>
                                        <w:sz w:val="21"/>
                                        <w:szCs w:val="21"/>
                                      </w:rPr>
                                    </w:pPr>
                                    <w:r w:rsidRPr="00026906">
                                      <w:rPr>
                                        <w:sz w:val="21"/>
                                        <w:szCs w:val="21"/>
                                      </w:rPr>
                                      <w:t>93.6</w:t>
                                    </w:r>
                                  </w:p>
                                </w:txbxContent>
                              </wps:txbx>
                              <wps:bodyPr rot="0" vert="horz" wrap="square" lIns="0" tIns="0" rIns="0" bIns="0" anchor="t" anchorCtr="0" upright="1">
                                <a:noAutofit/>
                              </wps:bodyPr>
                            </wps:wsp>
                            <wps:wsp>
                              <wps:cNvPr id="1782" name="Text Box 1759"/>
                              <wps:cNvSpPr txBox="1">
                                <a:spLocks noChangeArrowheads="1"/>
                              </wps:cNvSpPr>
                              <wps:spPr bwMode="auto">
                                <a:xfrm>
                                  <a:off x="978535" y="126365"/>
                                  <a:ext cx="3441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0103" w14:textId="77777777" w:rsidR="00175345" w:rsidRPr="00026906" w:rsidRDefault="00175345" w:rsidP="008556A5">
                                    <w:pPr>
                                      <w:jc w:val="center"/>
                                      <w:rPr>
                                        <w:sz w:val="21"/>
                                        <w:szCs w:val="21"/>
                                      </w:rPr>
                                    </w:pPr>
                                    <w:r w:rsidRPr="00026906">
                                      <w:rPr>
                                        <w:sz w:val="21"/>
                                        <w:szCs w:val="21"/>
                                      </w:rPr>
                                      <w:t>100</w:t>
                                    </w:r>
                                  </w:p>
                                </w:txbxContent>
                              </wps:txbx>
                              <wps:bodyPr rot="0" vert="horz" wrap="square" lIns="0" tIns="0" rIns="0" bIns="0" anchor="t" anchorCtr="0" upright="1">
                                <a:noAutofit/>
                              </wps:bodyPr>
                            </wps:wsp>
                            <wps:wsp>
                              <wps:cNvPr id="1783" name="Text Box 1760"/>
                              <wps:cNvSpPr txBox="1">
                                <a:spLocks noChangeArrowheads="1"/>
                              </wps:cNvSpPr>
                              <wps:spPr bwMode="auto">
                                <a:xfrm>
                                  <a:off x="2663190" y="1763395"/>
                                  <a:ext cx="3670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757A" w14:textId="77777777" w:rsidR="00175345" w:rsidRPr="00026906" w:rsidRDefault="00175345" w:rsidP="008556A5">
                                    <w:pPr>
                                      <w:jc w:val="center"/>
                                      <w:rPr>
                                        <w:sz w:val="21"/>
                                        <w:szCs w:val="21"/>
                                      </w:rPr>
                                    </w:pPr>
                                    <w:r w:rsidRPr="00026906">
                                      <w:rPr>
                                        <w:sz w:val="21"/>
                                        <w:szCs w:val="21"/>
                                      </w:rPr>
                                      <w:t>4</w:t>
                                    </w:r>
                                  </w:p>
                                </w:txbxContent>
                              </wps:txbx>
                              <wps:bodyPr rot="0" vert="horz" wrap="square" lIns="0" tIns="0" rIns="0" bIns="0" anchor="t" anchorCtr="0" upright="1">
                                <a:noAutofit/>
                              </wps:bodyPr>
                            </wps:wsp>
                            <wps:wsp>
                              <wps:cNvPr id="1787" name="AutoShape 1770"/>
                              <wps:cNvCnPr>
                                <a:cxnSpLocks noChangeShapeType="1"/>
                              </wps:cNvCnPr>
                              <wps:spPr bwMode="auto">
                                <a:xfrm>
                                  <a:off x="1898015" y="41275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8" name="Text Box 1771"/>
                              <wps:cNvSpPr txBox="1">
                                <a:spLocks noChangeArrowheads="1"/>
                              </wps:cNvSpPr>
                              <wps:spPr bwMode="auto">
                                <a:xfrm>
                                  <a:off x="1553844" y="667385"/>
                                  <a:ext cx="101790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BBAA" w14:textId="77777777" w:rsidR="00175345" w:rsidRPr="00026906" w:rsidRDefault="00175345" w:rsidP="008556A5">
                                    <w:pPr>
                                      <w:jc w:val="center"/>
                                      <w:rPr>
                                        <w:sz w:val="21"/>
                                        <w:szCs w:val="21"/>
                                      </w:rPr>
                                    </w:pPr>
                                    <w:r w:rsidRPr="00026906">
                                      <w:rPr>
                                        <w:sz w:val="21"/>
                                        <w:szCs w:val="21"/>
                                      </w:rPr>
                                      <w:t>清净下水</w:t>
                                    </w:r>
                                    <w:r w:rsidRPr="00026906">
                                      <w:rPr>
                                        <w:sz w:val="21"/>
                                        <w:szCs w:val="21"/>
                                      </w:rPr>
                                      <w:t>40</w:t>
                                    </w:r>
                                  </w:p>
                                </w:txbxContent>
                              </wps:txbx>
                              <wps:bodyPr rot="0" vert="horz" wrap="square" lIns="0" tIns="0" rIns="0" bIns="0" anchor="t" anchorCtr="0" upright="1">
                                <a:noAutofit/>
                              </wps:bodyPr>
                            </wps:wsp>
                            <wps:wsp>
                              <wps:cNvPr id="1790" name="AutoShape 1773"/>
                              <wps:cNvCnPr>
                                <a:cxnSpLocks noChangeShapeType="1"/>
                                <a:stCxn id="45" idx="3"/>
                                <a:endCxn id="46" idx="1"/>
                              </wps:cNvCnPr>
                              <wps:spPr bwMode="auto">
                                <a:xfrm>
                                  <a:off x="2296795" y="298450"/>
                                  <a:ext cx="744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2" name="任意多边形 114"/>
                              <wps:cNvSpPr>
                                <a:spLocks/>
                              </wps:cNvSpPr>
                              <wps:spPr bwMode="auto">
                                <a:xfrm>
                                  <a:off x="274955" y="4232275"/>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93" name="Text Box 1776"/>
                              <wps:cNvSpPr txBox="1">
                                <a:spLocks noChangeArrowheads="1"/>
                              </wps:cNvSpPr>
                              <wps:spPr bwMode="auto">
                                <a:xfrm>
                                  <a:off x="515620" y="4179570"/>
                                  <a:ext cx="856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2347" w14:textId="77777777" w:rsidR="00175345" w:rsidRPr="00026906" w:rsidRDefault="00175345" w:rsidP="008556A5">
                                    <w:pPr>
                                      <w:jc w:val="center"/>
                                      <w:rPr>
                                        <w:sz w:val="21"/>
                                        <w:szCs w:val="21"/>
                                      </w:rPr>
                                    </w:pPr>
                                    <w:r w:rsidRPr="00026906">
                                      <w:rPr>
                                        <w:rFonts w:hint="eastAsia"/>
                                        <w:sz w:val="21"/>
                                        <w:szCs w:val="21"/>
                                      </w:rPr>
                                      <w:t>：蒸发损耗</w:t>
                                    </w:r>
                                  </w:p>
                                </w:txbxContent>
                              </wps:txbx>
                              <wps:bodyPr rot="0" vert="horz" wrap="square" lIns="0" tIns="0" rIns="0" bIns="0" anchor="t" anchorCtr="0" upright="1">
                                <a:noAutofit/>
                              </wps:bodyPr>
                            </wps:wsp>
                            <wps:wsp>
                              <wps:cNvPr id="1794" name="Text Box 1818"/>
                              <wps:cNvSpPr txBox="1">
                                <a:spLocks noChangeArrowheads="1"/>
                              </wps:cNvSpPr>
                              <wps:spPr bwMode="auto">
                                <a:xfrm>
                                  <a:off x="2223770" y="1238885"/>
                                  <a:ext cx="5981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A2F4F" w14:textId="77777777" w:rsidR="00175345" w:rsidRPr="00026906" w:rsidRDefault="00175345" w:rsidP="008556A5">
                                    <w:pPr>
                                      <w:jc w:val="center"/>
                                      <w:rPr>
                                        <w:sz w:val="21"/>
                                        <w:szCs w:val="21"/>
                                      </w:rPr>
                                    </w:pPr>
                                    <w:r w:rsidRPr="00026906">
                                      <w:rPr>
                                        <w:rFonts w:hint="eastAsia"/>
                                        <w:sz w:val="21"/>
                                        <w:szCs w:val="21"/>
                                      </w:rPr>
                                      <w:t>化粪池</w:t>
                                    </w:r>
                                  </w:p>
                                </w:txbxContent>
                              </wps:txbx>
                              <wps:bodyPr rot="0" vert="horz" wrap="square" lIns="0" tIns="0" rIns="0" bIns="0" anchor="t" anchorCtr="0" upright="1">
                                <a:noAutofit/>
                              </wps:bodyPr>
                            </wps:wsp>
                            <wps:wsp>
                              <wps:cNvPr id="1795" name="AutoShape 1819"/>
                              <wps:cNvCnPr>
                                <a:cxnSpLocks noChangeShapeType="1"/>
                                <a:stCxn id="1794" idx="3"/>
                              </wps:cNvCnPr>
                              <wps:spPr bwMode="auto">
                                <a:xfrm flipV="1">
                                  <a:off x="2821940" y="1352550"/>
                                  <a:ext cx="394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Text Box 1821"/>
                              <wps:cNvSpPr txBox="1">
                                <a:spLocks noChangeArrowheads="1"/>
                              </wps:cNvSpPr>
                              <wps:spPr bwMode="auto">
                                <a:xfrm>
                                  <a:off x="4264025" y="2195830"/>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5E5B5" w14:textId="77777777" w:rsidR="00175345" w:rsidRPr="00026906" w:rsidRDefault="00175345" w:rsidP="008556A5">
                                    <w:pPr>
                                      <w:jc w:val="center"/>
                                      <w:rPr>
                                        <w:sz w:val="21"/>
                                        <w:szCs w:val="21"/>
                                      </w:rPr>
                                    </w:pPr>
                                    <w:r w:rsidRPr="00026906">
                                      <w:rPr>
                                        <w:rFonts w:hint="eastAsia"/>
                                        <w:sz w:val="21"/>
                                        <w:szCs w:val="21"/>
                                      </w:rPr>
                                      <w:t>隔油池</w:t>
                                    </w:r>
                                  </w:p>
                                </w:txbxContent>
                              </wps:txbx>
                              <wps:bodyPr rot="0" vert="horz" wrap="square" lIns="0" tIns="0" rIns="0" bIns="0" anchor="t" anchorCtr="0" upright="1">
                                <a:noAutofit/>
                              </wps:bodyPr>
                            </wps:wsp>
                            <wps:wsp>
                              <wps:cNvPr id="1797" name="AutoShape 1822"/>
                              <wps:cNvCnPr>
                                <a:cxnSpLocks noChangeShapeType="1"/>
                              </wps:cNvCnPr>
                              <wps:spPr bwMode="auto">
                                <a:xfrm>
                                  <a:off x="4773295" y="242443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任意多边形 114"/>
                              <wps:cNvSpPr>
                                <a:spLocks/>
                              </wps:cNvSpPr>
                              <wps:spPr bwMode="auto">
                                <a:xfrm>
                                  <a:off x="1790700" y="2825750"/>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99" name="Text Box 1828"/>
                              <wps:cNvSpPr txBox="1">
                                <a:spLocks noChangeArrowheads="1"/>
                              </wps:cNvSpPr>
                              <wps:spPr bwMode="auto">
                                <a:xfrm>
                                  <a:off x="2035810" y="2748280"/>
                                  <a:ext cx="2870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1BE9" w14:textId="77777777" w:rsidR="00175345" w:rsidRPr="00026906" w:rsidRDefault="00175345" w:rsidP="008556A5">
                                    <w:pPr>
                                      <w:jc w:val="center"/>
                                      <w:rPr>
                                        <w:sz w:val="21"/>
                                        <w:szCs w:val="21"/>
                                      </w:rPr>
                                    </w:pPr>
                                    <w:r w:rsidRPr="00026906">
                                      <w:rPr>
                                        <w:sz w:val="21"/>
                                        <w:szCs w:val="21"/>
                                      </w:rPr>
                                      <w:t>1.6</w:t>
                                    </w:r>
                                  </w:p>
                                </w:txbxContent>
                              </wps:txbx>
                              <wps:bodyPr rot="0" vert="horz" wrap="square" lIns="0" tIns="0" rIns="0" bIns="0" anchor="t" anchorCtr="0" upright="1">
                                <a:noAutofit/>
                              </wps:bodyPr>
                            </wps:wsp>
                            <wps:wsp>
                              <wps:cNvPr id="1800" name="任意多边形 114"/>
                              <wps:cNvSpPr>
                                <a:spLocks/>
                              </wps:cNvSpPr>
                              <wps:spPr bwMode="auto">
                                <a:xfrm>
                                  <a:off x="1797685" y="2235835"/>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01" name="Text Box 1830"/>
                              <wps:cNvSpPr txBox="1">
                                <a:spLocks noChangeArrowheads="1"/>
                              </wps:cNvSpPr>
                              <wps:spPr bwMode="auto">
                                <a:xfrm>
                                  <a:off x="2014220" y="2177414"/>
                                  <a:ext cx="2813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743E" w14:textId="77777777" w:rsidR="00175345" w:rsidRPr="00026906" w:rsidRDefault="00175345" w:rsidP="008556A5">
                                    <w:pPr>
                                      <w:jc w:val="center"/>
                                      <w:rPr>
                                        <w:sz w:val="21"/>
                                        <w:szCs w:val="21"/>
                                      </w:rPr>
                                    </w:pPr>
                                    <w:r w:rsidRPr="00026906">
                                      <w:rPr>
                                        <w:sz w:val="21"/>
                                        <w:szCs w:val="21"/>
                                      </w:rPr>
                                      <w:t>4</w:t>
                                    </w:r>
                                  </w:p>
                                </w:txbxContent>
                              </wps:txbx>
                              <wps:bodyPr rot="0" vert="horz" wrap="square" lIns="0" tIns="0" rIns="0" bIns="0" anchor="t" anchorCtr="0" upright="1">
                                <a:noAutofit/>
                              </wps:bodyPr>
                            </wps:wsp>
                          </wpc:wpc>
                        </a:graphicData>
                      </a:graphic>
                    </wp:inline>
                  </w:drawing>
                </mc:Choice>
                <mc:Fallback>
                  <w:pict>
                    <v:group w14:anchorId="0F82A35E" id="画布 1708" o:spid="_x0000_s1052" editas="canvas" style="width:429pt;height:359.85pt;mso-position-horizontal-relative:char;mso-position-vertical-relative:line" coordsize="54483,4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">
                      <v:shape id="_x0000_s1053" type="#_x0000_t75" style="position:absolute;width:54483;height:45700;visibility:visible;mso-wrap-style:square">
                        <v:fill o:detectmouseclick="t"/>
                        <v:path o:connecttype="none"/>
                      </v:shape>
                      <v:shapetype id="_x0000_t202" coordsize="21600,21600" o:spt="202" path="m,l,21600r21600,l21600,xe">
                        <v:stroke joinstyle="miter"/>
                        <v:path gradientshapeok="t" o:connecttype="rect"/>
                      </v:shapetype>
                      <v:shape id="Text Box 1709" o:spid="_x0000_s1054" type="#_x0000_t202" style="position:absolute;left:12217;top:12388;width:6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7267009D" w14:textId="77777777" w:rsidR="00175345" w:rsidRPr="00026906" w:rsidRDefault="00175345" w:rsidP="008556A5">
                              <w:pPr>
                                <w:jc w:val="center"/>
                                <w:rPr>
                                  <w:sz w:val="21"/>
                                  <w:szCs w:val="21"/>
                                </w:rPr>
                              </w:pPr>
                              <w:r w:rsidRPr="00026906">
                                <w:rPr>
                                  <w:sz w:val="21"/>
                                  <w:szCs w:val="21"/>
                                </w:rPr>
                                <w:t>职工生活</w:t>
                              </w:r>
                            </w:p>
                          </w:txbxContent>
                        </v:textbox>
                      </v:shape>
                      <v:shape id="Text Box 1710" o:spid="_x0000_s1055" type="#_x0000_t202" style="position:absolute;left:15741;top:18103;width:1026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" filled="f" strokecolor="white [3212]">
                        <v:textbox inset="0,0,0,0">
                          <w:txbxContent>
                            <w:p w14:paraId="748F886D" w14:textId="77777777" w:rsidR="00175345" w:rsidRPr="00026906" w:rsidRDefault="00175345" w:rsidP="008556A5">
                              <w:pPr>
                                <w:jc w:val="center"/>
                                <w:rPr>
                                  <w:sz w:val="21"/>
                                  <w:szCs w:val="21"/>
                                </w:rPr>
                              </w:pPr>
                              <w:r w:rsidRPr="00026906">
                                <w:rPr>
                                  <w:rFonts w:hint="eastAsia"/>
                                  <w:sz w:val="21"/>
                                  <w:szCs w:val="21"/>
                                </w:rPr>
                                <w:t>车间员工</w:t>
                              </w:r>
                              <w:r w:rsidRPr="00026906">
                                <w:rPr>
                                  <w:sz w:val="21"/>
                                  <w:szCs w:val="21"/>
                                </w:rPr>
                                <w:t>洗手</w:t>
                              </w:r>
                            </w:p>
                          </w:txbxContent>
                        </v:textbox>
                      </v:shape>
                      <v:shape id="Text Box 1712" o:spid="_x0000_s1056" type="#_x0000_t202" style="position:absolute;left:15741;top:24117;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" filled="f">
                        <v:textbox inset="0,0,0,0">
                          <w:txbxContent>
                            <w:p w14:paraId="4171A2D3" w14:textId="77777777" w:rsidR="00175345" w:rsidRPr="00026906" w:rsidRDefault="00175345" w:rsidP="008556A5">
                              <w:pPr>
                                <w:jc w:val="center"/>
                                <w:rPr>
                                  <w:sz w:val="21"/>
                                  <w:szCs w:val="21"/>
                                </w:rPr>
                              </w:pPr>
                              <w:r w:rsidRPr="00026906">
                                <w:rPr>
                                  <w:rFonts w:hint="eastAsia"/>
                                  <w:sz w:val="21"/>
                                  <w:szCs w:val="21"/>
                                </w:rPr>
                                <w:t>设备</w:t>
                              </w:r>
                              <w:r w:rsidRPr="00026906">
                                <w:rPr>
                                  <w:sz w:val="21"/>
                                  <w:szCs w:val="21"/>
                                </w:rPr>
                                <w:t>清洗</w:t>
                              </w:r>
                            </w:p>
                          </w:txbxContent>
                        </v:textbox>
                      </v:shape>
                      <v:shape id="Text Box 1713" o:spid="_x0000_s1057" type="#_x0000_t202" style="position:absolute;left:15646;top:30118;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14:paraId="3F8061C7" w14:textId="77777777" w:rsidR="00175345" w:rsidRPr="00026906" w:rsidRDefault="00175345" w:rsidP="008556A5">
                              <w:pPr>
                                <w:jc w:val="center"/>
                                <w:rPr>
                                  <w:sz w:val="21"/>
                                  <w:szCs w:val="21"/>
                                </w:rPr>
                              </w:pPr>
                              <w:r w:rsidRPr="00026906">
                                <w:rPr>
                                  <w:rFonts w:hint="eastAsia"/>
                                  <w:sz w:val="21"/>
                                  <w:szCs w:val="21"/>
                                </w:rPr>
                                <w:t>地面清洗</w:t>
                              </w:r>
                            </w:p>
                          </w:txbxContent>
                        </v:textbox>
                      </v:shape>
                      <v:shape id="Text Box 1714" o:spid="_x0000_s1058" type="#_x0000_t202" style="position:absolute;left:15538;top:1841;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14:paraId="3B33E310" w14:textId="77777777" w:rsidR="00175345" w:rsidRPr="00026906" w:rsidRDefault="00175345" w:rsidP="008556A5">
                              <w:pPr>
                                <w:jc w:val="center"/>
                                <w:rPr>
                                  <w:sz w:val="21"/>
                                  <w:szCs w:val="21"/>
                                </w:rPr>
                              </w:pPr>
                              <w:r w:rsidRPr="00026906">
                                <w:rPr>
                                  <w:rFonts w:hint="eastAsia"/>
                                  <w:sz w:val="21"/>
                                  <w:szCs w:val="21"/>
                                </w:rPr>
                                <w:t>软水制备</w:t>
                              </w:r>
                            </w:p>
                          </w:txbxContent>
                        </v:textbox>
                      </v:shape>
                      <v:shape id="Text Box 1715" o:spid="_x0000_s1059" type="#_x0000_t202" style="position:absolute;left:30410;top:1936;width:6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509AB980" w14:textId="77777777" w:rsidR="00175345" w:rsidRPr="00026906" w:rsidRDefault="00175345" w:rsidP="008556A5">
                              <w:pPr>
                                <w:jc w:val="center"/>
                                <w:rPr>
                                  <w:sz w:val="21"/>
                                  <w:szCs w:val="21"/>
                                </w:rPr>
                              </w:pPr>
                              <w:r w:rsidRPr="00026906">
                                <w:rPr>
                                  <w:rFonts w:hint="eastAsia"/>
                                  <w:sz w:val="21"/>
                                  <w:szCs w:val="21"/>
                                </w:rPr>
                                <w:t>拌粉</w:t>
                              </w:r>
                            </w:p>
                          </w:txbxContent>
                        </v:textbox>
                      </v:shape>
                      <v:shape id="AutoShape 1717" o:spid="_x0000_s1060" type="#_x0000_t32" style="position:absolute;left:8712;top:13525;width:3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1718" o:spid="_x0000_s1061" type="#_x0000_t32" style="position:absolute;left:8572;top:19151;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1721" o:spid="_x0000_s1062" type="#_x0000_t32" style="position:absolute;left:8572;top:25355;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722" o:spid="_x0000_s1063" type="#_x0000_t32" style="position:absolute;left:8477;top:31261;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1723" o:spid="_x0000_s1064" type="#_x0000_t32" style="position:absolute;left:8509;top:3086;width:72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1724" o:spid="_x0000_s1065" type="#_x0000_t32" style="position:absolute;left:18884;top:13525;width:360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v:shape id="AutoShape 1725" o:spid="_x0000_s1066" type="#_x0000_t32" style="position:absolute;left:26098;top:19164;width:6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1726" o:spid="_x0000_s1067" type="#_x0000_t32" style="position:absolute;left:24307;top:25158;width:785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1727" o:spid="_x0000_s1068" type="#_x0000_t32" style="position:absolute;left:24307;top:31267;width:785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1731" o:spid="_x0000_s1069" type="#_x0000_t32" style="position:absolute;left:37077;top:2978;width:502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Text Box 1734" o:spid="_x0000_s1070" type="#_x0000_t202" style="position:absolute;left:42100;top:1936;width:6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" filled="f">
                        <v:textbox inset="0,0,0,0">
                          <w:txbxContent>
                            <w:p w14:paraId="5ACB316D" w14:textId="77777777" w:rsidR="00175345" w:rsidRPr="00026906" w:rsidRDefault="00175345" w:rsidP="008556A5">
                              <w:pPr>
                                <w:jc w:val="center"/>
                                <w:rPr>
                                  <w:sz w:val="21"/>
                                  <w:szCs w:val="21"/>
                                </w:rPr>
                              </w:pPr>
                              <w:r w:rsidRPr="00026906">
                                <w:rPr>
                                  <w:rFonts w:hint="eastAsia"/>
                                  <w:sz w:val="21"/>
                                  <w:szCs w:val="21"/>
                                </w:rPr>
                                <w:t>进入</w:t>
                              </w:r>
                              <w:r w:rsidRPr="00026906">
                                <w:rPr>
                                  <w:sz w:val="21"/>
                                  <w:szCs w:val="21"/>
                                </w:rPr>
                                <w:t>产品</w:t>
                              </w:r>
                            </w:p>
                          </w:txbxContent>
                        </v:textbox>
                      </v:shape>
                      <v:shape id="AutoShape 1736" o:spid="_x0000_s1071" type="#_x0000_t32" style="position:absolute;left:8382;top:3073;width:247;height:28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1737" o:spid="_x0000_s1072" type="#_x0000_t32" style="position:absolute;left:32099;top:13538;width:6;height:1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"/>
                      <v:shape id="AutoShape 1738" o:spid="_x0000_s1073" type="#_x0000_t32" style="position:absolute;left:482;top:21951;width:828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">
                        <v:stroke endarrow="block"/>
                      </v:shape>
                      <v:shape id="Text Box 1740" o:spid="_x0000_s1074" type="#_x0000_t202" style="position:absolute;left:42640;top:27374;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" filled="f">
                        <v:textbox inset="0,0,0,0">
                          <w:txbxContent>
                            <w:p w14:paraId="4033F8D7" w14:textId="77777777" w:rsidR="00175345" w:rsidRPr="00026906" w:rsidRDefault="00175345" w:rsidP="008556A5">
                              <w:pPr>
                                <w:jc w:val="center"/>
                                <w:rPr>
                                  <w:sz w:val="21"/>
                                  <w:szCs w:val="21"/>
                                </w:rPr>
                              </w:pPr>
                              <w:r w:rsidRPr="00026906">
                                <w:rPr>
                                  <w:rFonts w:hint="eastAsia"/>
                                  <w:sz w:val="21"/>
                                  <w:szCs w:val="21"/>
                                </w:rPr>
                                <w:t>污水处理站</w:t>
                              </w:r>
                            </w:p>
                          </w:txbxContent>
                        </v:textbox>
                      </v:shape>
                      <v:shape id="Text Box 1741" o:spid="_x0000_s1075" type="#_x0000_t202" style="position:absolute;left:41973;top:32404;width:119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" filled="f">
                        <v:textbox inset="0,0,0,0">
                          <w:txbxContent>
                            <w:p w14:paraId="24DE2C92" w14:textId="77777777" w:rsidR="00175345" w:rsidRPr="00026906" w:rsidRDefault="00175345" w:rsidP="008556A5">
                              <w:pPr>
                                <w:jc w:val="center"/>
                                <w:rPr>
                                  <w:sz w:val="21"/>
                                  <w:szCs w:val="21"/>
                                </w:rPr>
                              </w:pPr>
                              <w:r w:rsidRPr="00026906">
                                <w:rPr>
                                  <w:rFonts w:hint="eastAsia"/>
                                  <w:sz w:val="21"/>
                                  <w:szCs w:val="21"/>
                                </w:rPr>
                                <w:t>第四污水处理厂</w:t>
                              </w:r>
                            </w:p>
                          </w:txbxContent>
                        </v:textbox>
                      </v:shape>
                      <v:shape id="Text Box 1742" o:spid="_x0000_s1076" type="#_x0000_t202" style="position:absolute;left:42926;top:37572;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" filled="f">
                        <v:textbox inset="0,0,0,0">
                          <w:txbxContent>
                            <w:p w14:paraId="7A60960E" w14:textId="77777777" w:rsidR="00175345" w:rsidRPr="00026906" w:rsidRDefault="00175345" w:rsidP="008556A5">
                              <w:pPr>
                                <w:jc w:val="center"/>
                                <w:rPr>
                                  <w:sz w:val="21"/>
                                  <w:szCs w:val="21"/>
                                </w:rPr>
                              </w:pPr>
                              <w:r>
                                <w:rPr>
                                  <w:rFonts w:hint="eastAsia"/>
                                  <w:sz w:val="21"/>
                                  <w:szCs w:val="21"/>
                                </w:rPr>
                                <w:t>小清</w:t>
                              </w:r>
                              <w:r w:rsidRPr="00026906">
                                <w:rPr>
                                  <w:rFonts w:hint="eastAsia"/>
                                  <w:sz w:val="21"/>
                                  <w:szCs w:val="21"/>
                                </w:rPr>
                                <w:t>河</w:t>
                              </w:r>
                            </w:p>
                          </w:txbxContent>
                        </v:textbox>
                      </v:shape>
                      <v:shape id="AutoShape 1743" o:spid="_x0000_s1077" type="#_x0000_t32" style="position:absolute;left:31934;top:23526;width:1080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">
                        <v:stroke endarrow="block"/>
                      </v:shape>
                      <v:shape id="AutoShape 1744" o:spid="_x0000_s1078" type="#_x0000_t32" style="position:absolute;left:47726;top:29660;width:6;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">
                        <v:stroke endarrow="block"/>
                      </v:shape>
                      <v:shape id="AutoShape 1745" o:spid="_x0000_s1079" type="#_x0000_t32" style="position:absolute;left:47720;top:34690;width:6;height:2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">
                        <v:stroke endarrow="block"/>
                      </v:shape>
                      <v:shape id="任意多边形 114" o:spid="_x0000_s1080" style="position:absolute;left:16078;top:10521;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" path="m,175846l96715,61546r105508,79131l290146,e" filled="f" strokeweight="1pt">
                        <v:stroke endarrow="block" joinstyle="miter"/>
                        <v:path arrowok="t" o:connecttype="custom" o:connectlocs="0,175895;96731,61563;202257,140716;290195,0" o:connectangles="0,0,0,0"/>
                      </v:shape>
                      <v:shape id="Text Box 1747" o:spid="_x0000_s1081" type="#_x0000_t202" style="position:absolute;left:25126;top:1193;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" filled="f" stroked="f">
                        <v:textbox inset="0,0,0,0">
                          <w:txbxContent>
                            <w:p w14:paraId="6669A00E" w14:textId="77777777" w:rsidR="00175345" w:rsidRPr="00026906" w:rsidRDefault="00175345" w:rsidP="008556A5">
                              <w:pPr>
                                <w:jc w:val="center"/>
                                <w:rPr>
                                  <w:sz w:val="21"/>
                                  <w:szCs w:val="21"/>
                                </w:rPr>
                              </w:pPr>
                              <w:r w:rsidRPr="00026906">
                                <w:rPr>
                                  <w:sz w:val="21"/>
                                  <w:szCs w:val="21"/>
                                </w:rPr>
                                <w:t>60</w:t>
                              </w:r>
                            </w:p>
                          </w:txbxContent>
                        </v:textbox>
                      </v:shape>
                      <v:shape id="Text Box 1748" o:spid="_x0000_s1082" type="#_x0000_t202" style="position:absolute;left:7715;top:10668;width:4286;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" filled="f" stroked="f">
                        <v:textbox inset="0,0,0,0">
                          <w:txbxContent>
                            <w:p w14:paraId="7D2E146C" w14:textId="77777777" w:rsidR="00175345" w:rsidRPr="00026906" w:rsidRDefault="00175345" w:rsidP="008556A5">
                              <w:pPr>
                                <w:jc w:val="center"/>
                                <w:rPr>
                                  <w:sz w:val="21"/>
                                  <w:szCs w:val="21"/>
                                </w:rPr>
                              </w:pPr>
                              <w:r w:rsidRPr="00026906">
                                <w:rPr>
                                  <w:sz w:val="21"/>
                                  <w:szCs w:val="21"/>
                                </w:rPr>
                                <w:t>84</w:t>
                              </w:r>
                            </w:p>
                          </w:txbxContent>
                        </v:textbox>
                      </v:shape>
                      <v:shape id="Text Box 1749" o:spid="_x0000_s1083" type="#_x0000_t202" style="position:absolute;left:28790;top:11334;width:426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" filled="f" stroked="f">
                        <v:textbox inset="0,0,0,0">
                          <w:txbxContent>
                            <w:p w14:paraId="6BD25D2E" w14:textId="77777777" w:rsidR="00175345" w:rsidRPr="00026906" w:rsidRDefault="00175345" w:rsidP="008556A5">
                              <w:pPr>
                                <w:jc w:val="center"/>
                                <w:rPr>
                                  <w:sz w:val="21"/>
                                  <w:szCs w:val="21"/>
                                </w:rPr>
                              </w:pPr>
                              <w:r w:rsidRPr="00026906">
                                <w:rPr>
                                  <w:sz w:val="21"/>
                                  <w:szCs w:val="21"/>
                                </w:rPr>
                                <w:t>67.2</w:t>
                              </w:r>
                            </w:p>
                          </w:txbxContent>
                        </v:textbox>
                      </v:shape>
                      <v:shape id="Text Box 1750" o:spid="_x0000_s1084" type="#_x0000_t202" style="position:absolute;left:18719;top:8934;width:4058;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" filled="f" stroked="f">
                        <v:textbox inset="0,0,0,0">
                          <w:txbxContent>
                            <w:p w14:paraId="004DA7EC" w14:textId="77777777" w:rsidR="00175345" w:rsidRPr="00026906" w:rsidRDefault="00175345" w:rsidP="008556A5">
                              <w:pPr>
                                <w:jc w:val="center"/>
                                <w:rPr>
                                  <w:sz w:val="21"/>
                                  <w:szCs w:val="21"/>
                                </w:rPr>
                              </w:pPr>
                              <w:r w:rsidRPr="00026906">
                                <w:rPr>
                                  <w:sz w:val="21"/>
                                  <w:szCs w:val="21"/>
                                </w:rPr>
                                <w:t>16.8</w:t>
                              </w:r>
                            </w:p>
                          </w:txbxContent>
                        </v:textbox>
                      </v:shape>
                      <v:shape id="Text Box 1751" o:spid="_x0000_s1085" type="#_x0000_t202" style="position:absolute;left:10477;top:17443;width:398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" filled="f" stroked="f">
                        <v:textbox inset="0,0,0,0">
                          <w:txbxContent>
                            <w:p w14:paraId="3E2FC61A" w14:textId="77777777" w:rsidR="00175345" w:rsidRPr="00026906" w:rsidRDefault="00175345" w:rsidP="008556A5">
                              <w:pPr>
                                <w:jc w:val="center"/>
                                <w:rPr>
                                  <w:sz w:val="21"/>
                                  <w:szCs w:val="21"/>
                                </w:rPr>
                              </w:pPr>
                              <w:r w:rsidRPr="00026906">
                                <w:rPr>
                                  <w:sz w:val="21"/>
                                  <w:szCs w:val="21"/>
                                </w:rPr>
                                <w:t>4</w:t>
                              </w:r>
                            </w:p>
                          </w:txbxContent>
                        </v:textbox>
                      </v:shape>
                      <v:shape id="Text Box 1752" o:spid="_x0000_s1086" type="#_x0000_t202" style="position:absolute;left:488;top:19792;width:814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" filled="f" stroked="f">
                        <v:textbox inset="0,0,0,0">
                          <w:txbxContent>
                            <w:p w14:paraId="49CFA438" w14:textId="77777777" w:rsidR="00175345" w:rsidRPr="00026906" w:rsidRDefault="00175345" w:rsidP="008556A5">
                              <w:pPr>
                                <w:jc w:val="center"/>
                                <w:rPr>
                                  <w:sz w:val="21"/>
                                  <w:szCs w:val="21"/>
                                </w:rPr>
                              </w:pPr>
                              <w:r w:rsidRPr="00026906">
                                <w:rPr>
                                  <w:rFonts w:hint="eastAsia"/>
                                  <w:sz w:val="21"/>
                                  <w:szCs w:val="21"/>
                                </w:rPr>
                                <w:t>新鲜水</w:t>
                              </w:r>
                            </w:p>
                            <w:p w14:paraId="3DDBD93A" w14:textId="77777777" w:rsidR="00175345" w:rsidRPr="00026906" w:rsidRDefault="00175345" w:rsidP="008556A5">
                              <w:pPr>
                                <w:jc w:val="center"/>
                                <w:rPr>
                                  <w:sz w:val="21"/>
                                  <w:szCs w:val="21"/>
                                </w:rPr>
                              </w:pPr>
                              <w:r w:rsidRPr="00026906">
                                <w:rPr>
                                  <w:sz w:val="21"/>
                                  <w:szCs w:val="21"/>
                                </w:rPr>
                                <w:t>216</w:t>
                              </w:r>
                            </w:p>
                          </w:txbxContent>
                        </v:textbox>
                      </v:shape>
                      <v:shape id="Text Box 1754" o:spid="_x0000_s1087" type="#_x0000_t202" style="position:absolute;left:10699;top:23622;width:376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" filled="f" stroked="f">
                        <v:textbox inset="0,0,0,0">
                          <w:txbxContent>
                            <w:p w14:paraId="36295A97" w14:textId="77777777" w:rsidR="00175345" w:rsidRPr="00026906" w:rsidRDefault="00175345" w:rsidP="008556A5">
                              <w:pPr>
                                <w:jc w:val="center"/>
                                <w:rPr>
                                  <w:sz w:val="21"/>
                                  <w:szCs w:val="21"/>
                                </w:rPr>
                              </w:pPr>
                              <w:r w:rsidRPr="00026906">
                                <w:rPr>
                                  <w:sz w:val="21"/>
                                  <w:szCs w:val="21"/>
                                </w:rPr>
                                <w:t>20</w:t>
                              </w:r>
                            </w:p>
                          </w:txbxContent>
                        </v:textbox>
                      </v:shape>
                      <v:shape id="Text Box 1755" o:spid="_x0000_s1088" type="#_x0000_t202" style="position:absolute;left:26536;top:23622;width:376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" filled="f" stroked="f">
                        <v:textbox inset="0,0,0,0">
                          <w:txbxContent>
                            <w:p w14:paraId="6B85287F" w14:textId="77777777" w:rsidR="00175345" w:rsidRPr="00026906" w:rsidRDefault="00175345" w:rsidP="008556A5">
                              <w:pPr>
                                <w:jc w:val="center"/>
                                <w:rPr>
                                  <w:sz w:val="21"/>
                                  <w:szCs w:val="21"/>
                                </w:rPr>
                              </w:pPr>
                              <w:r w:rsidRPr="00026906">
                                <w:rPr>
                                  <w:sz w:val="21"/>
                                  <w:szCs w:val="21"/>
                                </w:rPr>
                                <w:t>16</w:t>
                              </w:r>
                            </w:p>
                          </w:txbxContent>
                        </v:textbox>
                      </v:shape>
                      <v:shape id="Text Box 1756" o:spid="_x0000_s1089" type="#_x0000_t202" style="position:absolute;left:10699;top:29660;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" filled="f" stroked="f">
                        <v:textbox inset="0,0,0,0">
                          <w:txbxContent>
                            <w:p w14:paraId="6E6F8193" w14:textId="77777777" w:rsidR="00175345" w:rsidRPr="00026906" w:rsidRDefault="00175345" w:rsidP="008556A5">
                              <w:pPr>
                                <w:jc w:val="center"/>
                                <w:rPr>
                                  <w:sz w:val="21"/>
                                  <w:szCs w:val="21"/>
                                </w:rPr>
                              </w:pPr>
                              <w:r w:rsidRPr="00026906">
                                <w:rPr>
                                  <w:sz w:val="21"/>
                                  <w:szCs w:val="21"/>
                                </w:rPr>
                                <w:t>8</w:t>
                              </w:r>
                            </w:p>
                          </w:txbxContent>
                        </v:textbox>
                      </v:shape>
                      <v:shape id="Text Box 1757" o:spid="_x0000_s1090" type="#_x0000_t202" style="position:absolute;left:26289;top:28860;width:287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" filled="f" stroked="f">
                        <v:textbox inset="0,0,0,0">
                          <w:txbxContent>
                            <w:p w14:paraId="46CAE4E7" w14:textId="77777777" w:rsidR="00175345" w:rsidRPr="00026906" w:rsidRDefault="00175345" w:rsidP="008556A5">
                              <w:pPr>
                                <w:rPr>
                                  <w:sz w:val="21"/>
                                  <w:szCs w:val="21"/>
                                </w:rPr>
                              </w:pPr>
                              <w:r w:rsidRPr="00026906">
                                <w:rPr>
                                  <w:sz w:val="21"/>
                                  <w:szCs w:val="21"/>
                                </w:rPr>
                                <w:t>6.4</w:t>
                              </w:r>
                            </w:p>
                          </w:txbxContent>
                        </v:textbox>
                      </v:shape>
                      <v:shape id="Text Box 1758" o:spid="_x0000_s1091" type="#_x0000_t202" style="position:absolute;left:34753;top:21774;width:489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" filled="f" stroked="f">
                        <v:textbox inset="0,0,0,0">
                          <w:txbxContent>
                            <w:p w14:paraId="70BC5F89" w14:textId="77777777" w:rsidR="00175345" w:rsidRPr="00026906" w:rsidRDefault="00175345" w:rsidP="008556A5">
                              <w:pPr>
                                <w:jc w:val="center"/>
                                <w:rPr>
                                  <w:sz w:val="21"/>
                                  <w:szCs w:val="21"/>
                                </w:rPr>
                              </w:pPr>
                              <w:r w:rsidRPr="00026906">
                                <w:rPr>
                                  <w:sz w:val="21"/>
                                  <w:szCs w:val="21"/>
                                </w:rPr>
                                <w:t>93.6</w:t>
                              </w:r>
                            </w:p>
                          </w:txbxContent>
                        </v:textbox>
                      </v:shape>
                      <v:shape id="Text Box 1759" o:spid="_x0000_s1092" type="#_x0000_t202" style="position:absolute;left:9785;top:1263;width:344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" filled="f" stroked="f">
                        <v:textbox inset="0,0,0,0">
                          <w:txbxContent>
                            <w:p w14:paraId="05AA0103" w14:textId="77777777" w:rsidR="00175345" w:rsidRPr="00026906" w:rsidRDefault="00175345" w:rsidP="008556A5">
                              <w:pPr>
                                <w:jc w:val="center"/>
                                <w:rPr>
                                  <w:sz w:val="21"/>
                                  <w:szCs w:val="21"/>
                                </w:rPr>
                              </w:pPr>
                              <w:r w:rsidRPr="00026906">
                                <w:rPr>
                                  <w:sz w:val="21"/>
                                  <w:szCs w:val="21"/>
                                </w:rPr>
                                <w:t>100</w:t>
                              </w:r>
                            </w:p>
                          </w:txbxContent>
                        </v:textbox>
                      </v:shape>
                      <v:shape id="Text Box 1760" o:spid="_x0000_s1093" type="#_x0000_t202" style="position:absolute;left:26631;top:17633;width:367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" filled="f" stroked="f">
                        <v:textbox inset="0,0,0,0">
                          <w:txbxContent>
                            <w:p w14:paraId="65F5757A" w14:textId="77777777" w:rsidR="00175345" w:rsidRPr="00026906" w:rsidRDefault="00175345" w:rsidP="008556A5">
                              <w:pPr>
                                <w:jc w:val="center"/>
                                <w:rPr>
                                  <w:sz w:val="21"/>
                                  <w:szCs w:val="21"/>
                                </w:rPr>
                              </w:pPr>
                              <w:r w:rsidRPr="00026906">
                                <w:rPr>
                                  <w:sz w:val="21"/>
                                  <w:szCs w:val="21"/>
                                </w:rPr>
                                <w:t>4</w:t>
                              </w:r>
                            </w:p>
                          </w:txbxContent>
                        </v:textbox>
                      </v:shape>
                      <v:shape id="AutoShape 1770" o:spid="_x0000_s1094" type="#_x0000_t32" style="position:absolute;left:18980;top:4127;width:6;height:2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">
                        <v:stroke endarrow="block"/>
                      </v:shape>
                      <v:shape id="Text Box 1771" o:spid="_x0000_s1095" type="#_x0000_t202" style="position:absolute;left:15538;top:6673;width:10179;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" filled="f" stroked="f">
                        <v:textbox inset="0,0,0,0">
                          <w:txbxContent>
                            <w:p w14:paraId="14A8BBAA" w14:textId="77777777" w:rsidR="00175345" w:rsidRPr="00026906" w:rsidRDefault="00175345" w:rsidP="008556A5">
                              <w:pPr>
                                <w:jc w:val="center"/>
                                <w:rPr>
                                  <w:sz w:val="21"/>
                                  <w:szCs w:val="21"/>
                                </w:rPr>
                              </w:pPr>
                              <w:r w:rsidRPr="00026906">
                                <w:rPr>
                                  <w:sz w:val="21"/>
                                  <w:szCs w:val="21"/>
                                </w:rPr>
                                <w:t>清净下水</w:t>
                              </w:r>
                              <w:r w:rsidRPr="00026906">
                                <w:rPr>
                                  <w:sz w:val="21"/>
                                  <w:szCs w:val="21"/>
                                </w:rPr>
                                <w:t>40</w:t>
                              </w:r>
                            </w:p>
                          </w:txbxContent>
                        </v:textbox>
                      </v:shape>
                      <v:shape id="AutoShape 1773" o:spid="_x0000_s1096" type="#_x0000_t32" style="position:absolute;left:22967;top:2984;width:744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">
                        <v:stroke endarrow="block"/>
                      </v:shape>
                      <v:shape id="任意多边形 114" o:spid="_x0000_s1097" style="position:absolute;left:2749;top:42322;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" path="m,175846l96715,61546r105508,79131l290146,e" filled="f" strokeweight="1pt">
                        <v:stroke endarrow="block" joinstyle="miter"/>
                        <v:path arrowok="t" o:connecttype="custom" o:connectlocs="0,175895;96731,61563;202257,140716;290195,0" o:connectangles="0,0,0,0"/>
                      </v:shape>
                      <v:shape id="Text Box 1776" o:spid="_x0000_s1098" type="#_x0000_t202" style="position:absolute;left:5156;top:41795;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" filled="f" stroked="f">
                        <v:textbox inset="0,0,0,0">
                          <w:txbxContent>
                            <w:p w14:paraId="28342347" w14:textId="77777777" w:rsidR="00175345" w:rsidRPr="00026906" w:rsidRDefault="00175345" w:rsidP="008556A5">
                              <w:pPr>
                                <w:jc w:val="center"/>
                                <w:rPr>
                                  <w:sz w:val="21"/>
                                  <w:szCs w:val="21"/>
                                </w:rPr>
                              </w:pPr>
                              <w:r w:rsidRPr="00026906">
                                <w:rPr>
                                  <w:rFonts w:hint="eastAsia"/>
                                  <w:sz w:val="21"/>
                                  <w:szCs w:val="21"/>
                                </w:rPr>
                                <w:t>：蒸发损耗</w:t>
                              </w:r>
                            </w:p>
                          </w:txbxContent>
                        </v:textbox>
                      </v:shape>
                      <v:shape id="Text Box 1818" o:spid="_x0000_s1099" type="#_x0000_t202" style="position:absolute;left:22237;top:12388;width:59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" filled="f">
                        <v:textbox inset="0,0,0,0">
                          <w:txbxContent>
                            <w:p w14:paraId="733A2F4F" w14:textId="77777777" w:rsidR="00175345" w:rsidRPr="00026906" w:rsidRDefault="00175345" w:rsidP="008556A5">
                              <w:pPr>
                                <w:jc w:val="center"/>
                                <w:rPr>
                                  <w:sz w:val="21"/>
                                  <w:szCs w:val="21"/>
                                </w:rPr>
                              </w:pPr>
                              <w:r w:rsidRPr="00026906">
                                <w:rPr>
                                  <w:rFonts w:hint="eastAsia"/>
                                  <w:sz w:val="21"/>
                                  <w:szCs w:val="21"/>
                                </w:rPr>
                                <w:t>化粪池</w:t>
                              </w:r>
                            </w:p>
                          </w:txbxContent>
                        </v:textbox>
                      </v:shape>
                      <v:shape id="AutoShape 1819" o:spid="_x0000_s1100" type="#_x0000_t32" style="position:absolute;left:28219;top:13525;width:394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">
                        <v:stroke endarrow="block"/>
                      </v:shape>
                      <v:shape id="Text Box 1821" o:spid="_x0000_s1101" type="#_x0000_t202" style="position:absolute;left:42640;top:21958;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" filled="f">
                        <v:textbox inset="0,0,0,0">
                          <w:txbxContent>
                            <w:p w14:paraId="1A35E5B5" w14:textId="77777777" w:rsidR="00175345" w:rsidRPr="00026906" w:rsidRDefault="00175345" w:rsidP="008556A5">
                              <w:pPr>
                                <w:jc w:val="center"/>
                                <w:rPr>
                                  <w:sz w:val="21"/>
                                  <w:szCs w:val="21"/>
                                </w:rPr>
                              </w:pPr>
                              <w:r w:rsidRPr="00026906">
                                <w:rPr>
                                  <w:rFonts w:hint="eastAsia"/>
                                  <w:sz w:val="21"/>
                                  <w:szCs w:val="21"/>
                                </w:rPr>
                                <w:t>隔油池</w:t>
                              </w:r>
                            </w:p>
                          </w:txbxContent>
                        </v:textbox>
                      </v:shape>
                      <v:shape id="AutoShape 1822" o:spid="_x0000_s1102" type="#_x0000_t32" style="position:absolute;left:47732;top:24244;width:7;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">
                        <v:stroke endarrow="block"/>
                      </v:shape>
                      <v:shape id="任意多边形 114" o:spid="_x0000_s1103" style="position:absolute;left:17907;top:28257;width:2901;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" path="m,175846l96715,61546r105508,79131l290146,e" filled="f" strokeweight="1pt">
                        <v:stroke endarrow="block" joinstyle="miter"/>
                        <v:path arrowok="t" o:connecttype="custom" o:connectlocs="0,175895;96731,61563;202257,140716;290195,0" o:connectangles="0,0,0,0"/>
                      </v:shape>
                      <v:shape id="Text Box 1828" o:spid="_x0000_s1104" type="#_x0000_t202" style="position:absolute;left:20358;top:27482;width:2870;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" filled="f" stroked="f">
                        <v:textbox inset="0,0,0,0">
                          <w:txbxContent>
                            <w:p w14:paraId="20BA1BE9" w14:textId="77777777" w:rsidR="00175345" w:rsidRPr="00026906" w:rsidRDefault="00175345" w:rsidP="008556A5">
                              <w:pPr>
                                <w:jc w:val="center"/>
                                <w:rPr>
                                  <w:sz w:val="21"/>
                                  <w:szCs w:val="21"/>
                                </w:rPr>
                              </w:pPr>
                              <w:r w:rsidRPr="00026906">
                                <w:rPr>
                                  <w:sz w:val="21"/>
                                  <w:szCs w:val="21"/>
                                </w:rPr>
                                <w:t>1.6</w:t>
                              </w:r>
                            </w:p>
                          </w:txbxContent>
                        </v:textbox>
                      </v:shape>
                      <v:shape id="任意多边形 114" o:spid="_x0000_s1105" style="position:absolute;left:17976;top:22358;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" path="m,175846l96715,61546r105508,79131l290146,e" filled="f" strokeweight="1pt">
                        <v:stroke endarrow="block" joinstyle="miter"/>
                        <v:path arrowok="t" o:connecttype="custom" o:connectlocs="0,175895;96731,61563;202257,140716;290195,0" o:connectangles="0,0,0,0"/>
                      </v:shape>
                      <v:shape id="Text Box 1830" o:spid="_x0000_s1106" type="#_x0000_t202" style="position:absolute;left:20142;top:21774;width:281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" filled="f" stroked="f">
                        <v:textbox inset="0,0,0,0">
                          <w:txbxContent>
                            <w:p w14:paraId="1ECD743E" w14:textId="77777777" w:rsidR="00175345" w:rsidRPr="00026906" w:rsidRDefault="00175345" w:rsidP="008556A5">
                              <w:pPr>
                                <w:jc w:val="center"/>
                                <w:rPr>
                                  <w:sz w:val="21"/>
                                  <w:szCs w:val="21"/>
                                </w:rPr>
                              </w:pPr>
                              <w:r w:rsidRPr="00026906">
                                <w:rPr>
                                  <w:sz w:val="21"/>
                                  <w:szCs w:val="21"/>
                                </w:rPr>
                                <w:t>4</w:t>
                              </w:r>
                            </w:p>
                          </w:txbxContent>
                        </v:textbox>
                      </v:shape>
                      <w10:anchorlock/>
                    </v:group>
                  </w:pict>
                </mc:Fallback>
              </mc:AlternateContent>
            </w:r>
          </w:p>
          <w:p w14:paraId="39C47041" w14:textId="2744DE92" w:rsidR="008556A5" w:rsidRPr="00FA2145" w:rsidRDefault="008556A5" w:rsidP="008556A5">
            <w:pPr>
              <w:tabs>
                <w:tab w:val="left" w:pos="6843"/>
              </w:tabs>
              <w:adjustRightInd w:val="0"/>
              <w:snapToGrid w:val="0"/>
              <w:spacing w:line="360" w:lineRule="auto"/>
              <w:jc w:val="center"/>
              <w:rPr>
                <w:rFonts w:eastAsia="黑体"/>
              </w:rPr>
            </w:pPr>
            <w:r w:rsidRPr="00FA2145">
              <w:rPr>
                <w:rFonts w:eastAsia="黑体"/>
              </w:rPr>
              <w:t>图</w:t>
            </w:r>
            <w:r w:rsidR="00FF34F1" w:rsidRPr="00FA2145">
              <w:rPr>
                <w:rFonts w:eastAsia="黑体"/>
              </w:rPr>
              <w:t>6</w:t>
            </w:r>
            <w:r w:rsidRPr="00FA2145">
              <w:rPr>
                <w:rFonts w:eastAsia="黑体"/>
              </w:rPr>
              <w:t xml:space="preserve">    </w:t>
            </w:r>
            <w:r w:rsidR="00C31684" w:rsidRPr="00FA2145">
              <w:rPr>
                <w:rFonts w:eastAsia="黑体" w:hint="eastAsia"/>
              </w:rPr>
              <w:t>本次改扩建工程</w:t>
            </w:r>
            <w:r w:rsidRPr="00FA2145">
              <w:rPr>
                <w:rFonts w:eastAsia="黑体"/>
              </w:rPr>
              <w:t>用排水平衡图</w:t>
            </w:r>
            <w:r w:rsidRPr="00FA2145">
              <w:rPr>
                <w:rFonts w:eastAsia="黑体" w:hint="eastAsia"/>
              </w:rPr>
              <w:t>（单位：</w:t>
            </w:r>
            <w:r w:rsidRPr="00FA2145">
              <w:rPr>
                <w:rFonts w:eastAsia="黑体" w:hint="eastAsia"/>
              </w:rPr>
              <w:t>m</w:t>
            </w:r>
            <w:r w:rsidRPr="00FA2145">
              <w:rPr>
                <w:rFonts w:eastAsia="黑体" w:hint="eastAsia"/>
                <w:vertAlign w:val="superscript"/>
              </w:rPr>
              <w:t>3</w:t>
            </w:r>
            <w:r w:rsidRPr="00FA2145">
              <w:rPr>
                <w:rFonts w:eastAsia="黑体" w:hint="eastAsia"/>
              </w:rPr>
              <w:t>/d</w:t>
            </w:r>
            <w:r w:rsidRPr="00FA2145">
              <w:rPr>
                <w:rFonts w:eastAsia="黑体" w:hint="eastAsia"/>
              </w:rPr>
              <w:t>）</w:t>
            </w:r>
          </w:p>
          <w:p w14:paraId="40134A00" w14:textId="149AB76C" w:rsidR="008556A5" w:rsidRPr="00FA2145" w:rsidRDefault="008556A5" w:rsidP="008556A5">
            <w:pPr>
              <w:pStyle w:val="aa1"/>
              <w:ind w:firstLine="480"/>
            </w:pPr>
            <w:r w:rsidRPr="00FA2145">
              <w:rPr>
                <w:rFonts w:hint="eastAsia"/>
              </w:rPr>
              <w:t>（</w:t>
            </w:r>
            <w:r w:rsidRPr="00FA2145">
              <w:rPr>
                <w:rFonts w:hint="eastAsia"/>
              </w:rPr>
              <w:t>3</w:t>
            </w:r>
            <w:r w:rsidRPr="00FA2145">
              <w:rPr>
                <w:rFonts w:hint="eastAsia"/>
              </w:rPr>
              <w:t>）</w:t>
            </w:r>
            <w:r w:rsidR="00C31684" w:rsidRPr="00FA2145">
              <w:rPr>
                <w:rFonts w:hint="eastAsia"/>
              </w:rPr>
              <w:t>改扩建</w:t>
            </w:r>
            <w:r w:rsidR="00E972AA" w:rsidRPr="00FA2145">
              <w:t>工程</w:t>
            </w:r>
            <w:r w:rsidRPr="00FA2145">
              <w:t>完成后全厂用排水源强</w:t>
            </w:r>
          </w:p>
          <w:p w14:paraId="3F0ABA6A" w14:textId="7D2C9FCA" w:rsidR="008556A5" w:rsidRPr="00FA2145" w:rsidRDefault="008556A5" w:rsidP="008556A5">
            <w:pPr>
              <w:pStyle w:val="aa1"/>
              <w:ind w:firstLine="480"/>
            </w:pPr>
            <w:r w:rsidRPr="00FA2145">
              <w:t>现有工程</w:t>
            </w:r>
            <w:r w:rsidRPr="00FA2145">
              <w:rPr>
                <w:rFonts w:hint="eastAsia"/>
              </w:rPr>
              <w:t>有职工</w:t>
            </w:r>
            <w:r w:rsidRPr="00FA2145">
              <w:rPr>
                <w:rFonts w:hint="eastAsia"/>
              </w:rPr>
              <w:t>2</w:t>
            </w:r>
            <w:r w:rsidRPr="00FA2145">
              <w:t>60</w:t>
            </w:r>
            <w:r w:rsidRPr="00FA2145">
              <w:rPr>
                <w:rFonts w:hint="eastAsia"/>
              </w:rPr>
              <w:t>人，</w:t>
            </w:r>
            <w:r w:rsidRPr="00FA2145">
              <w:rPr>
                <w:rFonts w:hint="eastAsia"/>
              </w:rPr>
              <w:t xml:space="preserve"> </w:t>
            </w:r>
            <w:r w:rsidRPr="00FA2145">
              <w:rPr>
                <w:rFonts w:hint="eastAsia"/>
              </w:rPr>
              <w:t>其中住厂职工</w:t>
            </w:r>
            <w:r w:rsidRPr="00FA2145">
              <w:rPr>
                <w:rFonts w:hint="eastAsia"/>
              </w:rPr>
              <w:t>2</w:t>
            </w:r>
            <w:r w:rsidRPr="00FA2145">
              <w:t>00</w:t>
            </w:r>
            <w:r w:rsidRPr="00FA2145">
              <w:rPr>
                <w:rFonts w:hint="eastAsia"/>
              </w:rPr>
              <w:t>人，非住厂职工</w:t>
            </w:r>
            <w:r w:rsidRPr="00FA2145">
              <w:rPr>
                <w:rFonts w:hint="eastAsia"/>
              </w:rPr>
              <w:t>6</w:t>
            </w:r>
            <w:r w:rsidRPr="00FA2145">
              <w:t>0</w:t>
            </w:r>
            <w:r w:rsidRPr="00FA2145">
              <w:rPr>
                <w:rFonts w:hint="eastAsia"/>
              </w:rPr>
              <w:t>人，职工生活用水总量为</w:t>
            </w:r>
            <w:r w:rsidRPr="00FA2145">
              <w:t>27</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8100m</w:t>
            </w:r>
            <w:r w:rsidRPr="00FA2145">
              <w:rPr>
                <w:vertAlign w:val="superscript"/>
              </w:rPr>
              <w:t>3</w:t>
            </w:r>
            <w:r w:rsidRPr="00FA2145">
              <w:t>/a</w:t>
            </w:r>
            <w:r w:rsidRPr="00FA2145">
              <w:rPr>
                <w:rFonts w:hint="eastAsia"/>
              </w:rPr>
              <w:t>，生活污水</w:t>
            </w:r>
            <w:r w:rsidRPr="00FA2145">
              <w:t>产生量为</w:t>
            </w:r>
            <w:r w:rsidRPr="00FA2145">
              <w:t>21.6</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6480m</w:t>
            </w:r>
            <w:r w:rsidRPr="00FA2145">
              <w:rPr>
                <w:vertAlign w:val="superscript"/>
              </w:rPr>
              <w:t>3</w:t>
            </w:r>
            <w:r w:rsidRPr="00FA2145">
              <w:t>/a</w:t>
            </w:r>
            <w:r w:rsidRPr="00FA2145">
              <w:rPr>
                <w:rFonts w:hint="eastAsia"/>
              </w:rPr>
              <w:t>；现有工程职工洗手用水量为</w:t>
            </w:r>
            <w:r w:rsidRPr="00FA2145">
              <w:rPr>
                <w:rFonts w:hint="eastAsia"/>
              </w:rPr>
              <w:t>1</w:t>
            </w:r>
            <w:r w:rsidRPr="00FA2145">
              <w:t>.3</w:t>
            </w:r>
            <w:r w:rsidRPr="00FA2145">
              <w:rPr>
                <w:rFonts w:hint="eastAsia"/>
              </w:rPr>
              <w:t xml:space="preserve"> m</w:t>
            </w:r>
            <w:r w:rsidRPr="00FA2145">
              <w:rPr>
                <w:rFonts w:hint="eastAsia"/>
                <w:vertAlign w:val="superscript"/>
              </w:rPr>
              <w:t>3</w:t>
            </w:r>
            <w:r w:rsidRPr="00FA2145">
              <w:rPr>
                <w:rFonts w:hint="eastAsia"/>
              </w:rPr>
              <w:t>/d</w:t>
            </w:r>
            <w:r w:rsidRPr="00FA2145">
              <w:rPr>
                <w:rFonts w:hint="eastAsia"/>
              </w:rPr>
              <w:t>、</w:t>
            </w:r>
            <w:r w:rsidRPr="00FA2145">
              <w:t>390m</w:t>
            </w:r>
            <w:r w:rsidRPr="00FA2145">
              <w:rPr>
                <w:vertAlign w:val="superscript"/>
              </w:rPr>
              <w:t>3</w:t>
            </w:r>
            <w:r w:rsidRPr="00FA2145">
              <w:t>/a</w:t>
            </w:r>
            <w:r w:rsidRPr="00FA2145">
              <w:rPr>
                <w:rFonts w:hint="eastAsia"/>
              </w:rPr>
              <w:t>，生废水</w:t>
            </w:r>
            <w:r w:rsidRPr="00FA2145">
              <w:t>产生量为</w:t>
            </w:r>
            <w:r w:rsidRPr="00FA2145">
              <w:t>1.3</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390m</w:t>
            </w:r>
            <w:r w:rsidRPr="00FA2145">
              <w:rPr>
                <w:vertAlign w:val="superscript"/>
              </w:rPr>
              <w:t>3</w:t>
            </w:r>
            <w:r w:rsidRPr="00FA2145">
              <w:t>/a</w:t>
            </w:r>
            <w:r w:rsidRPr="00FA2145">
              <w:rPr>
                <w:rFonts w:hint="eastAsia"/>
              </w:rPr>
              <w:t>。</w:t>
            </w:r>
            <w:r w:rsidR="00C31684" w:rsidRPr="00FA2145">
              <w:rPr>
                <w:rFonts w:hint="eastAsia"/>
                <w:bCs/>
              </w:rPr>
              <w:t>本次改扩建工程</w:t>
            </w:r>
            <w:r w:rsidRPr="00FA2145">
              <w:rPr>
                <w:rFonts w:hint="eastAsia"/>
              </w:rPr>
              <w:t>废水产生量为</w:t>
            </w:r>
            <w:r w:rsidRPr="00FA2145">
              <w:t>93.6</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28080</w:t>
            </w:r>
            <w:r w:rsidRPr="00FA2145">
              <w:rPr>
                <w:rFonts w:hint="eastAsia"/>
              </w:rPr>
              <w:t>m</w:t>
            </w:r>
            <w:r w:rsidRPr="00FA2145">
              <w:rPr>
                <w:rFonts w:hint="eastAsia"/>
                <w:vertAlign w:val="superscript"/>
              </w:rPr>
              <w:t>3</w:t>
            </w:r>
            <w:r w:rsidRPr="00FA2145">
              <w:rPr>
                <w:rFonts w:hint="eastAsia"/>
              </w:rPr>
              <w:t>/</w:t>
            </w:r>
            <w:r w:rsidRPr="00FA2145">
              <w:t>a</w:t>
            </w:r>
            <w:r w:rsidRPr="00FA2145">
              <w:rPr>
                <w:rFonts w:hint="eastAsia"/>
              </w:rPr>
              <w:t>，所以</w:t>
            </w:r>
            <w:r w:rsidR="00C31684" w:rsidRPr="00FA2145">
              <w:rPr>
                <w:rFonts w:hint="eastAsia"/>
              </w:rPr>
              <w:t>本次改扩建工程</w:t>
            </w:r>
            <w:r w:rsidRPr="00FA2145">
              <w:rPr>
                <w:rFonts w:hint="eastAsia"/>
              </w:rPr>
              <w:t>完成后全厂废水产生量为</w:t>
            </w:r>
            <w:r w:rsidRPr="00FA2145">
              <w:t>116.5</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34950</w:t>
            </w:r>
            <w:r w:rsidRPr="00FA2145">
              <w:rPr>
                <w:rFonts w:hint="eastAsia"/>
              </w:rPr>
              <w:t>m</w:t>
            </w:r>
            <w:r w:rsidRPr="00FA2145">
              <w:rPr>
                <w:rFonts w:hint="eastAsia"/>
                <w:vertAlign w:val="superscript"/>
              </w:rPr>
              <w:t>3</w:t>
            </w:r>
            <w:r w:rsidRPr="00FA2145">
              <w:rPr>
                <w:rFonts w:hint="eastAsia"/>
              </w:rPr>
              <w:t>/a</w:t>
            </w:r>
            <w:r w:rsidRPr="00FA2145">
              <w:rPr>
                <w:rFonts w:hint="eastAsia"/>
              </w:rPr>
              <w:t>。</w:t>
            </w:r>
          </w:p>
          <w:p w14:paraId="199E5B3D" w14:textId="3E043101" w:rsidR="008556A5" w:rsidRPr="00FA2145" w:rsidRDefault="00C31684" w:rsidP="008556A5">
            <w:pPr>
              <w:pStyle w:val="aa1"/>
              <w:ind w:firstLine="480"/>
              <w:rPr>
                <w:rFonts w:eastAsia="黑体"/>
              </w:rPr>
            </w:pPr>
            <w:r w:rsidRPr="00FA2145">
              <w:rPr>
                <w:rFonts w:hint="eastAsia"/>
              </w:rPr>
              <w:t>本次改扩建工程</w:t>
            </w:r>
            <w:r w:rsidR="008556A5" w:rsidRPr="00FA2145">
              <w:rPr>
                <w:rFonts w:hint="eastAsia"/>
              </w:rPr>
              <w:t>完成后全厂用排水</w:t>
            </w:r>
            <w:proofErr w:type="gramStart"/>
            <w:r w:rsidR="008556A5" w:rsidRPr="00FA2145">
              <w:rPr>
                <w:rFonts w:hint="eastAsia"/>
              </w:rPr>
              <w:t>平衡图</w:t>
            </w:r>
            <w:proofErr w:type="gramEnd"/>
            <w:r w:rsidR="008556A5" w:rsidRPr="00FA2145">
              <w:rPr>
                <w:rFonts w:hint="eastAsia"/>
              </w:rPr>
              <w:t>见下图。</w:t>
            </w:r>
          </w:p>
          <w:p w14:paraId="6B1EE7C2" w14:textId="77777777" w:rsidR="008556A5" w:rsidRPr="00FA2145" w:rsidRDefault="008556A5" w:rsidP="008556A5">
            <w:pPr>
              <w:tabs>
                <w:tab w:val="left" w:pos="6843"/>
              </w:tabs>
              <w:adjustRightInd w:val="0"/>
              <w:snapToGrid w:val="0"/>
              <w:spacing w:line="360" w:lineRule="auto"/>
              <w:rPr>
                <w:rFonts w:eastAsia="黑体"/>
              </w:rPr>
            </w:pPr>
            <w:r w:rsidRPr="00FA2145">
              <w:rPr>
                <w:noProof/>
              </w:rPr>
              <w:lastRenderedPageBreak/>
              <mc:AlternateContent>
                <mc:Choice Requires="wpc">
                  <w:drawing>
                    <wp:inline distT="0" distB="0" distL="0" distR="0" wp14:anchorId="2C0BDB60" wp14:editId="5DEBB29D">
                      <wp:extent cx="5448300" cy="4213199"/>
                      <wp:effectExtent l="0" t="0" r="0" b="16510"/>
                      <wp:docPr id="2194" name="画布 2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2" name="Text Box 1709"/>
                              <wps:cNvSpPr txBox="1">
                                <a:spLocks noChangeArrowheads="1"/>
                              </wps:cNvSpPr>
                              <wps:spPr bwMode="auto">
                                <a:xfrm>
                                  <a:off x="1221740" y="121983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123A6" w14:textId="77777777" w:rsidR="00175345" w:rsidRPr="004811AC" w:rsidRDefault="00175345" w:rsidP="008556A5">
                                    <w:pPr>
                                      <w:jc w:val="center"/>
                                      <w:rPr>
                                        <w:sz w:val="21"/>
                                        <w:szCs w:val="21"/>
                                      </w:rPr>
                                    </w:pPr>
                                    <w:r w:rsidRPr="004811AC">
                                      <w:rPr>
                                        <w:sz w:val="21"/>
                                        <w:szCs w:val="21"/>
                                      </w:rPr>
                                      <w:t>职工生活</w:t>
                                    </w:r>
                                  </w:p>
                                </w:txbxContent>
                              </wps:txbx>
                              <wps:bodyPr rot="0" vert="horz" wrap="square" lIns="0" tIns="0" rIns="0" bIns="0" anchor="t" anchorCtr="0" upright="1">
                                <a:noAutofit/>
                              </wps:bodyPr>
                            </wps:wsp>
                            <wps:wsp>
                              <wps:cNvPr id="1803" name="Text Box 1710"/>
                              <wps:cNvSpPr txBox="1">
                                <a:spLocks noChangeArrowheads="1"/>
                              </wps:cNvSpPr>
                              <wps:spPr bwMode="auto">
                                <a:xfrm>
                                  <a:off x="1574165" y="1791335"/>
                                  <a:ext cx="86614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168D4" w14:textId="77777777" w:rsidR="00175345" w:rsidRPr="004811AC" w:rsidRDefault="00175345" w:rsidP="008556A5">
                                    <w:pPr>
                                      <w:jc w:val="center"/>
                                      <w:rPr>
                                        <w:sz w:val="21"/>
                                        <w:szCs w:val="21"/>
                                      </w:rPr>
                                    </w:pPr>
                                    <w:r w:rsidRPr="004811AC">
                                      <w:rPr>
                                        <w:rFonts w:hint="eastAsia"/>
                                        <w:sz w:val="21"/>
                                        <w:szCs w:val="21"/>
                                      </w:rPr>
                                      <w:t>车间员工</w:t>
                                    </w:r>
                                    <w:r w:rsidRPr="004811AC">
                                      <w:rPr>
                                        <w:sz w:val="21"/>
                                        <w:szCs w:val="21"/>
                                      </w:rPr>
                                      <w:t>洗手</w:t>
                                    </w:r>
                                  </w:p>
                                </w:txbxContent>
                              </wps:txbx>
                              <wps:bodyPr rot="0" vert="horz" wrap="square" lIns="0" tIns="0" rIns="0" bIns="0" anchor="t" anchorCtr="0" upright="1">
                                <a:noAutofit/>
                              </wps:bodyPr>
                            </wps:wsp>
                            <wps:wsp>
                              <wps:cNvPr id="1804" name="Text Box 1712"/>
                              <wps:cNvSpPr txBox="1">
                                <a:spLocks noChangeArrowheads="1"/>
                              </wps:cNvSpPr>
                              <wps:spPr bwMode="auto">
                                <a:xfrm>
                                  <a:off x="1574165" y="2392680"/>
                                  <a:ext cx="85661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F5879" w14:textId="77777777" w:rsidR="00175345" w:rsidRPr="004811AC" w:rsidRDefault="00175345" w:rsidP="008556A5">
                                    <w:pPr>
                                      <w:jc w:val="center"/>
                                      <w:rPr>
                                        <w:sz w:val="21"/>
                                        <w:szCs w:val="21"/>
                                      </w:rPr>
                                    </w:pPr>
                                    <w:r w:rsidRPr="004811AC">
                                      <w:rPr>
                                        <w:rFonts w:hint="eastAsia"/>
                                        <w:sz w:val="21"/>
                                        <w:szCs w:val="21"/>
                                      </w:rPr>
                                      <w:t>设备</w:t>
                                    </w:r>
                                    <w:r w:rsidRPr="004811AC">
                                      <w:rPr>
                                        <w:sz w:val="21"/>
                                        <w:szCs w:val="21"/>
                                      </w:rPr>
                                      <w:t>清洗</w:t>
                                    </w:r>
                                  </w:p>
                                </w:txbxContent>
                              </wps:txbx>
                              <wps:bodyPr rot="0" vert="horz" wrap="square" lIns="0" tIns="0" rIns="0" bIns="0" anchor="t" anchorCtr="0" upright="1">
                                <a:noAutofit/>
                              </wps:bodyPr>
                            </wps:wsp>
                            <wps:wsp>
                              <wps:cNvPr id="1805" name="Text Box 1713"/>
                              <wps:cNvSpPr txBox="1">
                                <a:spLocks noChangeArrowheads="1"/>
                              </wps:cNvSpPr>
                              <wps:spPr bwMode="auto">
                                <a:xfrm>
                                  <a:off x="1564640" y="2992755"/>
                                  <a:ext cx="85661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1CA0F" w14:textId="77777777" w:rsidR="00175345" w:rsidRPr="004811AC" w:rsidRDefault="00175345" w:rsidP="008556A5">
                                    <w:pPr>
                                      <w:jc w:val="center"/>
                                      <w:rPr>
                                        <w:sz w:val="21"/>
                                        <w:szCs w:val="21"/>
                                      </w:rPr>
                                    </w:pPr>
                                    <w:r w:rsidRPr="004811AC">
                                      <w:rPr>
                                        <w:rFonts w:hint="eastAsia"/>
                                        <w:sz w:val="21"/>
                                        <w:szCs w:val="21"/>
                                      </w:rPr>
                                      <w:t>地面清洗</w:t>
                                    </w:r>
                                  </w:p>
                                </w:txbxContent>
                              </wps:txbx>
                              <wps:bodyPr rot="0" vert="horz" wrap="square" lIns="0" tIns="0" rIns="0" bIns="0" anchor="t" anchorCtr="0" upright="1">
                                <a:noAutofit/>
                              </wps:bodyPr>
                            </wps:wsp>
                            <wps:wsp>
                              <wps:cNvPr id="1806" name="Text Box 1714"/>
                              <wps:cNvSpPr txBox="1">
                                <a:spLocks noChangeArrowheads="1"/>
                              </wps:cNvSpPr>
                              <wps:spPr bwMode="auto">
                                <a:xfrm>
                                  <a:off x="1553845" y="165100"/>
                                  <a:ext cx="742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B192D1" w14:textId="77777777" w:rsidR="00175345" w:rsidRPr="004811AC" w:rsidRDefault="00175345" w:rsidP="008556A5">
                                    <w:pPr>
                                      <w:jc w:val="center"/>
                                      <w:rPr>
                                        <w:sz w:val="21"/>
                                        <w:szCs w:val="21"/>
                                      </w:rPr>
                                    </w:pPr>
                                    <w:r w:rsidRPr="004811AC">
                                      <w:rPr>
                                        <w:rFonts w:hint="eastAsia"/>
                                        <w:sz w:val="21"/>
                                        <w:szCs w:val="21"/>
                                      </w:rPr>
                                      <w:t>软水制备</w:t>
                                    </w:r>
                                  </w:p>
                                </w:txbxContent>
                              </wps:txbx>
                              <wps:bodyPr rot="0" vert="horz" wrap="square" lIns="0" tIns="0" rIns="0" bIns="0" anchor="t" anchorCtr="0" upright="1">
                                <a:noAutofit/>
                              </wps:bodyPr>
                            </wps:wsp>
                            <wps:wsp>
                              <wps:cNvPr id="1807" name="Text Box 1715"/>
                              <wps:cNvSpPr txBox="1">
                                <a:spLocks noChangeArrowheads="1"/>
                              </wps:cNvSpPr>
                              <wps:spPr bwMode="auto">
                                <a:xfrm>
                                  <a:off x="3041015" y="17462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A2F06" w14:textId="77777777" w:rsidR="00175345" w:rsidRPr="004811AC" w:rsidRDefault="00175345" w:rsidP="008556A5">
                                    <w:pPr>
                                      <w:jc w:val="center"/>
                                      <w:rPr>
                                        <w:sz w:val="21"/>
                                        <w:szCs w:val="21"/>
                                      </w:rPr>
                                    </w:pPr>
                                    <w:r w:rsidRPr="004811AC">
                                      <w:rPr>
                                        <w:rFonts w:hint="eastAsia"/>
                                        <w:sz w:val="21"/>
                                        <w:szCs w:val="21"/>
                                      </w:rPr>
                                      <w:t>拌粉</w:t>
                                    </w:r>
                                  </w:p>
                                </w:txbxContent>
                              </wps:txbx>
                              <wps:bodyPr rot="0" vert="horz" wrap="square" lIns="0" tIns="0" rIns="0" bIns="0" anchor="t" anchorCtr="0" upright="1">
                                <a:noAutofit/>
                              </wps:bodyPr>
                            </wps:wsp>
                            <wps:wsp>
                              <wps:cNvPr id="1808" name="AutoShape 1717"/>
                              <wps:cNvCnPr>
                                <a:cxnSpLocks noChangeShapeType="1"/>
                              </wps:cNvCnPr>
                              <wps:spPr bwMode="auto">
                                <a:xfrm>
                                  <a:off x="871220" y="133350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9" name="AutoShape 1718"/>
                              <wps:cNvCnPr>
                                <a:cxnSpLocks noChangeShapeType="1"/>
                              </wps:cNvCnPr>
                              <wps:spPr bwMode="auto">
                                <a:xfrm>
                                  <a:off x="857250" y="1896110"/>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0" name="AutoShape 1721"/>
                              <wps:cNvCnPr>
                                <a:cxnSpLocks noChangeShapeType="1"/>
                              </wps:cNvCnPr>
                              <wps:spPr bwMode="auto">
                                <a:xfrm>
                                  <a:off x="857250" y="2516505"/>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1" name="AutoShape 1722"/>
                              <wps:cNvCnPr>
                                <a:cxnSpLocks noChangeShapeType="1"/>
                              </wps:cNvCnPr>
                              <wps:spPr bwMode="auto">
                                <a:xfrm>
                                  <a:off x="847725" y="3107055"/>
                                  <a:ext cx="716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2" name="AutoShape 1723"/>
                              <wps:cNvCnPr>
                                <a:cxnSpLocks noChangeShapeType="1"/>
                              </wps:cNvCnPr>
                              <wps:spPr bwMode="auto">
                                <a:xfrm>
                                  <a:off x="850900" y="289560"/>
                                  <a:ext cx="720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3" name="AutoShape 1724"/>
                              <wps:cNvCnPr>
                                <a:cxnSpLocks noChangeShapeType="1"/>
                              </wps:cNvCnPr>
                              <wps:spPr bwMode="auto">
                                <a:xfrm flipV="1">
                                  <a:off x="1888490" y="1333500"/>
                                  <a:ext cx="360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4" name="AutoShape 1725"/>
                              <wps:cNvCnPr>
                                <a:cxnSpLocks noChangeShapeType="1"/>
                              </wps:cNvCnPr>
                              <wps:spPr bwMode="auto">
                                <a:xfrm>
                                  <a:off x="2440305" y="1896745"/>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5" name="AutoShape 1726"/>
                              <wps:cNvCnPr>
                                <a:cxnSpLocks noChangeShapeType="1"/>
                              </wps:cNvCnPr>
                              <wps:spPr bwMode="auto">
                                <a:xfrm>
                                  <a:off x="2430780" y="2496820"/>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6" name="AutoShape 1727"/>
                              <wps:cNvCnPr>
                                <a:cxnSpLocks noChangeShapeType="1"/>
                              </wps:cNvCnPr>
                              <wps:spPr bwMode="auto">
                                <a:xfrm>
                                  <a:off x="2430780" y="3107690"/>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7" name="AutoShape 1731"/>
                              <wps:cNvCnPr>
                                <a:cxnSpLocks noChangeShapeType="1"/>
                              </wps:cNvCnPr>
                              <wps:spPr bwMode="auto">
                                <a:xfrm>
                                  <a:off x="3707765" y="278765"/>
                                  <a:ext cx="502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8" name="Text Box 1734"/>
                              <wps:cNvSpPr txBox="1">
                                <a:spLocks noChangeArrowheads="1"/>
                              </wps:cNvSpPr>
                              <wps:spPr bwMode="auto">
                                <a:xfrm>
                                  <a:off x="4210050" y="174625"/>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ABD84" w14:textId="77777777" w:rsidR="00175345" w:rsidRPr="004811AC" w:rsidRDefault="00175345" w:rsidP="008556A5">
                                    <w:pPr>
                                      <w:jc w:val="center"/>
                                      <w:rPr>
                                        <w:sz w:val="21"/>
                                        <w:szCs w:val="21"/>
                                      </w:rPr>
                                    </w:pPr>
                                    <w:r w:rsidRPr="004811AC">
                                      <w:rPr>
                                        <w:rFonts w:hint="eastAsia"/>
                                        <w:sz w:val="21"/>
                                        <w:szCs w:val="21"/>
                                      </w:rPr>
                                      <w:t>进入</w:t>
                                    </w:r>
                                    <w:r w:rsidRPr="004811AC">
                                      <w:rPr>
                                        <w:sz w:val="21"/>
                                        <w:szCs w:val="21"/>
                                      </w:rPr>
                                      <w:t>产品</w:t>
                                    </w:r>
                                  </w:p>
                                </w:txbxContent>
                              </wps:txbx>
                              <wps:bodyPr rot="0" vert="horz" wrap="square" lIns="0" tIns="0" rIns="0" bIns="0" anchor="t" anchorCtr="0" upright="1">
                                <a:noAutofit/>
                              </wps:bodyPr>
                            </wps:wsp>
                            <wps:wsp>
                              <wps:cNvPr id="1819" name="AutoShape 1736"/>
                              <wps:cNvCnPr>
                                <a:cxnSpLocks noChangeShapeType="1"/>
                              </wps:cNvCnPr>
                              <wps:spPr bwMode="auto">
                                <a:xfrm flipH="1">
                                  <a:off x="838200" y="288290"/>
                                  <a:ext cx="24766" cy="282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0" name="AutoShape 1737"/>
                              <wps:cNvCnPr>
                                <a:cxnSpLocks noChangeShapeType="1"/>
                              </wps:cNvCnPr>
                              <wps:spPr bwMode="auto">
                                <a:xfrm flipV="1">
                                  <a:off x="3209925" y="1334770"/>
                                  <a:ext cx="635" cy="177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1" name="AutoShape 1738"/>
                              <wps:cNvCnPr>
                                <a:cxnSpLocks noChangeShapeType="1"/>
                              </wps:cNvCnPr>
                              <wps:spPr bwMode="auto">
                                <a:xfrm>
                                  <a:off x="48260" y="2176145"/>
                                  <a:ext cx="828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2" name="Text Box 1740"/>
                              <wps:cNvSpPr txBox="1">
                                <a:spLocks noChangeArrowheads="1"/>
                              </wps:cNvSpPr>
                              <wps:spPr bwMode="auto">
                                <a:xfrm>
                                  <a:off x="4264025" y="2718435"/>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53D9B" w14:textId="77777777" w:rsidR="00175345" w:rsidRPr="004811AC" w:rsidRDefault="00175345" w:rsidP="008556A5">
                                    <w:pPr>
                                      <w:jc w:val="center"/>
                                      <w:rPr>
                                        <w:sz w:val="21"/>
                                        <w:szCs w:val="21"/>
                                      </w:rPr>
                                    </w:pPr>
                                    <w:r w:rsidRPr="004811AC">
                                      <w:rPr>
                                        <w:rFonts w:hint="eastAsia"/>
                                        <w:sz w:val="21"/>
                                        <w:szCs w:val="21"/>
                                      </w:rPr>
                                      <w:t>污水处理站</w:t>
                                    </w:r>
                                  </w:p>
                                </w:txbxContent>
                              </wps:txbx>
                              <wps:bodyPr rot="0" vert="horz" wrap="square" lIns="0" tIns="0" rIns="0" bIns="0" anchor="t" anchorCtr="0" upright="1">
                                <a:noAutofit/>
                              </wps:bodyPr>
                            </wps:wsp>
                            <wps:wsp>
                              <wps:cNvPr id="1823" name="Text Box 1741"/>
                              <wps:cNvSpPr txBox="1">
                                <a:spLocks noChangeArrowheads="1"/>
                              </wps:cNvSpPr>
                              <wps:spPr bwMode="auto">
                                <a:xfrm>
                                  <a:off x="4197350" y="3221355"/>
                                  <a:ext cx="1190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9362D" w14:textId="77777777" w:rsidR="00175345" w:rsidRPr="004811AC" w:rsidRDefault="00175345" w:rsidP="008556A5">
                                    <w:pPr>
                                      <w:jc w:val="center"/>
                                      <w:rPr>
                                        <w:sz w:val="21"/>
                                        <w:szCs w:val="21"/>
                                      </w:rPr>
                                    </w:pPr>
                                    <w:r w:rsidRPr="004811AC">
                                      <w:rPr>
                                        <w:rFonts w:hint="eastAsia"/>
                                        <w:sz w:val="21"/>
                                        <w:szCs w:val="21"/>
                                      </w:rPr>
                                      <w:t>第四污水处理厂</w:t>
                                    </w:r>
                                  </w:p>
                                </w:txbxContent>
                              </wps:txbx>
                              <wps:bodyPr rot="0" vert="horz" wrap="square" lIns="0" tIns="0" rIns="0" bIns="0" anchor="t" anchorCtr="0" upright="1">
                                <a:noAutofit/>
                              </wps:bodyPr>
                            </wps:wsp>
                            <wps:wsp>
                              <wps:cNvPr id="1627" name="Text Box 1742"/>
                              <wps:cNvSpPr txBox="1">
                                <a:spLocks noChangeArrowheads="1"/>
                              </wps:cNvSpPr>
                              <wps:spPr bwMode="auto">
                                <a:xfrm>
                                  <a:off x="4292600" y="3738245"/>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05882" w14:textId="77777777" w:rsidR="00175345" w:rsidRPr="004811AC" w:rsidRDefault="00175345" w:rsidP="008556A5">
                                    <w:pPr>
                                      <w:jc w:val="center"/>
                                      <w:rPr>
                                        <w:sz w:val="21"/>
                                        <w:szCs w:val="21"/>
                                      </w:rPr>
                                    </w:pPr>
                                    <w:r>
                                      <w:rPr>
                                        <w:rFonts w:hint="eastAsia"/>
                                        <w:sz w:val="21"/>
                                        <w:szCs w:val="21"/>
                                      </w:rPr>
                                      <w:t>小清</w:t>
                                    </w:r>
                                    <w:r w:rsidRPr="004811AC">
                                      <w:rPr>
                                        <w:rFonts w:hint="eastAsia"/>
                                        <w:sz w:val="21"/>
                                        <w:szCs w:val="21"/>
                                      </w:rPr>
                                      <w:t>河</w:t>
                                    </w:r>
                                  </w:p>
                                </w:txbxContent>
                              </wps:txbx>
                              <wps:bodyPr rot="0" vert="horz" wrap="square" lIns="0" tIns="0" rIns="0" bIns="0" anchor="t" anchorCtr="0" upright="1">
                                <a:noAutofit/>
                              </wps:bodyPr>
                            </wps:wsp>
                            <wps:wsp>
                              <wps:cNvPr id="1628" name="AutoShape 1743"/>
                              <wps:cNvCnPr>
                                <a:cxnSpLocks noChangeShapeType="1"/>
                              </wps:cNvCnPr>
                              <wps:spPr bwMode="auto">
                                <a:xfrm>
                                  <a:off x="3193415" y="2333625"/>
                                  <a:ext cx="10801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9" name="AutoShape 1744"/>
                              <wps:cNvCnPr>
                                <a:cxnSpLocks noChangeShapeType="1"/>
                              </wps:cNvCnPr>
                              <wps:spPr bwMode="auto">
                                <a:xfrm>
                                  <a:off x="4772660" y="2947035"/>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AutoShape 1745"/>
                              <wps:cNvCnPr>
                                <a:cxnSpLocks noChangeShapeType="1"/>
                              </wps:cNvCnPr>
                              <wps:spPr bwMode="auto">
                                <a:xfrm>
                                  <a:off x="4772025" y="3449955"/>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7" name="任意多边形 114"/>
                              <wps:cNvSpPr>
                                <a:spLocks/>
                              </wps:cNvSpPr>
                              <wps:spPr bwMode="auto">
                                <a:xfrm>
                                  <a:off x="1607820" y="1033145"/>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18" name="Text Box 1747"/>
                              <wps:cNvSpPr txBox="1">
                                <a:spLocks noChangeArrowheads="1"/>
                              </wps:cNvSpPr>
                              <wps:spPr bwMode="auto">
                                <a:xfrm>
                                  <a:off x="2512695" y="10033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25F4" w14:textId="77777777" w:rsidR="00175345" w:rsidRPr="004811AC" w:rsidRDefault="00175345" w:rsidP="008556A5">
                                    <w:pPr>
                                      <w:jc w:val="center"/>
                                      <w:rPr>
                                        <w:sz w:val="21"/>
                                        <w:szCs w:val="21"/>
                                      </w:rPr>
                                    </w:pPr>
                                    <w:r w:rsidRPr="004811AC">
                                      <w:rPr>
                                        <w:sz w:val="21"/>
                                        <w:szCs w:val="21"/>
                                      </w:rPr>
                                      <w:t>60</w:t>
                                    </w:r>
                                  </w:p>
                                </w:txbxContent>
                              </wps:txbx>
                              <wps:bodyPr rot="0" vert="horz" wrap="square" lIns="0" tIns="0" rIns="0" bIns="0" anchor="t" anchorCtr="0" upright="1">
                                <a:noAutofit/>
                              </wps:bodyPr>
                            </wps:wsp>
                            <wps:wsp>
                              <wps:cNvPr id="1719" name="Text Box 1748"/>
                              <wps:cNvSpPr txBox="1">
                                <a:spLocks noChangeArrowheads="1"/>
                              </wps:cNvSpPr>
                              <wps:spPr bwMode="auto">
                                <a:xfrm>
                                  <a:off x="838200" y="1085851"/>
                                  <a:ext cx="361949"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DA5B" w14:textId="77777777" w:rsidR="00175345" w:rsidRPr="004811AC" w:rsidRDefault="00175345" w:rsidP="008556A5">
                                    <w:pPr>
                                      <w:jc w:val="center"/>
                                      <w:rPr>
                                        <w:sz w:val="21"/>
                                        <w:szCs w:val="21"/>
                                      </w:rPr>
                                    </w:pPr>
                                    <w:r w:rsidRPr="004811AC">
                                      <w:rPr>
                                        <w:sz w:val="21"/>
                                        <w:szCs w:val="21"/>
                                      </w:rPr>
                                      <w:t>111</w:t>
                                    </w:r>
                                  </w:p>
                                </w:txbxContent>
                              </wps:txbx>
                              <wps:bodyPr rot="0" vert="horz" wrap="square" lIns="0" tIns="0" rIns="0" bIns="0" anchor="t" anchorCtr="0" upright="1">
                                <a:noAutofit/>
                              </wps:bodyPr>
                            </wps:wsp>
                            <wps:wsp>
                              <wps:cNvPr id="1720" name="Text Box 1749"/>
                              <wps:cNvSpPr txBox="1">
                                <a:spLocks noChangeArrowheads="1"/>
                              </wps:cNvSpPr>
                              <wps:spPr bwMode="auto">
                                <a:xfrm>
                                  <a:off x="2879089" y="1114425"/>
                                  <a:ext cx="4260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B14B" w14:textId="77777777" w:rsidR="00175345" w:rsidRPr="004811AC" w:rsidRDefault="00175345" w:rsidP="008556A5">
                                    <w:pPr>
                                      <w:jc w:val="center"/>
                                      <w:rPr>
                                        <w:sz w:val="21"/>
                                        <w:szCs w:val="21"/>
                                      </w:rPr>
                                    </w:pPr>
                                    <w:r w:rsidRPr="004811AC">
                                      <w:rPr>
                                        <w:sz w:val="21"/>
                                        <w:szCs w:val="21"/>
                                      </w:rPr>
                                      <w:t>88.8</w:t>
                                    </w:r>
                                  </w:p>
                                </w:txbxContent>
                              </wps:txbx>
                              <wps:bodyPr rot="0" vert="horz" wrap="square" lIns="0" tIns="0" rIns="0" bIns="0" anchor="t" anchorCtr="0" upright="1">
                                <a:noAutofit/>
                              </wps:bodyPr>
                            </wps:wsp>
                            <wps:wsp>
                              <wps:cNvPr id="1721" name="Text Box 1750"/>
                              <wps:cNvSpPr txBox="1">
                                <a:spLocks noChangeArrowheads="1"/>
                              </wps:cNvSpPr>
                              <wps:spPr bwMode="auto">
                                <a:xfrm>
                                  <a:off x="1871979" y="874395"/>
                                  <a:ext cx="4057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7B16" w14:textId="77777777" w:rsidR="00175345" w:rsidRPr="004811AC" w:rsidRDefault="00175345" w:rsidP="008556A5">
                                    <w:pPr>
                                      <w:jc w:val="center"/>
                                      <w:rPr>
                                        <w:sz w:val="21"/>
                                        <w:szCs w:val="21"/>
                                      </w:rPr>
                                    </w:pPr>
                                    <w:r w:rsidRPr="004811AC">
                                      <w:rPr>
                                        <w:sz w:val="21"/>
                                        <w:szCs w:val="21"/>
                                      </w:rPr>
                                      <w:t>22.2</w:t>
                                    </w:r>
                                  </w:p>
                                </w:txbxContent>
                              </wps:txbx>
                              <wps:bodyPr rot="0" vert="horz" wrap="square" lIns="0" tIns="0" rIns="0" bIns="0" anchor="t" anchorCtr="0" upright="1">
                                <a:noAutofit/>
                              </wps:bodyPr>
                            </wps:wsp>
                            <wps:wsp>
                              <wps:cNvPr id="1722" name="Text Box 1751"/>
                              <wps:cNvSpPr txBox="1">
                                <a:spLocks noChangeArrowheads="1"/>
                              </wps:cNvSpPr>
                              <wps:spPr bwMode="auto">
                                <a:xfrm>
                                  <a:off x="1047750" y="1725295"/>
                                  <a:ext cx="3987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E9F7" w14:textId="77777777" w:rsidR="00175345" w:rsidRPr="004811AC" w:rsidRDefault="00175345" w:rsidP="008556A5">
                                    <w:pPr>
                                      <w:jc w:val="center"/>
                                      <w:rPr>
                                        <w:sz w:val="21"/>
                                        <w:szCs w:val="21"/>
                                      </w:rPr>
                                    </w:pPr>
                                    <w:r w:rsidRPr="004811AC">
                                      <w:rPr>
                                        <w:sz w:val="21"/>
                                        <w:szCs w:val="21"/>
                                      </w:rPr>
                                      <w:t>5.3</w:t>
                                    </w:r>
                                  </w:p>
                                </w:txbxContent>
                              </wps:txbx>
                              <wps:bodyPr rot="0" vert="horz" wrap="square" lIns="0" tIns="0" rIns="0" bIns="0" anchor="t" anchorCtr="0" upright="1">
                                <a:noAutofit/>
                              </wps:bodyPr>
                            </wps:wsp>
                            <wps:wsp>
                              <wps:cNvPr id="1723" name="Text Box 1752"/>
                              <wps:cNvSpPr txBox="1">
                                <a:spLocks noChangeArrowheads="1"/>
                              </wps:cNvSpPr>
                              <wps:spPr bwMode="auto">
                                <a:xfrm>
                                  <a:off x="48895" y="1960245"/>
                                  <a:ext cx="81407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5C95" w14:textId="77777777" w:rsidR="00175345" w:rsidRPr="004811AC" w:rsidRDefault="00175345" w:rsidP="008556A5">
                                    <w:pPr>
                                      <w:jc w:val="center"/>
                                      <w:rPr>
                                        <w:sz w:val="21"/>
                                        <w:szCs w:val="21"/>
                                      </w:rPr>
                                    </w:pPr>
                                    <w:r w:rsidRPr="004811AC">
                                      <w:rPr>
                                        <w:rFonts w:hint="eastAsia"/>
                                        <w:sz w:val="21"/>
                                        <w:szCs w:val="21"/>
                                      </w:rPr>
                                      <w:t>新鲜水</w:t>
                                    </w:r>
                                  </w:p>
                                  <w:p w14:paraId="329D8E48" w14:textId="354F2F8D" w:rsidR="00175345" w:rsidRPr="004811AC" w:rsidRDefault="00175345" w:rsidP="008556A5">
                                    <w:pPr>
                                      <w:jc w:val="center"/>
                                      <w:rPr>
                                        <w:sz w:val="21"/>
                                        <w:szCs w:val="21"/>
                                      </w:rPr>
                                    </w:pPr>
                                    <w:r>
                                      <w:rPr>
                                        <w:sz w:val="21"/>
                                        <w:szCs w:val="21"/>
                                      </w:rPr>
                                      <w:t>244.3</w:t>
                                    </w:r>
                                  </w:p>
                                </w:txbxContent>
                              </wps:txbx>
                              <wps:bodyPr rot="0" vert="horz" wrap="square" lIns="0" tIns="0" rIns="0" bIns="0" anchor="t" anchorCtr="0" upright="1">
                                <a:noAutofit/>
                              </wps:bodyPr>
                            </wps:wsp>
                            <wps:wsp>
                              <wps:cNvPr id="1724" name="Text Box 1754"/>
                              <wps:cNvSpPr txBox="1">
                                <a:spLocks noChangeArrowheads="1"/>
                              </wps:cNvSpPr>
                              <wps:spPr bwMode="auto">
                                <a:xfrm>
                                  <a:off x="1069975" y="2343150"/>
                                  <a:ext cx="376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24F0" w14:textId="77777777" w:rsidR="00175345" w:rsidRPr="004811AC" w:rsidRDefault="00175345" w:rsidP="008556A5">
                                    <w:pPr>
                                      <w:jc w:val="center"/>
                                      <w:rPr>
                                        <w:sz w:val="21"/>
                                        <w:szCs w:val="21"/>
                                      </w:rPr>
                                    </w:pPr>
                                    <w:r w:rsidRPr="004811AC">
                                      <w:rPr>
                                        <w:sz w:val="21"/>
                                        <w:szCs w:val="21"/>
                                      </w:rPr>
                                      <w:t>20</w:t>
                                    </w:r>
                                  </w:p>
                                </w:txbxContent>
                              </wps:txbx>
                              <wps:bodyPr rot="0" vert="horz" wrap="square" lIns="0" tIns="0" rIns="0" bIns="0" anchor="t" anchorCtr="0" upright="1">
                                <a:noAutofit/>
                              </wps:bodyPr>
                            </wps:wsp>
                            <wps:wsp>
                              <wps:cNvPr id="1725" name="Text Box 1755"/>
                              <wps:cNvSpPr txBox="1">
                                <a:spLocks noChangeArrowheads="1"/>
                              </wps:cNvSpPr>
                              <wps:spPr bwMode="auto">
                                <a:xfrm>
                                  <a:off x="2628900" y="2300605"/>
                                  <a:ext cx="376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01A5" w14:textId="77777777" w:rsidR="00175345" w:rsidRPr="004811AC" w:rsidRDefault="00175345" w:rsidP="008556A5">
                                    <w:pPr>
                                      <w:jc w:val="center"/>
                                      <w:rPr>
                                        <w:sz w:val="21"/>
                                        <w:szCs w:val="21"/>
                                      </w:rPr>
                                    </w:pPr>
                                    <w:r w:rsidRPr="004811AC">
                                      <w:rPr>
                                        <w:sz w:val="21"/>
                                        <w:szCs w:val="21"/>
                                      </w:rPr>
                                      <w:t>16</w:t>
                                    </w:r>
                                  </w:p>
                                </w:txbxContent>
                              </wps:txbx>
                              <wps:bodyPr rot="0" vert="horz" wrap="square" lIns="0" tIns="0" rIns="0" bIns="0" anchor="t" anchorCtr="0" upright="1">
                                <a:noAutofit/>
                              </wps:bodyPr>
                            </wps:wsp>
                            <wps:wsp>
                              <wps:cNvPr id="1726" name="Text Box 1756"/>
                              <wps:cNvSpPr txBox="1">
                                <a:spLocks noChangeArrowheads="1"/>
                              </wps:cNvSpPr>
                              <wps:spPr bwMode="auto">
                                <a:xfrm>
                                  <a:off x="1069975" y="2947035"/>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1DCF" w14:textId="77777777" w:rsidR="00175345" w:rsidRPr="004811AC" w:rsidRDefault="00175345" w:rsidP="008556A5">
                                    <w:pPr>
                                      <w:jc w:val="center"/>
                                      <w:rPr>
                                        <w:sz w:val="21"/>
                                        <w:szCs w:val="21"/>
                                      </w:rPr>
                                    </w:pPr>
                                    <w:r w:rsidRPr="004811AC">
                                      <w:rPr>
                                        <w:sz w:val="21"/>
                                        <w:szCs w:val="21"/>
                                      </w:rPr>
                                      <w:t>8</w:t>
                                    </w:r>
                                  </w:p>
                                </w:txbxContent>
                              </wps:txbx>
                              <wps:bodyPr rot="0" vert="horz" wrap="square" lIns="0" tIns="0" rIns="0" bIns="0" anchor="t" anchorCtr="0" upright="1">
                                <a:noAutofit/>
                              </wps:bodyPr>
                            </wps:wsp>
                            <wps:wsp>
                              <wps:cNvPr id="1727" name="Text Box 1757"/>
                              <wps:cNvSpPr txBox="1">
                                <a:spLocks noChangeArrowheads="1"/>
                              </wps:cNvSpPr>
                              <wps:spPr bwMode="auto">
                                <a:xfrm>
                                  <a:off x="2628900" y="2867025"/>
                                  <a:ext cx="3238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8C9A" w14:textId="77777777" w:rsidR="00175345" w:rsidRPr="004811AC" w:rsidRDefault="00175345" w:rsidP="008556A5">
                                    <w:pPr>
                                      <w:rPr>
                                        <w:sz w:val="21"/>
                                        <w:szCs w:val="21"/>
                                      </w:rPr>
                                    </w:pPr>
                                    <w:r w:rsidRPr="004811AC">
                                      <w:rPr>
                                        <w:sz w:val="21"/>
                                        <w:szCs w:val="21"/>
                                      </w:rPr>
                                      <w:t>6.4</w:t>
                                    </w:r>
                                  </w:p>
                                </w:txbxContent>
                              </wps:txbx>
                              <wps:bodyPr rot="0" vert="horz" wrap="square" lIns="0" tIns="0" rIns="0" bIns="0" anchor="t" anchorCtr="0" upright="1">
                                <a:noAutofit/>
                              </wps:bodyPr>
                            </wps:wsp>
                            <wps:wsp>
                              <wps:cNvPr id="2176" name="Text Box 1758"/>
                              <wps:cNvSpPr txBox="1">
                                <a:spLocks noChangeArrowheads="1"/>
                              </wps:cNvSpPr>
                              <wps:spPr bwMode="auto">
                                <a:xfrm>
                                  <a:off x="3456305" y="2127250"/>
                                  <a:ext cx="4895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DA44" w14:textId="77777777" w:rsidR="00175345" w:rsidRPr="004811AC" w:rsidRDefault="00175345" w:rsidP="008556A5">
                                    <w:pPr>
                                      <w:jc w:val="center"/>
                                      <w:rPr>
                                        <w:sz w:val="21"/>
                                        <w:szCs w:val="21"/>
                                      </w:rPr>
                                    </w:pPr>
                                    <w:r w:rsidRPr="004811AC">
                                      <w:rPr>
                                        <w:sz w:val="21"/>
                                        <w:szCs w:val="21"/>
                                      </w:rPr>
                                      <w:t>116.5</w:t>
                                    </w:r>
                                  </w:p>
                                </w:txbxContent>
                              </wps:txbx>
                              <wps:bodyPr rot="0" vert="horz" wrap="square" lIns="0" tIns="0" rIns="0" bIns="0" anchor="t" anchorCtr="0" upright="1">
                                <a:noAutofit/>
                              </wps:bodyPr>
                            </wps:wsp>
                            <wps:wsp>
                              <wps:cNvPr id="2177" name="Text Box 1759"/>
                              <wps:cNvSpPr txBox="1">
                                <a:spLocks noChangeArrowheads="1"/>
                              </wps:cNvSpPr>
                              <wps:spPr bwMode="auto">
                                <a:xfrm>
                                  <a:off x="978535" y="107315"/>
                                  <a:ext cx="3441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593D" w14:textId="77777777" w:rsidR="00175345" w:rsidRPr="004811AC" w:rsidRDefault="00175345" w:rsidP="008556A5">
                                    <w:pPr>
                                      <w:jc w:val="center"/>
                                      <w:rPr>
                                        <w:sz w:val="21"/>
                                        <w:szCs w:val="21"/>
                                      </w:rPr>
                                    </w:pPr>
                                    <w:r w:rsidRPr="004811AC">
                                      <w:rPr>
                                        <w:sz w:val="21"/>
                                        <w:szCs w:val="21"/>
                                      </w:rPr>
                                      <w:t>100</w:t>
                                    </w:r>
                                  </w:p>
                                </w:txbxContent>
                              </wps:txbx>
                              <wps:bodyPr rot="0" vert="horz" wrap="square" lIns="0" tIns="0" rIns="0" bIns="0" anchor="t" anchorCtr="0" upright="1">
                                <a:noAutofit/>
                              </wps:bodyPr>
                            </wps:wsp>
                            <wps:wsp>
                              <wps:cNvPr id="2178" name="Text Box 1760"/>
                              <wps:cNvSpPr txBox="1">
                                <a:spLocks noChangeArrowheads="1"/>
                              </wps:cNvSpPr>
                              <wps:spPr bwMode="auto">
                                <a:xfrm>
                                  <a:off x="2653665" y="1699895"/>
                                  <a:ext cx="3670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60CA" w14:textId="77777777" w:rsidR="00175345" w:rsidRPr="004811AC" w:rsidRDefault="00175345" w:rsidP="008556A5">
                                    <w:pPr>
                                      <w:jc w:val="center"/>
                                      <w:rPr>
                                        <w:sz w:val="21"/>
                                        <w:szCs w:val="21"/>
                                      </w:rPr>
                                    </w:pPr>
                                    <w:r w:rsidRPr="004811AC">
                                      <w:rPr>
                                        <w:sz w:val="21"/>
                                        <w:szCs w:val="21"/>
                                      </w:rPr>
                                      <w:t>5.3</w:t>
                                    </w:r>
                                  </w:p>
                                </w:txbxContent>
                              </wps:txbx>
                              <wps:bodyPr rot="0" vert="horz" wrap="square" lIns="0" tIns="0" rIns="0" bIns="0" anchor="t" anchorCtr="0" upright="1">
                                <a:noAutofit/>
                              </wps:bodyPr>
                            </wps:wsp>
                            <wps:wsp>
                              <wps:cNvPr id="2179" name="AutoShape 1770"/>
                              <wps:cNvCnPr>
                                <a:cxnSpLocks noChangeShapeType="1"/>
                              </wps:cNvCnPr>
                              <wps:spPr bwMode="auto">
                                <a:xfrm>
                                  <a:off x="1898015" y="39370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0" name="Text Box 1771"/>
                              <wps:cNvSpPr txBox="1">
                                <a:spLocks noChangeArrowheads="1"/>
                              </wps:cNvSpPr>
                              <wps:spPr bwMode="auto">
                                <a:xfrm>
                                  <a:off x="1553844" y="648335"/>
                                  <a:ext cx="101790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FE0DF" w14:textId="77777777" w:rsidR="00175345" w:rsidRPr="004811AC" w:rsidRDefault="00175345" w:rsidP="008556A5">
                                    <w:pPr>
                                      <w:jc w:val="center"/>
                                      <w:rPr>
                                        <w:sz w:val="21"/>
                                        <w:szCs w:val="21"/>
                                      </w:rPr>
                                    </w:pPr>
                                    <w:r w:rsidRPr="004811AC">
                                      <w:rPr>
                                        <w:sz w:val="21"/>
                                        <w:szCs w:val="21"/>
                                      </w:rPr>
                                      <w:t>清净下水</w:t>
                                    </w:r>
                                    <w:r w:rsidRPr="004811AC">
                                      <w:rPr>
                                        <w:sz w:val="21"/>
                                        <w:szCs w:val="21"/>
                                      </w:rPr>
                                      <w:t>40</w:t>
                                    </w:r>
                                  </w:p>
                                </w:txbxContent>
                              </wps:txbx>
                              <wps:bodyPr rot="0" vert="horz" wrap="square" lIns="0" tIns="0" rIns="0" bIns="0" anchor="t" anchorCtr="0" upright="1">
                                <a:noAutofit/>
                              </wps:bodyPr>
                            </wps:wsp>
                            <wps:wsp>
                              <wps:cNvPr id="2181" name="AutoShape 1773"/>
                              <wps:cNvCnPr>
                                <a:cxnSpLocks noChangeShapeType="1"/>
                              </wps:cNvCnPr>
                              <wps:spPr bwMode="auto">
                                <a:xfrm>
                                  <a:off x="2296795" y="279400"/>
                                  <a:ext cx="744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2" name="任意多边形 114"/>
                              <wps:cNvSpPr>
                                <a:spLocks/>
                              </wps:cNvSpPr>
                              <wps:spPr bwMode="auto">
                                <a:xfrm>
                                  <a:off x="243150" y="4022393"/>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83" name="Text Box 1776"/>
                              <wps:cNvSpPr txBox="1">
                                <a:spLocks noChangeArrowheads="1"/>
                              </wps:cNvSpPr>
                              <wps:spPr bwMode="auto">
                                <a:xfrm>
                                  <a:off x="515620" y="3984625"/>
                                  <a:ext cx="856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D3C1" w14:textId="77777777" w:rsidR="00175345" w:rsidRPr="004811AC" w:rsidRDefault="00175345" w:rsidP="008556A5">
                                    <w:pPr>
                                      <w:jc w:val="center"/>
                                      <w:rPr>
                                        <w:sz w:val="21"/>
                                        <w:szCs w:val="21"/>
                                      </w:rPr>
                                    </w:pPr>
                                    <w:r w:rsidRPr="004811AC">
                                      <w:rPr>
                                        <w:rFonts w:hint="eastAsia"/>
                                        <w:sz w:val="21"/>
                                        <w:szCs w:val="21"/>
                                      </w:rPr>
                                      <w:t>：蒸发损耗</w:t>
                                    </w:r>
                                  </w:p>
                                </w:txbxContent>
                              </wps:txbx>
                              <wps:bodyPr rot="0" vert="horz" wrap="square" lIns="0" tIns="0" rIns="0" bIns="0" anchor="t" anchorCtr="0" upright="1">
                                <a:noAutofit/>
                              </wps:bodyPr>
                            </wps:wsp>
                            <wps:wsp>
                              <wps:cNvPr id="2184" name="Text Box 1818"/>
                              <wps:cNvSpPr txBox="1">
                                <a:spLocks noChangeArrowheads="1"/>
                              </wps:cNvSpPr>
                              <wps:spPr bwMode="auto">
                                <a:xfrm>
                                  <a:off x="2223770" y="1219835"/>
                                  <a:ext cx="5981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27FFC" w14:textId="77777777" w:rsidR="00175345" w:rsidRPr="004811AC" w:rsidRDefault="00175345" w:rsidP="008556A5">
                                    <w:pPr>
                                      <w:jc w:val="center"/>
                                      <w:rPr>
                                        <w:sz w:val="21"/>
                                        <w:szCs w:val="21"/>
                                      </w:rPr>
                                    </w:pPr>
                                    <w:r w:rsidRPr="004811AC">
                                      <w:rPr>
                                        <w:rFonts w:hint="eastAsia"/>
                                        <w:sz w:val="21"/>
                                        <w:szCs w:val="21"/>
                                      </w:rPr>
                                      <w:t>化粪池</w:t>
                                    </w:r>
                                  </w:p>
                                </w:txbxContent>
                              </wps:txbx>
                              <wps:bodyPr rot="0" vert="horz" wrap="square" lIns="0" tIns="0" rIns="0" bIns="0" anchor="t" anchorCtr="0" upright="1">
                                <a:noAutofit/>
                              </wps:bodyPr>
                            </wps:wsp>
                            <wps:wsp>
                              <wps:cNvPr id="2185" name="AutoShape 1819"/>
                              <wps:cNvCnPr>
                                <a:cxnSpLocks noChangeShapeType="1"/>
                              </wps:cNvCnPr>
                              <wps:spPr bwMode="auto">
                                <a:xfrm flipV="1">
                                  <a:off x="2821940" y="1333500"/>
                                  <a:ext cx="394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6" name="Text Box 1821"/>
                              <wps:cNvSpPr txBox="1">
                                <a:spLocks noChangeArrowheads="1"/>
                              </wps:cNvSpPr>
                              <wps:spPr bwMode="auto">
                                <a:xfrm>
                                  <a:off x="4264025" y="2176780"/>
                                  <a:ext cx="9715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4BD76" w14:textId="77777777" w:rsidR="00175345" w:rsidRPr="004811AC" w:rsidRDefault="00175345" w:rsidP="008556A5">
                                    <w:pPr>
                                      <w:jc w:val="center"/>
                                      <w:rPr>
                                        <w:sz w:val="21"/>
                                        <w:szCs w:val="21"/>
                                      </w:rPr>
                                    </w:pPr>
                                    <w:r w:rsidRPr="004811AC">
                                      <w:rPr>
                                        <w:rFonts w:hint="eastAsia"/>
                                        <w:sz w:val="21"/>
                                        <w:szCs w:val="21"/>
                                      </w:rPr>
                                      <w:t>隔油池</w:t>
                                    </w:r>
                                  </w:p>
                                </w:txbxContent>
                              </wps:txbx>
                              <wps:bodyPr rot="0" vert="horz" wrap="square" lIns="0" tIns="0" rIns="0" bIns="0" anchor="t" anchorCtr="0" upright="1">
                                <a:noAutofit/>
                              </wps:bodyPr>
                            </wps:wsp>
                            <wps:wsp>
                              <wps:cNvPr id="2187" name="AutoShape 1822"/>
                              <wps:cNvCnPr>
                                <a:cxnSpLocks noChangeShapeType="1"/>
                              </wps:cNvCnPr>
                              <wps:spPr bwMode="auto">
                                <a:xfrm>
                                  <a:off x="4773295" y="240538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8" name="任意多边形 114"/>
                              <wps:cNvSpPr>
                                <a:spLocks/>
                              </wps:cNvSpPr>
                              <wps:spPr bwMode="auto">
                                <a:xfrm>
                                  <a:off x="1790700" y="2806700"/>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89" name="Text Box 1828"/>
                              <wps:cNvSpPr txBox="1">
                                <a:spLocks noChangeArrowheads="1"/>
                              </wps:cNvSpPr>
                              <wps:spPr bwMode="auto">
                                <a:xfrm>
                                  <a:off x="2035810" y="2729230"/>
                                  <a:ext cx="2870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54CAF" w14:textId="77777777" w:rsidR="00175345" w:rsidRPr="004811AC" w:rsidRDefault="00175345" w:rsidP="008556A5">
                                    <w:pPr>
                                      <w:jc w:val="center"/>
                                      <w:rPr>
                                        <w:sz w:val="21"/>
                                        <w:szCs w:val="21"/>
                                      </w:rPr>
                                    </w:pPr>
                                    <w:r w:rsidRPr="004811AC">
                                      <w:rPr>
                                        <w:sz w:val="21"/>
                                        <w:szCs w:val="21"/>
                                      </w:rPr>
                                      <w:t>1.6</w:t>
                                    </w:r>
                                  </w:p>
                                </w:txbxContent>
                              </wps:txbx>
                              <wps:bodyPr rot="0" vert="horz" wrap="square" lIns="0" tIns="0" rIns="0" bIns="0" anchor="t" anchorCtr="0" upright="1">
                                <a:noAutofit/>
                              </wps:bodyPr>
                            </wps:wsp>
                            <wps:wsp>
                              <wps:cNvPr id="2190" name="任意多边形 114"/>
                              <wps:cNvSpPr>
                                <a:spLocks/>
                              </wps:cNvSpPr>
                              <wps:spPr bwMode="auto">
                                <a:xfrm>
                                  <a:off x="1797685" y="2216785"/>
                                  <a:ext cx="290195" cy="175895"/>
                                </a:xfrm>
                                <a:custGeom>
                                  <a:avLst/>
                                  <a:gdLst>
                                    <a:gd name="T0" fmla="*/ 0 w 290146"/>
                                    <a:gd name="T1" fmla="*/ 175846 h 175846"/>
                                    <a:gd name="T2" fmla="*/ 96715 w 290146"/>
                                    <a:gd name="T3" fmla="*/ 61546 h 175846"/>
                                    <a:gd name="T4" fmla="*/ 202223 w 290146"/>
                                    <a:gd name="T5" fmla="*/ 140677 h 175846"/>
                                    <a:gd name="T6" fmla="*/ 290146 w 290146"/>
                                    <a:gd name="T7" fmla="*/ 0 h 17584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146" h="175846">
                                      <a:moveTo>
                                        <a:pt x="0" y="175846"/>
                                      </a:moveTo>
                                      <a:lnTo>
                                        <a:pt x="96715" y="61546"/>
                                      </a:lnTo>
                                      <a:lnTo>
                                        <a:pt x="202223" y="140677"/>
                                      </a:lnTo>
                                      <a:lnTo>
                                        <a:pt x="290146" y="0"/>
                                      </a:lnTo>
                                    </a:path>
                                  </a:pathLst>
                                </a:custGeom>
                                <a:noFill/>
                                <a:ln w="12700" cap="flat" cmpd="sng" algn="ctr">
                                  <a:solidFill>
                                    <a:srgbClr val="000000"/>
                                  </a:solidFill>
                                  <a:prstDash val="solid"/>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91" name="Text Box 1830"/>
                              <wps:cNvSpPr txBox="1">
                                <a:spLocks noChangeArrowheads="1"/>
                              </wps:cNvSpPr>
                              <wps:spPr bwMode="auto">
                                <a:xfrm>
                                  <a:off x="2061844" y="2158364"/>
                                  <a:ext cx="2813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8FF1" w14:textId="77777777" w:rsidR="00175345" w:rsidRPr="004811AC" w:rsidRDefault="00175345" w:rsidP="008556A5">
                                    <w:pPr>
                                      <w:jc w:val="center"/>
                                      <w:rPr>
                                        <w:sz w:val="21"/>
                                        <w:szCs w:val="21"/>
                                      </w:rPr>
                                    </w:pPr>
                                    <w:r w:rsidRPr="004811AC">
                                      <w:rPr>
                                        <w:sz w:val="21"/>
                                        <w:szCs w:val="21"/>
                                      </w:rPr>
                                      <w:t>4</w:t>
                                    </w:r>
                                  </w:p>
                                </w:txbxContent>
                              </wps:txbx>
                              <wps:bodyPr rot="0" vert="horz" wrap="square" lIns="0" tIns="0" rIns="0" bIns="0" anchor="t" anchorCtr="0" upright="1">
                                <a:noAutofit/>
                              </wps:bodyPr>
                            </wps:wsp>
                          </wpc:wpc>
                        </a:graphicData>
                      </a:graphic>
                    </wp:inline>
                  </w:drawing>
                </mc:Choice>
                <mc:Fallback>
                  <w:pict>
                    <v:group w14:anchorId="2C0BDB60" id="画布 2194" o:spid="_x0000_s1107" editas="canvas" style="width:429pt;height:331.75pt;mso-position-horizontal-relative:char;mso-position-vertical-relative:line" coordsize="54483,4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">
                      <v:shape id="_x0000_s1108" type="#_x0000_t75" style="position:absolute;width:54483;height:42125;visibility:visible;mso-wrap-style:square">
                        <v:fill o:detectmouseclick="t"/>
                        <v:path o:connecttype="none"/>
                      </v:shape>
                      <v:shape id="Text Box 1709" o:spid="_x0000_s1109" type="#_x0000_t202" style="position:absolute;left:12217;top:12198;width:6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" filled="f">
                        <v:textbox inset="0,0,0,0">
                          <w:txbxContent>
                            <w:p w14:paraId="4AF123A6" w14:textId="77777777" w:rsidR="00175345" w:rsidRPr="004811AC" w:rsidRDefault="00175345" w:rsidP="008556A5">
                              <w:pPr>
                                <w:jc w:val="center"/>
                                <w:rPr>
                                  <w:sz w:val="21"/>
                                  <w:szCs w:val="21"/>
                                </w:rPr>
                              </w:pPr>
                              <w:r w:rsidRPr="004811AC">
                                <w:rPr>
                                  <w:sz w:val="21"/>
                                  <w:szCs w:val="21"/>
                                </w:rPr>
                                <w:t>职工生活</w:t>
                              </w:r>
                            </w:p>
                          </w:txbxContent>
                        </v:textbox>
                      </v:shape>
                      <v:shape id="Text Box 1710" o:spid="_x0000_s1110" type="#_x0000_t202" style="position:absolute;left:15741;top:17913;width:86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" filled="f">
                        <v:textbox inset="0,0,0,0">
                          <w:txbxContent>
                            <w:p w14:paraId="1FF168D4" w14:textId="77777777" w:rsidR="00175345" w:rsidRPr="004811AC" w:rsidRDefault="00175345" w:rsidP="008556A5">
                              <w:pPr>
                                <w:jc w:val="center"/>
                                <w:rPr>
                                  <w:sz w:val="21"/>
                                  <w:szCs w:val="21"/>
                                </w:rPr>
                              </w:pPr>
                              <w:r w:rsidRPr="004811AC">
                                <w:rPr>
                                  <w:rFonts w:hint="eastAsia"/>
                                  <w:sz w:val="21"/>
                                  <w:szCs w:val="21"/>
                                </w:rPr>
                                <w:t>车间员工</w:t>
                              </w:r>
                              <w:r w:rsidRPr="004811AC">
                                <w:rPr>
                                  <w:sz w:val="21"/>
                                  <w:szCs w:val="21"/>
                                </w:rPr>
                                <w:t>洗手</w:t>
                              </w:r>
                            </w:p>
                          </w:txbxContent>
                        </v:textbox>
                      </v:shape>
                      <v:shape id="Text Box 1712" o:spid="_x0000_s1111" type="#_x0000_t202" style="position:absolute;left:15741;top:23926;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" filled="f">
                        <v:textbox inset="0,0,0,0">
                          <w:txbxContent>
                            <w:p w14:paraId="0B4F5879" w14:textId="77777777" w:rsidR="00175345" w:rsidRPr="004811AC" w:rsidRDefault="00175345" w:rsidP="008556A5">
                              <w:pPr>
                                <w:jc w:val="center"/>
                                <w:rPr>
                                  <w:sz w:val="21"/>
                                  <w:szCs w:val="21"/>
                                </w:rPr>
                              </w:pPr>
                              <w:r w:rsidRPr="004811AC">
                                <w:rPr>
                                  <w:rFonts w:hint="eastAsia"/>
                                  <w:sz w:val="21"/>
                                  <w:szCs w:val="21"/>
                                </w:rPr>
                                <w:t>设备</w:t>
                              </w:r>
                              <w:r w:rsidRPr="004811AC">
                                <w:rPr>
                                  <w:sz w:val="21"/>
                                  <w:szCs w:val="21"/>
                                </w:rPr>
                                <w:t>清洗</w:t>
                              </w:r>
                            </w:p>
                          </w:txbxContent>
                        </v:textbox>
                      </v:shape>
                      <v:shape id="Text Box 1713" o:spid="_x0000_s1112" type="#_x0000_t202" style="position:absolute;left:15646;top:29927;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" filled="f">
                        <v:textbox inset="0,0,0,0">
                          <w:txbxContent>
                            <w:p w14:paraId="7E01CA0F" w14:textId="77777777" w:rsidR="00175345" w:rsidRPr="004811AC" w:rsidRDefault="00175345" w:rsidP="008556A5">
                              <w:pPr>
                                <w:jc w:val="center"/>
                                <w:rPr>
                                  <w:sz w:val="21"/>
                                  <w:szCs w:val="21"/>
                                </w:rPr>
                              </w:pPr>
                              <w:r w:rsidRPr="004811AC">
                                <w:rPr>
                                  <w:rFonts w:hint="eastAsia"/>
                                  <w:sz w:val="21"/>
                                  <w:szCs w:val="21"/>
                                </w:rPr>
                                <w:t>地面清洗</w:t>
                              </w:r>
                            </w:p>
                          </w:txbxContent>
                        </v:textbox>
                      </v:shape>
                      <v:shape id="Text Box 1714" o:spid="_x0000_s1113" type="#_x0000_t202" style="position:absolute;left:15538;top:1651;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" filled="f">
                        <v:textbox inset="0,0,0,0">
                          <w:txbxContent>
                            <w:p w14:paraId="25B192D1" w14:textId="77777777" w:rsidR="00175345" w:rsidRPr="004811AC" w:rsidRDefault="00175345" w:rsidP="008556A5">
                              <w:pPr>
                                <w:jc w:val="center"/>
                                <w:rPr>
                                  <w:sz w:val="21"/>
                                  <w:szCs w:val="21"/>
                                </w:rPr>
                              </w:pPr>
                              <w:r w:rsidRPr="004811AC">
                                <w:rPr>
                                  <w:rFonts w:hint="eastAsia"/>
                                  <w:sz w:val="21"/>
                                  <w:szCs w:val="21"/>
                                </w:rPr>
                                <w:t>软水制备</w:t>
                              </w:r>
                            </w:p>
                          </w:txbxContent>
                        </v:textbox>
                      </v:shape>
                      <v:shape id="Text Box 1715" o:spid="_x0000_s1114" type="#_x0000_t202" style="position:absolute;left:30410;top:1746;width:666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" filled="f">
                        <v:textbox inset="0,0,0,0">
                          <w:txbxContent>
                            <w:p w14:paraId="285A2F06" w14:textId="77777777" w:rsidR="00175345" w:rsidRPr="004811AC" w:rsidRDefault="00175345" w:rsidP="008556A5">
                              <w:pPr>
                                <w:jc w:val="center"/>
                                <w:rPr>
                                  <w:sz w:val="21"/>
                                  <w:szCs w:val="21"/>
                                </w:rPr>
                              </w:pPr>
                              <w:r w:rsidRPr="004811AC">
                                <w:rPr>
                                  <w:rFonts w:hint="eastAsia"/>
                                  <w:sz w:val="21"/>
                                  <w:szCs w:val="21"/>
                                </w:rPr>
                                <w:t>拌粉</w:t>
                              </w:r>
                            </w:p>
                          </w:txbxContent>
                        </v:textbox>
                      </v:shape>
                      <v:shape id="AutoShape 1717" o:spid="_x0000_s1115" type="#_x0000_t32" style="position:absolute;left:8712;top:13335;width:3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">
                        <v:stroke endarrow="block"/>
                      </v:shape>
                      <v:shape id="AutoShape 1718" o:spid="_x0000_s1116" type="#_x0000_t32" style="position:absolute;left:8572;top:18961;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">
                        <v:stroke endarrow="block"/>
                      </v:shape>
                      <v:shape id="AutoShape 1721" o:spid="_x0000_s1117" type="#_x0000_t32" style="position:absolute;left:8572;top:25165;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">
                        <v:stroke endarrow="block"/>
                      </v:shape>
                      <v:shape id="AutoShape 1722" o:spid="_x0000_s1118" type="#_x0000_t32" style="position:absolute;left:8477;top:31070;width:71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">
                        <v:stroke endarrow="block"/>
                      </v:shape>
                      <v:shape id="AutoShape 1723" o:spid="_x0000_s1119" type="#_x0000_t32" style="position:absolute;left:8509;top:2895;width:72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">
                        <v:stroke endarrow="block"/>
                      </v:shape>
                      <v:shape id="AutoShape 1724" o:spid="_x0000_s1120" type="#_x0000_t32" style="position:absolute;left:18884;top:13335;width:360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">
                        <v:stroke endarrow="block"/>
                      </v:shape>
                      <v:shape id="AutoShape 1725" o:spid="_x0000_s1121" type="#_x0000_t32" style="position:absolute;left:24403;top:18967;width:785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">
                        <v:stroke endarrow="block"/>
                      </v:shape>
                      <v:shape id="AutoShape 1726" o:spid="_x0000_s1122" type="#_x0000_t32" style="position:absolute;left:24307;top:24968;width:785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">
                        <v:stroke endarrow="block"/>
                      </v:shape>
                      <v:shape id="AutoShape 1727" o:spid="_x0000_s1123" type="#_x0000_t32" style="position:absolute;left:24307;top:31076;width:785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">
                        <v:stroke endarrow="block"/>
                      </v:shape>
                      <v:shape id="AutoShape 1731" o:spid="_x0000_s1124" type="#_x0000_t32" style="position:absolute;left:37077;top:2787;width:502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">
                        <v:stroke endarrow="block"/>
                      </v:shape>
                      <v:shape id="Text Box 1734" o:spid="_x0000_s1125" type="#_x0000_t202" style="position:absolute;left:42100;top:1746;width:6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" filled="f">
                        <v:textbox inset="0,0,0,0">
                          <w:txbxContent>
                            <w:p w14:paraId="26CABD84" w14:textId="77777777" w:rsidR="00175345" w:rsidRPr="004811AC" w:rsidRDefault="00175345" w:rsidP="008556A5">
                              <w:pPr>
                                <w:jc w:val="center"/>
                                <w:rPr>
                                  <w:sz w:val="21"/>
                                  <w:szCs w:val="21"/>
                                </w:rPr>
                              </w:pPr>
                              <w:r w:rsidRPr="004811AC">
                                <w:rPr>
                                  <w:rFonts w:hint="eastAsia"/>
                                  <w:sz w:val="21"/>
                                  <w:szCs w:val="21"/>
                                </w:rPr>
                                <w:t>进入</w:t>
                              </w:r>
                              <w:r w:rsidRPr="004811AC">
                                <w:rPr>
                                  <w:sz w:val="21"/>
                                  <w:szCs w:val="21"/>
                                </w:rPr>
                                <w:t>产品</w:t>
                              </w:r>
                            </w:p>
                          </w:txbxContent>
                        </v:textbox>
                      </v:shape>
                      <v:shape id="AutoShape 1736" o:spid="_x0000_s1126" type="#_x0000_t32" style="position:absolute;left:8382;top:2882;width:247;height:28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"/>
                      <v:shape id="AutoShape 1737" o:spid="_x0000_s1127" type="#_x0000_t32" style="position:absolute;left:32099;top:13347;width:6;height:17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"/>
                      <v:shape id="AutoShape 1738" o:spid="_x0000_s1128" type="#_x0000_t32" style="position:absolute;left:482;top:21761;width:82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">
                        <v:stroke endarrow="block"/>
                      </v:shape>
                      <v:shape id="Text Box 1740" o:spid="_x0000_s1129" type="#_x0000_t202" style="position:absolute;left:42640;top:27184;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" filled="f">
                        <v:textbox inset="0,0,0,0">
                          <w:txbxContent>
                            <w:p w14:paraId="4AD53D9B" w14:textId="77777777" w:rsidR="00175345" w:rsidRPr="004811AC" w:rsidRDefault="00175345" w:rsidP="008556A5">
                              <w:pPr>
                                <w:jc w:val="center"/>
                                <w:rPr>
                                  <w:sz w:val="21"/>
                                  <w:szCs w:val="21"/>
                                </w:rPr>
                              </w:pPr>
                              <w:r w:rsidRPr="004811AC">
                                <w:rPr>
                                  <w:rFonts w:hint="eastAsia"/>
                                  <w:sz w:val="21"/>
                                  <w:szCs w:val="21"/>
                                </w:rPr>
                                <w:t>污水处理站</w:t>
                              </w:r>
                            </w:p>
                          </w:txbxContent>
                        </v:textbox>
                      </v:shape>
                      <v:shape id="Text Box 1741" o:spid="_x0000_s1130" type="#_x0000_t202" style="position:absolute;left:41973;top:32213;width:1190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" filled="f">
                        <v:textbox inset="0,0,0,0">
                          <w:txbxContent>
                            <w:p w14:paraId="71A9362D" w14:textId="77777777" w:rsidR="00175345" w:rsidRPr="004811AC" w:rsidRDefault="00175345" w:rsidP="008556A5">
                              <w:pPr>
                                <w:jc w:val="center"/>
                                <w:rPr>
                                  <w:sz w:val="21"/>
                                  <w:szCs w:val="21"/>
                                </w:rPr>
                              </w:pPr>
                              <w:r w:rsidRPr="004811AC">
                                <w:rPr>
                                  <w:rFonts w:hint="eastAsia"/>
                                  <w:sz w:val="21"/>
                                  <w:szCs w:val="21"/>
                                </w:rPr>
                                <w:t>第四污水处理厂</w:t>
                              </w:r>
                            </w:p>
                          </w:txbxContent>
                        </v:textbox>
                      </v:shape>
                      <v:shape id="Text Box 1742" o:spid="_x0000_s1131" type="#_x0000_t202" style="position:absolute;left:42926;top:37382;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" filled="f">
                        <v:textbox inset="0,0,0,0">
                          <w:txbxContent>
                            <w:p w14:paraId="03905882" w14:textId="77777777" w:rsidR="00175345" w:rsidRPr="004811AC" w:rsidRDefault="00175345" w:rsidP="008556A5">
                              <w:pPr>
                                <w:jc w:val="center"/>
                                <w:rPr>
                                  <w:sz w:val="21"/>
                                  <w:szCs w:val="21"/>
                                </w:rPr>
                              </w:pPr>
                              <w:r>
                                <w:rPr>
                                  <w:rFonts w:hint="eastAsia"/>
                                  <w:sz w:val="21"/>
                                  <w:szCs w:val="21"/>
                                </w:rPr>
                                <w:t>小清</w:t>
                              </w:r>
                              <w:r w:rsidRPr="004811AC">
                                <w:rPr>
                                  <w:rFonts w:hint="eastAsia"/>
                                  <w:sz w:val="21"/>
                                  <w:szCs w:val="21"/>
                                </w:rPr>
                                <w:t>河</w:t>
                              </w:r>
                            </w:p>
                          </w:txbxContent>
                        </v:textbox>
                      </v:shape>
                      <v:shape id="AutoShape 1743" o:spid="_x0000_s1132" type="#_x0000_t32" style="position:absolute;left:31934;top:23336;width:108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">
                        <v:stroke endarrow="block"/>
                      </v:shape>
                      <v:shape id="AutoShape 1744" o:spid="_x0000_s1133" type="#_x0000_t32" style="position:absolute;left:47726;top:29470;width:6;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">
                        <v:stroke endarrow="block"/>
                      </v:shape>
                      <v:shape id="AutoShape 1745" o:spid="_x0000_s1134" type="#_x0000_t32" style="position:absolute;left:47720;top:34499;width:6;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">
                        <v:stroke endarrow="block"/>
                      </v:shape>
                      <v:shape id="任意多边形 114" o:spid="_x0000_s1135" style="position:absolute;left:16078;top:10331;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" path="m,175846l96715,61546r105508,79131l290146,e" filled="f" strokeweight="1pt">
                        <v:stroke endarrow="block" joinstyle="miter"/>
                        <v:path arrowok="t" o:connecttype="custom" o:connectlocs="0,175895;96731,61563;202257,140716;290195,0" o:connectangles="0,0,0,0"/>
                      </v:shape>
                      <v:shape id="Text Box 1747" o:spid="_x0000_s1136" type="#_x0000_t202" style="position:absolute;left:25126;top:1003;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" filled="f" stroked="f">
                        <v:textbox inset="0,0,0,0">
                          <w:txbxContent>
                            <w:p w14:paraId="53A025F4" w14:textId="77777777" w:rsidR="00175345" w:rsidRPr="004811AC" w:rsidRDefault="00175345" w:rsidP="008556A5">
                              <w:pPr>
                                <w:jc w:val="center"/>
                                <w:rPr>
                                  <w:sz w:val="21"/>
                                  <w:szCs w:val="21"/>
                                </w:rPr>
                              </w:pPr>
                              <w:r w:rsidRPr="004811AC">
                                <w:rPr>
                                  <w:sz w:val="21"/>
                                  <w:szCs w:val="21"/>
                                </w:rPr>
                                <w:t>60</w:t>
                              </w:r>
                            </w:p>
                          </w:txbxContent>
                        </v:textbox>
                      </v:shape>
                      <v:shape id="Text Box 1748" o:spid="_x0000_s1137" type="#_x0000_t202" style="position:absolute;left:8382;top:10858;width:361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" filled="f" stroked="f">
                        <v:textbox inset="0,0,0,0">
                          <w:txbxContent>
                            <w:p w14:paraId="41DCDA5B" w14:textId="77777777" w:rsidR="00175345" w:rsidRPr="004811AC" w:rsidRDefault="00175345" w:rsidP="008556A5">
                              <w:pPr>
                                <w:jc w:val="center"/>
                                <w:rPr>
                                  <w:sz w:val="21"/>
                                  <w:szCs w:val="21"/>
                                </w:rPr>
                              </w:pPr>
                              <w:r w:rsidRPr="004811AC">
                                <w:rPr>
                                  <w:sz w:val="21"/>
                                  <w:szCs w:val="21"/>
                                </w:rPr>
                                <w:t>111</w:t>
                              </w:r>
                            </w:p>
                          </w:txbxContent>
                        </v:textbox>
                      </v:shape>
                      <v:shape id="Text Box 1749" o:spid="_x0000_s1138" type="#_x0000_t202" style="position:absolute;left:28790;top:11144;width:4261;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" filled="f" stroked="f">
                        <v:textbox inset="0,0,0,0">
                          <w:txbxContent>
                            <w:p w14:paraId="50B1B14B" w14:textId="77777777" w:rsidR="00175345" w:rsidRPr="004811AC" w:rsidRDefault="00175345" w:rsidP="008556A5">
                              <w:pPr>
                                <w:jc w:val="center"/>
                                <w:rPr>
                                  <w:sz w:val="21"/>
                                  <w:szCs w:val="21"/>
                                </w:rPr>
                              </w:pPr>
                              <w:r w:rsidRPr="004811AC">
                                <w:rPr>
                                  <w:sz w:val="21"/>
                                  <w:szCs w:val="21"/>
                                </w:rPr>
                                <w:t>88.8</w:t>
                              </w:r>
                            </w:p>
                          </w:txbxContent>
                        </v:textbox>
                      </v:shape>
                      <v:shape id="Text Box 1750" o:spid="_x0000_s1139" type="#_x0000_t202" style="position:absolute;left:18719;top:8743;width:4058;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" filled="f" stroked="f">
                        <v:textbox inset="0,0,0,0">
                          <w:txbxContent>
                            <w:p w14:paraId="4BEB7B16" w14:textId="77777777" w:rsidR="00175345" w:rsidRPr="004811AC" w:rsidRDefault="00175345" w:rsidP="008556A5">
                              <w:pPr>
                                <w:jc w:val="center"/>
                                <w:rPr>
                                  <w:sz w:val="21"/>
                                  <w:szCs w:val="21"/>
                                </w:rPr>
                              </w:pPr>
                              <w:r w:rsidRPr="004811AC">
                                <w:rPr>
                                  <w:sz w:val="21"/>
                                  <w:szCs w:val="21"/>
                                </w:rPr>
                                <w:t>22.2</w:t>
                              </w:r>
                            </w:p>
                          </w:txbxContent>
                        </v:textbox>
                      </v:shape>
                      <v:shape id="Text Box 1751" o:spid="_x0000_s1140" type="#_x0000_t202" style="position:absolute;left:10477;top:17252;width:398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" filled="f" stroked="f">
                        <v:textbox inset="0,0,0,0">
                          <w:txbxContent>
                            <w:p w14:paraId="23DDE9F7" w14:textId="77777777" w:rsidR="00175345" w:rsidRPr="004811AC" w:rsidRDefault="00175345" w:rsidP="008556A5">
                              <w:pPr>
                                <w:jc w:val="center"/>
                                <w:rPr>
                                  <w:sz w:val="21"/>
                                  <w:szCs w:val="21"/>
                                </w:rPr>
                              </w:pPr>
                              <w:r w:rsidRPr="004811AC">
                                <w:rPr>
                                  <w:sz w:val="21"/>
                                  <w:szCs w:val="21"/>
                                </w:rPr>
                                <w:t>5.3</w:t>
                              </w:r>
                            </w:p>
                          </w:txbxContent>
                        </v:textbox>
                      </v:shape>
                      <v:shape id="Text Box 1752" o:spid="_x0000_s1141" type="#_x0000_t202" style="position:absolute;left:488;top:19602;width:81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7KxAAAAN0AAAAPAAAAZHJzL2Rvd25yZXYueG1sRE9Na8JA&#10;EL0X+h+WKXirmy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NhVbsrEAAAA3QAAAA8A&#10;AAAAAAAAAAAAAAAABwIAAGRycy9kb3ducmV2LnhtbFBLBQYAAAAAAwADALcAAAD4AgAAAAA=&#10;" filled="f" stroked="f">
                        <v:textbox inset="0,0,0,0">
                          <w:txbxContent>
                            <w:p w14:paraId="13655C95" w14:textId="77777777" w:rsidR="00175345" w:rsidRPr="004811AC" w:rsidRDefault="00175345" w:rsidP="008556A5">
                              <w:pPr>
                                <w:jc w:val="center"/>
                                <w:rPr>
                                  <w:sz w:val="21"/>
                                  <w:szCs w:val="21"/>
                                </w:rPr>
                              </w:pPr>
                              <w:r w:rsidRPr="004811AC">
                                <w:rPr>
                                  <w:rFonts w:hint="eastAsia"/>
                                  <w:sz w:val="21"/>
                                  <w:szCs w:val="21"/>
                                </w:rPr>
                                <w:t>新鲜水</w:t>
                              </w:r>
                            </w:p>
                            <w:p w14:paraId="329D8E48" w14:textId="354F2F8D" w:rsidR="00175345" w:rsidRPr="004811AC" w:rsidRDefault="00175345" w:rsidP="008556A5">
                              <w:pPr>
                                <w:jc w:val="center"/>
                                <w:rPr>
                                  <w:sz w:val="21"/>
                                  <w:szCs w:val="21"/>
                                </w:rPr>
                              </w:pPr>
                              <w:r>
                                <w:rPr>
                                  <w:sz w:val="21"/>
                                  <w:szCs w:val="21"/>
                                </w:rPr>
                                <w:t>244.3</w:t>
                              </w:r>
                            </w:p>
                          </w:txbxContent>
                        </v:textbox>
                      </v:shape>
                      <v:shape id="Text Box 1754" o:spid="_x0000_s1142" type="#_x0000_t202" style="position:absolute;left:10699;top:23431;width:376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a+xAAAAN0AAAAPAAAAZHJzL2Rvd25yZXYueG1sRE9Na8JA&#10;EL0X+h+WKXirm4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Fe89r7EAAAA3QAAAA8A&#10;AAAAAAAAAAAAAAAABwIAAGRycy9kb3ducmV2LnhtbFBLBQYAAAAAAwADALcAAAD4AgAAAAA=&#10;" filled="f" stroked="f">
                        <v:textbox inset="0,0,0,0">
                          <w:txbxContent>
                            <w:p w14:paraId="616824F0" w14:textId="77777777" w:rsidR="00175345" w:rsidRPr="004811AC" w:rsidRDefault="00175345" w:rsidP="008556A5">
                              <w:pPr>
                                <w:jc w:val="center"/>
                                <w:rPr>
                                  <w:sz w:val="21"/>
                                  <w:szCs w:val="21"/>
                                </w:rPr>
                              </w:pPr>
                              <w:r w:rsidRPr="004811AC">
                                <w:rPr>
                                  <w:sz w:val="21"/>
                                  <w:szCs w:val="21"/>
                                </w:rPr>
                                <w:t>20</w:t>
                              </w:r>
                            </w:p>
                          </w:txbxContent>
                        </v:textbox>
                      </v:shape>
                      <v:shape id="Text Box 1755" o:spid="_x0000_s1143" type="#_x0000_t202" style="position:absolute;left:26289;top:23006;width:376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FMlxAAAAN0AAAAPAAAAZHJzL2Rvd25yZXYueG1sRE9Na8JA&#10;EL0X+h+WKXirmwpq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DjwUyXEAAAA3QAAAA8A&#10;AAAAAAAAAAAAAAAABwIAAGRycy9kb3ducmV2LnhtbFBLBQYAAAAAAwADALcAAAD4AgAAAAA=&#10;" filled="f" stroked="f">
                        <v:textbox inset="0,0,0,0">
                          <w:txbxContent>
                            <w:p w14:paraId="735E01A5" w14:textId="77777777" w:rsidR="00175345" w:rsidRPr="004811AC" w:rsidRDefault="00175345" w:rsidP="008556A5">
                              <w:pPr>
                                <w:jc w:val="center"/>
                                <w:rPr>
                                  <w:sz w:val="21"/>
                                  <w:szCs w:val="21"/>
                                </w:rPr>
                              </w:pPr>
                              <w:r w:rsidRPr="004811AC">
                                <w:rPr>
                                  <w:sz w:val="21"/>
                                  <w:szCs w:val="21"/>
                                </w:rPr>
                                <w:t>16</w:t>
                              </w:r>
                            </w:p>
                          </w:txbxContent>
                        </v:textbox>
                      </v:shape>
                      <v:shape id="Text Box 1756" o:spid="_x0000_s1144" type="#_x0000_t202" style="position:absolute;left:10699;top:29470;width:215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" filled="f" stroked="f">
                        <v:textbox inset="0,0,0,0">
                          <w:txbxContent>
                            <w:p w14:paraId="78721DCF" w14:textId="77777777" w:rsidR="00175345" w:rsidRPr="004811AC" w:rsidRDefault="00175345" w:rsidP="008556A5">
                              <w:pPr>
                                <w:jc w:val="center"/>
                                <w:rPr>
                                  <w:sz w:val="21"/>
                                  <w:szCs w:val="21"/>
                                </w:rPr>
                              </w:pPr>
                              <w:r w:rsidRPr="004811AC">
                                <w:rPr>
                                  <w:sz w:val="21"/>
                                  <w:szCs w:val="21"/>
                                </w:rPr>
                                <w:t>8</w:t>
                              </w:r>
                            </w:p>
                          </w:txbxContent>
                        </v:textbox>
                      </v:shape>
                      <v:shape id="Text Box 1757" o:spid="_x0000_s1145" type="#_x0000_t202" style="position:absolute;left:26289;top:28670;width:323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" filled="f" stroked="f">
                        <v:textbox inset="0,0,0,0">
                          <w:txbxContent>
                            <w:p w14:paraId="4CEE8C9A" w14:textId="77777777" w:rsidR="00175345" w:rsidRPr="004811AC" w:rsidRDefault="00175345" w:rsidP="008556A5">
                              <w:pPr>
                                <w:rPr>
                                  <w:sz w:val="21"/>
                                  <w:szCs w:val="21"/>
                                </w:rPr>
                              </w:pPr>
                              <w:r w:rsidRPr="004811AC">
                                <w:rPr>
                                  <w:sz w:val="21"/>
                                  <w:szCs w:val="21"/>
                                </w:rPr>
                                <w:t>6.4</w:t>
                              </w:r>
                            </w:p>
                          </w:txbxContent>
                        </v:textbox>
                      </v:shape>
                      <v:shape id="Text Box 1758" o:spid="_x0000_s1146" type="#_x0000_t202" style="position:absolute;left:34563;top:21272;width:489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" filled="f" stroked="f">
                        <v:textbox inset="0,0,0,0">
                          <w:txbxContent>
                            <w:p w14:paraId="7694DA44" w14:textId="77777777" w:rsidR="00175345" w:rsidRPr="004811AC" w:rsidRDefault="00175345" w:rsidP="008556A5">
                              <w:pPr>
                                <w:jc w:val="center"/>
                                <w:rPr>
                                  <w:sz w:val="21"/>
                                  <w:szCs w:val="21"/>
                                </w:rPr>
                              </w:pPr>
                              <w:r w:rsidRPr="004811AC">
                                <w:rPr>
                                  <w:sz w:val="21"/>
                                  <w:szCs w:val="21"/>
                                </w:rPr>
                                <w:t>116.5</w:t>
                              </w:r>
                            </w:p>
                          </w:txbxContent>
                        </v:textbox>
                      </v:shape>
                      <v:shape id="Text Box 1759" o:spid="_x0000_s1147" type="#_x0000_t202" style="position:absolute;left:9785;top:1073;width:344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9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I+mU3i8iU9Aru4AAAD//wMAUEsBAi0AFAAGAAgAAAAhANvh9svuAAAAhQEAABMAAAAAAAAA&#10;AAAAAAAAAAAAAFtDb250ZW50X1R5cGVzXS54bWxQSwECLQAUAAYACAAAACEAWvQsW78AAAAVAQAA&#10;CwAAAAAAAAAAAAAAAAAfAQAAX3JlbHMvLnJlbHNQSwECLQAUAAYACAAAACEAe/z4PcYAAADdAAAA&#10;DwAAAAAAAAAAAAAAAAAHAgAAZHJzL2Rvd25yZXYueG1sUEsFBgAAAAADAAMAtwAAAPoCAAAAAA==&#10;" filled="f" stroked="f">
                        <v:textbox inset="0,0,0,0">
                          <w:txbxContent>
                            <w:p w14:paraId="4786593D" w14:textId="77777777" w:rsidR="00175345" w:rsidRPr="004811AC" w:rsidRDefault="00175345" w:rsidP="008556A5">
                              <w:pPr>
                                <w:jc w:val="center"/>
                                <w:rPr>
                                  <w:sz w:val="21"/>
                                  <w:szCs w:val="21"/>
                                </w:rPr>
                              </w:pPr>
                              <w:r w:rsidRPr="004811AC">
                                <w:rPr>
                                  <w:sz w:val="21"/>
                                  <w:szCs w:val="21"/>
                                </w:rPr>
                                <w:t>100</w:t>
                              </w:r>
                            </w:p>
                          </w:txbxContent>
                        </v:textbox>
                      </v:shape>
                      <v:shape id="Text Box 1760" o:spid="_x0000_s1148" type="#_x0000_t202" style="position:absolute;left:26536;top:16998;width:367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" filled="f" stroked="f">
                        <v:textbox inset="0,0,0,0">
                          <w:txbxContent>
                            <w:p w14:paraId="081A60CA" w14:textId="77777777" w:rsidR="00175345" w:rsidRPr="004811AC" w:rsidRDefault="00175345" w:rsidP="008556A5">
                              <w:pPr>
                                <w:jc w:val="center"/>
                                <w:rPr>
                                  <w:sz w:val="21"/>
                                  <w:szCs w:val="21"/>
                                </w:rPr>
                              </w:pPr>
                              <w:r w:rsidRPr="004811AC">
                                <w:rPr>
                                  <w:sz w:val="21"/>
                                  <w:szCs w:val="21"/>
                                </w:rPr>
                                <w:t>5.3</w:t>
                              </w:r>
                            </w:p>
                          </w:txbxContent>
                        </v:textbox>
                      </v:shape>
                      <v:shape id="AutoShape 1770" o:spid="_x0000_s1149" type="#_x0000_t32" style="position:absolute;left:18980;top:3937;width:6;height:2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">
                        <v:stroke endarrow="block"/>
                      </v:shape>
                      <v:shape id="Text Box 1771" o:spid="_x0000_s1150" type="#_x0000_t202" style="position:absolute;left:15538;top:6483;width:1017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" filled="f" stroked="f">
                        <v:textbox inset="0,0,0,0">
                          <w:txbxContent>
                            <w:p w14:paraId="76FFE0DF" w14:textId="77777777" w:rsidR="00175345" w:rsidRPr="004811AC" w:rsidRDefault="00175345" w:rsidP="008556A5">
                              <w:pPr>
                                <w:jc w:val="center"/>
                                <w:rPr>
                                  <w:sz w:val="21"/>
                                  <w:szCs w:val="21"/>
                                </w:rPr>
                              </w:pPr>
                              <w:r w:rsidRPr="004811AC">
                                <w:rPr>
                                  <w:sz w:val="21"/>
                                  <w:szCs w:val="21"/>
                                </w:rPr>
                                <w:t>清净下水</w:t>
                              </w:r>
                              <w:r w:rsidRPr="004811AC">
                                <w:rPr>
                                  <w:sz w:val="21"/>
                                  <w:szCs w:val="21"/>
                                </w:rPr>
                                <w:t>40</w:t>
                              </w:r>
                            </w:p>
                          </w:txbxContent>
                        </v:textbox>
                      </v:shape>
                      <v:shape id="AutoShape 1773" o:spid="_x0000_s1151" type="#_x0000_t32" style="position:absolute;left:22967;top:2794;width:744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">
                        <v:stroke endarrow="block"/>
                      </v:shape>
                      <v:shape id="任意多边形 114" o:spid="_x0000_s1152" style="position:absolute;left:2431;top:40223;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" path="m,175846l96715,61546r105508,79131l290146,e" filled="f" strokeweight="1pt">
                        <v:stroke endarrow="block" joinstyle="miter"/>
                        <v:path arrowok="t" o:connecttype="custom" o:connectlocs="0,175895;96731,61563;202257,140716;290195,0" o:connectangles="0,0,0,0"/>
                      </v:shape>
                      <v:shape id="Text Box 1776" o:spid="_x0000_s1153" type="#_x0000_t202" style="position:absolute;left:5156;top:39846;width:85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" filled="f" stroked="f">
                        <v:textbox inset="0,0,0,0">
                          <w:txbxContent>
                            <w:p w14:paraId="5162D3C1" w14:textId="77777777" w:rsidR="00175345" w:rsidRPr="004811AC" w:rsidRDefault="00175345" w:rsidP="008556A5">
                              <w:pPr>
                                <w:jc w:val="center"/>
                                <w:rPr>
                                  <w:sz w:val="21"/>
                                  <w:szCs w:val="21"/>
                                </w:rPr>
                              </w:pPr>
                              <w:r w:rsidRPr="004811AC">
                                <w:rPr>
                                  <w:rFonts w:hint="eastAsia"/>
                                  <w:sz w:val="21"/>
                                  <w:szCs w:val="21"/>
                                </w:rPr>
                                <w:t>：蒸发损耗</w:t>
                              </w:r>
                            </w:p>
                          </w:txbxContent>
                        </v:textbox>
                      </v:shape>
                      <v:shape id="Text Box 1818" o:spid="_x0000_s1154" type="#_x0000_t202" style="position:absolute;left:22237;top:12198;width:59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" filled="f">
                        <v:textbox inset="0,0,0,0">
                          <w:txbxContent>
                            <w:p w14:paraId="57627FFC" w14:textId="77777777" w:rsidR="00175345" w:rsidRPr="004811AC" w:rsidRDefault="00175345" w:rsidP="008556A5">
                              <w:pPr>
                                <w:jc w:val="center"/>
                                <w:rPr>
                                  <w:sz w:val="21"/>
                                  <w:szCs w:val="21"/>
                                </w:rPr>
                              </w:pPr>
                              <w:r w:rsidRPr="004811AC">
                                <w:rPr>
                                  <w:rFonts w:hint="eastAsia"/>
                                  <w:sz w:val="21"/>
                                  <w:szCs w:val="21"/>
                                </w:rPr>
                                <w:t>化粪池</w:t>
                              </w:r>
                            </w:p>
                          </w:txbxContent>
                        </v:textbox>
                      </v:shape>
                      <v:shape id="AutoShape 1819" o:spid="_x0000_s1155" type="#_x0000_t32" style="position:absolute;left:28219;top:13335;width:3943;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">
                        <v:stroke endarrow="block"/>
                      </v:shape>
                      <v:shape id="Text Box 1821" o:spid="_x0000_s1156" type="#_x0000_t202" style="position:absolute;left:42640;top:21767;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" filled="f">
                        <v:textbox inset="0,0,0,0">
                          <w:txbxContent>
                            <w:p w14:paraId="78D4BD76" w14:textId="77777777" w:rsidR="00175345" w:rsidRPr="004811AC" w:rsidRDefault="00175345" w:rsidP="008556A5">
                              <w:pPr>
                                <w:jc w:val="center"/>
                                <w:rPr>
                                  <w:sz w:val="21"/>
                                  <w:szCs w:val="21"/>
                                </w:rPr>
                              </w:pPr>
                              <w:r w:rsidRPr="004811AC">
                                <w:rPr>
                                  <w:rFonts w:hint="eastAsia"/>
                                  <w:sz w:val="21"/>
                                  <w:szCs w:val="21"/>
                                </w:rPr>
                                <w:t>隔油池</w:t>
                              </w:r>
                            </w:p>
                          </w:txbxContent>
                        </v:textbox>
                      </v:shape>
                      <v:shape id="AutoShape 1822" o:spid="_x0000_s1157" type="#_x0000_t32" style="position:absolute;left:47732;top:24053;width:7;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">
                        <v:stroke endarrow="block"/>
                      </v:shape>
                      <v:shape id="任意多边形 114" o:spid="_x0000_s1158" style="position:absolute;left:17907;top:28067;width:2901;height:1758;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" path="m,175846l96715,61546r105508,79131l290146,e" filled="f" strokeweight="1pt">
                        <v:stroke endarrow="block" joinstyle="miter"/>
                        <v:path arrowok="t" o:connecttype="custom" o:connectlocs="0,175895;96731,61563;202257,140716;290195,0" o:connectangles="0,0,0,0"/>
                      </v:shape>
                      <v:shape id="Text Box 1828" o:spid="_x0000_s1159" type="#_x0000_t202" style="position:absolute;left:20358;top:27292;width:2870;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" filled="f" stroked="f">
                        <v:textbox inset="0,0,0,0">
                          <w:txbxContent>
                            <w:p w14:paraId="14754CAF" w14:textId="77777777" w:rsidR="00175345" w:rsidRPr="004811AC" w:rsidRDefault="00175345" w:rsidP="008556A5">
                              <w:pPr>
                                <w:jc w:val="center"/>
                                <w:rPr>
                                  <w:sz w:val="21"/>
                                  <w:szCs w:val="21"/>
                                </w:rPr>
                              </w:pPr>
                              <w:r w:rsidRPr="004811AC">
                                <w:rPr>
                                  <w:sz w:val="21"/>
                                  <w:szCs w:val="21"/>
                                </w:rPr>
                                <w:t>1.6</w:t>
                              </w:r>
                            </w:p>
                          </w:txbxContent>
                        </v:textbox>
                      </v:shape>
                      <v:shape id="任意多边形 114" o:spid="_x0000_s1160" style="position:absolute;left:17976;top:22167;width:2902;height:1759;visibility:visible;mso-wrap-style:square;v-text-anchor:middle" coordsize="290146,17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" path="m,175846l96715,61546r105508,79131l290146,e" filled="f" strokeweight="1pt">
                        <v:stroke endarrow="block" joinstyle="miter"/>
                        <v:path arrowok="t" o:connecttype="custom" o:connectlocs="0,175895;96731,61563;202257,140716;290195,0" o:connectangles="0,0,0,0"/>
                      </v:shape>
                      <v:shape id="Text Box 1830" o:spid="_x0000_s1161" type="#_x0000_t202" style="position:absolute;left:20618;top:21583;width:281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" filled="f" stroked="f">
                        <v:textbox inset="0,0,0,0">
                          <w:txbxContent>
                            <w:p w14:paraId="730B8FF1" w14:textId="77777777" w:rsidR="00175345" w:rsidRPr="004811AC" w:rsidRDefault="00175345" w:rsidP="008556A5">
                              <w:pPr>
                                <w:jc w:val="center"/>
                                <w:rPr>
                                  <w:sz w:val="21"/>
                                  <w:szCs w:val="21"/>
                                </w:rPr>
                              </w:pPr>
                              <w:r w:rsidRPr="004811AC">
                                <w:rPr>
                                  <w:sz w:val="21"/>
                                  <w:szCs w:val="21"/>
                                </w:rPr>
                                <w:t>4</w:t>
                              </w:r>
                            </w:p>
                          </w:txbxContent>
                        </v:textbox>
                      </v:shape>
                      <w10:anchorlock/>
                    </v:group>
                  </w:pict>
                </mc:Fallback>
              </mc:AlternateContent>
            </w:r>
          </w:p>
          <w:p w14:paraId="1BADEAF3" w14:textId="1C6F0D27" w:rsidR="008556A5" w:rsidRPr="00FA2145" w:rsidRDefault="008556A5" w:rsidP="008556A5">
            <w:pPr>
              <w:pStyle w:val="afffa"/>
            </w:pPr>
            <w:r w:rsidRPr="00FA2145">
              <w:rPr>
                <w:rFonts w:hint="eastAsia"/>
              </w:rPr>
              <w:t>图</w:t>
            </w:r>
            <w:r w:rsidR="00FF34F1" w:rsidRPr="00FA2145">
              <w:t>7</w:t>
            </w:r>
            <w:r w:rsidRPr="00FA2145">
              <w:t xml:space="preserve">  </w:t>
            </w:r>
            <w:r w:rsidR="00C31684" w:rsidRPr="00FA2145">
              <w:rPr>
                <w:rFonts w:hint="eastAsia"/>
              </w:rPr>
              <w:t>改扩建</w:t>
            </w:r>
            <w:r w:rsidR="00E972AA" w:rsidRPr="00FA2145">
              <w:rPr>
                <w:rFonts w:hint="eastAsia"/>
              </w:rPr>
              <w:t>工程</w:t>
            </w:r>
            <w:r w:rsidRPr="00FA2145">
              <w:rPr>
                <w:rFonts w:hint="eastAsia"/>
              </w:rPr>
              <w:t>完成后全厂用排水平衡图</w:t>
            </w:r>
          </w:p>
          <w:p w14:paraId="7A1B2E49" w14:textId="0ABE7F37" w:rsidR="008556A5" w:rsidRPr="00FA2145" w:rsidRDefault="008556A5" w:rsidP="008556A5">
            <w:pPr>
              <w:pStyle w:val="aa1"/>
              <w:ind w:firstLine="480"/>
              <w:rPr>
                <w:rFonts w:eastAsia="黑体"/>
              </w:rPr>
            </w:pPr>
            <w:r w:rsidRPr="00FA2145">
              <w:rPr>
                <w:rFonts w:eastAsia="黑体" w:hint="eastAsia"/>
              </w:rPr>
              <w:t>（</w:t>
            </w:r>
            <w:r w:rsidRPr="00FA2145">
              <w:rPr>
                <w:rFonts w:eastAsia="黑体" w:hint="eastAsia"/>
              </w:rPr>
              <w:t>4</w:t>
            </w:r>
            <w:r w:rsidRPr="00FA2145">
              <w:rPr>
                <w:rFonts w:eastAsia="黑体" w:hint="eastAsia"/>
              </w:rPr>
              <w:t>）</w:t>
            </w:r>
            <w:r w:rsidR="00C31684" w:rsidRPr="00FA2145">
              <w:rPr>
                <w:rFonts w:hint="eastAsia"/>
              </w:rPr>
              <w:t>改扩建</w:t>
            </w:r>
            <w:r w:rsidR="00E972AA" w:rsidRPr="00FA2145">
              <w:t>工程</w:t>
            </w:r>
            <w:r w:rsidRPr="00FA2145">
              <w:t>废水水质的确定</w:t>
            </w:r>
          </w:p>
          <w:p w14:paraId="7FCBA7B1" w14:textId="77777777" w:rsidR="008556A5" w:rsidRPr="00FA2145" w:rsidRDefault="008556A5" w:rsidP="008556A5">
            <w:pPr>
              <w:pStyle w:val="aa1"/>
              <w:ind w:firstLine="480"/>
            </w:pPr>
            <w:r w:rsidRPr="00FA2145">
              <w:rPr>
                <w:rFonts w:hint="eastAsia"/>
              </w:rPr>
              <w:t>1</w:t>
            </w:r>
            <w:r w:rsidRPr="00FA2145">
              <w:rPr>
                <w:rFonts w:hint="eastAsia"/>
              </w:rPr>
              <w:t>）生活污水水质分析</w:t>
            </w:r>
          </w:p>
          <w:p w14:paraId="42ED3733" w14:textId="7B891990" w:rsidR="008556A5" w:rsidRPr="00FA2145" w:rsidRDefault="008556A5" w:rsidP="008556A5">
            <w:pPr>
              <w:pStyle w:val="aa1"/>
              <w:ind w:firstLine="480"/>
            </w:pPr>
            <w:r w:rsidRPr="00FA2145">
              <w:rPr>
                <w:rFonts w:hint="eastAsia"/>
              </w:rPr>
              <w:t>根据</w:t>
            </w:r>
            <w:r w:rsidRPr="00FA2145">
              <w:t>以上分析</w:t>
            </w:r>
            <w:r w:rsidRPr="00FA2145">
              <w:rPr>
                <w:rFonts w:hint="eastAsia"/>
              </w:rPr>
              <w:t>，</w:t>
            </w:r>
            <w:r w:rsidRPr="00FA2145">
              <w:t>项目</w:t>
            </w:r>
            <w:r w:rsidR="00B1712B" w:rsidRPr="00FA2145">
              <w:rPr>
                <w:rFonts w:hint="eastAsia"/>
              </w:rPr>
              <w:t>新增</w:t>
            </w:r>
            <w:r w:rsidRPr="00FA2145">
              <w:rPr>
                <w:rFonts w:hint="eastAsia"/>
              </w:rPr>
              <w:t>生活污水</w:t>
            </w:r>
            <w:r w:rsidRPr="00FA2145">
              <w:t>产生量为</w:t>
            </w:r>
            <w:r w:rsidRPr="00FA2145">
              <w:t>67.2</w:t>
            </w:r>
            <w:r w:rsidRPr="00FA2145">
              <w:rPr>
                <w:rFonts w:hint="eastAsia"/>
              </w:rPr>
              <w:t>m</w:t>
            </w:r>
            <w:r w:rsidRPr="00FA2145">
              <w:rPr>
                <w:rFonts w:hint="eastAsia"/>
              </w:rPr>
              <w:t>³</w:t>
            </w:r>
            <w:r w:rsidRPr="00FA2145">
              <w:rPr>
                <w:rFonts w:hint="eastAsia"/>
              </w:rPr>
              <w:t>/d</w:t>
            </w:r>
            <w:r w:rsidRPr="00FA2145">
              <w:rPr>
                <w:rFonts w:hint="eastAsia"/>
              </w:rPr>
              <w:t>，生活污水</w:t>
            </w:r>
            <w:proofErr w:type="gramStart"/>
            <w:r w:rsidRPr="00FA2145">
              <w:rPr>
                <w:rFonts w:hint="eastAsia"/>
              </w:rPr>
              <w:t>各污染</w:t>
            </w:r>
            <w:proofErr w:type="gramEnd"/>
            <w:r w:rsidRPr="00FA2145">
              <w:rPr>
                <w:rFonts w:hint="eastAsia"/>
              </w:rPr>
              <w:t>因子的产生浓度分别为</w:t>
            </w:r>
            <w:r w:rsidRPr="00FA2145">
              <w:t>COD400mg/L</w:t>
            </w:r>
            <w:r w:rsidRPr="00FA2145">
              <w:rPr>
                <w:rFonts w:hint="eastAsia"/>
              </w:rPr>
              <w:t>、</w:t>
            </w:r>
            <w:r w:rsidRPr="00FA2145">
              <w:t>BOD</w:t>
            </w:r>
            <w:r w:rsidRPr="00FA2145">
              <w:rPr>
                <w:vertAlign w:val="subscript"/>
              </w:rPr>
              <w:t>5</w:t>
            </w:r>
            <w:r w:rsidRPr="00FA2145">
              <w:t>240mg/L</w:t>
            </w:r>
            <w:r w:rsidRPr="00FA2145">
              <w:t>、氨氮</w:t>
            </w:r>
            <w:r w:rsidRPr="00FA2145">
              <w:t>30mg/L</w:t>
            </w:r>
            <w:r w:rsidRPr="00FA2145">
              <w:t>、</w:t>
            </w:r>
            <w:r w:rsidRPr="00FA2145">
              <w:t>SS200mg/L</w:t>
            </w:r>
            <w:r w:rsidRPr="00FA2145">
              <w:rPr>
                <w:rFonts w:hint="eastAsia"/>
              </w:rPr>
              <w:t>。</w:t>
            </w:r>
          </w:p>
          <w:p w14:paraId="216B69C9" w14:textId="77777777" w:rsidR="008556A5" w:rsidRPr="00FA2145" w:rsidRDefault="008556A5" w:rsidP="008556A5">
            <w:pPr>
              <w:pStyle w:val="aa1"/>
              <w:ind w:firstLine="480"/>
            </w:pPr>
            <w:r w:rsidRPr="00FA2145">
              <w:rPr>
                <w:rFonts w:hint="eastAsia"/>
              </w:rPr>
              <w:t>2</w:t>
            </w:r>
            <w:r w:rsidRPr="00FA2145">
              <w:rPr>
                <w:rFonts w:hint="eastAsia"/>
              </w:rPr>
              <w:t>）生产废水水质分析</w:t>
            </w:r>
          </w:p>
          <w:p w14:paraId="30C5F7B9" w14:textId="77777777" w:rsidR="008556A5" w:rsidRPr="00FA2145" w:rsidRDefault="008556A5" w:rsidP="008556A5">
            <w:pPr>
              <w:pStyle w:val="aa1"/>
              <w:ind w:firstLine="480"/>
            </w:pPr>
            <w:r w:rsidRPr="00FA2145">
              <w:rPr>
                <w:rFonts w:hint="eastAsia"/>
              </w:rPr>
              <w:t>根据</w:t>
            </w:r>
            <w:r w:rsidRPr="00FA2145">
              <w:t>以上分析</w:t>
            </w:r>
            <w:r w:rsidRPr="00FA2145">
              <w:rPr>
                <w:rFonts w:hint="eastAsia"/>
              </w:rPr>
              <w:t>，</w:t>
            </w:r>
            <w:r w:rsidRPr="00FA2145">
              <w:t>项目</w:t>
            </w:r>
            <w:r w:rsidRPr="00FA2145">
              <w:rPr>
                <w:rFonts w:hint="eastAsia"/>
              </w:rPr>
              <w:t>生产废水</w:t>
            </w:r>
            <w:r w:rsidRPr="00FA2145">
              <w:t>产生量为</w:t>
            </w:r>
            <w:r w:rsidRPr="00FA2145">
              <w:t>26.4</w:t>
            </w:r>
            <w:r w:rsidRPr="00FA2145">
              <w:rPr>
                <w:rFonts w:hint="eastAsia"/>
              </w:rPr>
              <w:t>m</w:t>
            </w:r>
            <w:r w:rsidRPr="00FA2145">
              <w:rPr>
                <w:rFonts w:hint="eastAsia"/>
              </w:rPr>
              <w:t>³</w:t>
            </w:r>
            <w:r w:rsidRPr="00FA2145">
              <w:rPr>
                <w:rFonts w:hint="eastAsia"/>
              </w:rPr>
              <w:t>/d</w:t>
            </w:r>
            <w:r w:rsidRPr="00FA2145">
              <w:rPr>
                <w:rFonts w:hint="eastAsia"/>
              </w:rPr>
              <w:t>，生产废水产生情况见下表。</w:t>
            </w:r>
          </w:p>
          <w:p w14:paraId="35BD346C" w14:textId="25724D39" w:rsidR="008556A5" w:rsidRPr="00FA2145" w:rsidRDefault="008556A5" w:rsidP="008556A5">
            <w:pPr>
              <w:pStyle w:val="afffa"/>
              <w:rPr>
                <w:bCs/>
              </w:rPr>
            </w:pPr>
            <w:r w:rsidRPr="00FA2145">
              <w:t>表</w:t>
            </w:r>
            <w:r w:rsidR="003B436A" w:rsidRPr="00FA2145">
              <w:t>22</w:t>
            </w:r>
            <w:r w:rsidRPr="00FA2145">
              <w:t xml:space="preserve">    </w:t>
            </w:r>
            <w:r w:rsidRPr="00FA2145">
              <w:rPr>
                <w:rFonts w:hint="eastAsia"/>
              </w:rPr>
              <w:t>生产</w:t>
            </w:r>
            <w:r w:rsidRPr="00FA2145">
              <w:t>废水</w:t>
            </w:r>
            <w:r w:rsidRPr="00FA2145">
              <w:rPr>
                <w:rFonts w:hint="eastAsia"/>
              </w:rPr>
              <w:t>产生情况</w:t>
            </w:r>
            <w:r w:rsidRPr="00FA2145">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560"/>
              <w:gridCol w:w="1134"/>
              <w:gridCol w:w="4217"/>
            </w:tblGrid>
            <w:tr w:rsidR="008556A5" w:rsidRPr="00FA2145" w14:paraId="027E63DB" w14:textId="77777777" w:rsidTr="00B85650">
              <w:trPr>
                <w:trHeight w:val="397"/>
                <w:jc w:val="center"/>
              </w:trPr>
              <w:tc>
                <w:tcPr>
                  <w:tcW w:w="1583" w:type="dxa"/>
                  <w:vAlign w:val="center"/>
                </w:tcPr>
                <w:p w14:paraId="3690E043" w14:textId="77777777" w:rsidR="008556A5" w:rsidRPr="00FA2145" w:rsidRDefault="008556A5" w:rsidP="008556A5">
                  <w:pPr>
                    <w:pStyle w:val="aa5"/>
                  </w:pPr>
                  <w:r w:rsidRPr="00FA2145">
                    <w:t>产生工序</w:t>
                  </w:r>
                </w:p>
              </w:tc>
              <w:tc>
                <w:tcPr>
                  <w:tcW w:w="1560" w:type="dxa"/>
                  <w:vAlign w:val="center"/>
                </w:tcPr>
                <w:p w14:paraId="6EF839B0" w14:textId="77777777" w:rsidR="008556A5" w:rsidRPr="00FA2145" w:rsidRDefault="008556A5" w:rsidP="008556A5">
                  <w:pPr>
                    <w:pStyle w:val="aa5"/>
                  </w:pPr>
                  <w:r w:rsidRPr="00FA2145">
                    <w:t>废水类别</w:t>
                  </w:r>
                </w:p>
              </w:tc>
              <w:tc>
                <w:tcPr>
                  <w:tcW w:w="1134" w:type="dxa"/>
                  <w:vAlign w:val="center"/>
                </w:tcPr>
                <w:p w14:paraId="43C9FC7D" w14:textId="77777777" w:rsidR="008556A5" w:rsidRPr="00FA2145" w:rsidRDefault="008556A5" w:rsidP="008556A5">
                  <w:pPr>
                    <w:pStyle w:val="aa5"/>
                  </w:pPr>
                  <w:r w:rsidRPr="00FA2145">
                    <w:t>产生量</w:t>
                  </w:r>
                  <w:r w:rsidRPr="00FA2145">
                    <w:rPr>
                      <w:rFonts w:hint="eastAsia"/>
                    </w:rPr>
                    <w:t>（</w:t>
                  </w:r>
                  <w:r w:rsidRPr="00FA2145">
                    <w:rPr>
                      <w:rFonts w:hint="eastAsia"/>
                    </w:rPr>
                    <w:t>m</w:t>
                  </w:r>
                  <w:r w:rsidRPr="00FA2145">
                    <w:rPr>
                      <w:rFonts w:hint="eastAsia"/>
                    </w:rPr>
                    <w:t>³</w:t>
                  </w:r>
                  <w:r w:rsidRPr="00FA2145">
                    <w:rPr>
                      <w:rFonts w:hint="eastAsia"/>
                    </w:rPr>
                    <w:t>/d</w:t>
                  </w:r>
                  <w:r w:rsidRPr="00FA2145">
                    <w:rPr>
                      <w:rFonts w:hint="eastAsia"/>
                    </w:rPr>
                    <w:t>）</w:t>
                  </w:r>
                </w:p>
              </w:tc>
              <w:tc>
                <w:tcPr>
                  <w:tcW w:w="4217" w:type="dxa"/>
                  <w:vAlign w:val="center"/>
                </w:tcPr>
                <w:p w14:paraId="36E82273" w14:textId="77777777" w:rsidR="008556A5" w:rsidRPr="00FA2145" w:rsidRDefault="008556A5" w:rsidP="008556A5">
                  <w:pPr>
                    <w:pStyle w:val="aa5"/>
                  </w:pPr>
                  <w:r w:rsidRPr="00FA2145">
                    <w:t>排放规律</w:t>
                  </w:r>
                </w:p>
              </w:tc>
            </w:tr>
            <w:tr w:rsidR="008556A5" w:rsidRPr="00FA2145" w14:paraId="597F4666" w14:textId="77777777" w:rsidTr="00B85650">
              <w:trPr>
                <w:trHeight w:val="397"/>
                <w:jc w:val="center"/>
              </w:trPr>
              <w:tc>
                <w:tcPr>
                  <w:tcW w:w="1583" w:type="dxa"/>
                  <w:vAlign w:val="center"/>
                </w:tcPr>
                <w:p w14:paraId="45C98660" w14:textId="77777777" w:rsidR="008556A5" w:rsidRPr="00FA2145" w:rsidRDefault="008556A5" w:rsidP="008556A5">
                  <w:pPr>
                    <w:pStyle w:val="aa5"/>
                  </w:pPr>
                  <w:r w:rsidRPr="00FA2145">
                    <w:rPr>
                      <w:rFonts w:hint="eastAsia"/>
                    </w:rPr>
                    <w:t>员工</w:t>
                  </w:r>
                  <w:r w:rsidRPr="00FA2145">
                    <w:t>洗手消毒</w:t>
                  </w:r>
                </w:p>
              </w:tc>
              <w:tc>
                <w:tcPr>
                  <w:tcW w:w="1560" w:type="dxa"/>
                  <w:vAlign w:val="center"/>
                </w:tcPr>
                <w:p w14:paraId="5F34E518" w14:textId="77777777" w:rsidR="008556A5" w:rsidRPr="00FA2145" w:rsidRDefault="008556A5" w:rsidP="008556A5">
                  <w:pPr>
                    <w:pStyle w:val="aa5"/>
                  </w:pPr>
                  <w:r w:rsidRPr="00FA2145">
                    <w:rPr>
                      <w:rFonts w:hint="eastAsia"/>
                    </w:rPr>
                    <w:t>洗手</w:t>
                  </w:r>
                  <w:r w:rsidRPr="00FA2145">
                    <w:t>废水</w:t>
                  </w:r>
                </w:p>
              </w:tc>
              <w:tc>
                <w:tcPr>
                  <w:tcW w:w="1134" w:type="dxa"/>
                  <w:vAlign w:val="center"/>
                </w:tcPr>
                <w:p w14:paraId="0B45C0DC" w14:textId="77777777" w:rsidR="008556A5" w:rsidRPr="00FA2145" w:rsidRDefault="008556A5" w:rsidP="008556A5">
                  <w:pPr>
                    <w:pStyle w:val="aa5"/>
                  </w:pPr>
                  <w:r w:rsidRPr="00FA2145">
                    <w:t>4</w:t>
                  </w:r>
                </w:p>
              </w:tc>
              <w:tc>
                <w:tcPr>
                  <w:tcW w:w="4217" w:type="dxa"/>
                  <w:vAlign w:val="center"/>
                </w:tcPr>
                <w:p w14:paraId="0E04640F" w14:textId="77777777" w:rsidR="008556A5" w:rsidRPr="00FA2145" w:rsidRDefault="008556A5" w:rsidP="008556A5">
                  <w:pPr>
                    <w:pStyle w:val="aa5"/>
                  </w:pPr>
                  <w:r w:rsidRPr="00FA2145">
                    <w:rPr>
                      <w:rFonts w:hint="eastAsia"/>
                    </w:rPr>
                    <w:t>废水间断排放，排放期间流量不稳定，且有周期性规律</w:t>
                  </w:r>
                </w:p>
              </w:tc>
            </w:tr>
            <w:tr w:rsidR="008556A5" w:rsidRPr="00FA2145" w14:paraId="1B034E72" w14:textId="77777777" w:rsidTr="00B85650">
              <w:trPr>
                <w:trHeight w:val="397"/>
                <w:jc w:val="center"/>
              </w:trPr>
              <w:tc>
                <w:tcPr>
                  <w:tcW w:w="1583" w:type="dxa"/>
                  <w:vAlign w:val="center"/>
                </w:tcPr>
                <w:p w14:paraId="02BCA4AE" w14:textId="77777777" w:rsidR="008556A5" w:rsidRPr="00FA2145" w:rsidRDefault="008556A5" w:rsidP="008556A5">
                  <w:pPr>
                    <w:pStyle w:val="aa5"/>
                  </w:pPr>
                  <w:r w:rsidRPr="00FA2145">
                    <w:rPr>
                      <w:rFonts w:hint="eastAsia"/>
                    </w:rPr>
                    <w:t>设备清洗</w:t>
                  </w:r>
                </w:p>
              </w:tc>
              <w:tc>
                <w:tcPr>
                  <w:tcW w:w="1560" w:type="dxa"/>
                  <w:vAlign w:val="center"/>
                </w:tcPr>
                <w:p w14:paraId="1A0650B9" w14:textId="77777777" w:rsidR="008556A5" w:rsidRPr="00FA2145" w:rsidRDefault="008556A5" w:rsidP="008556A5">
                  <w:pPr>
                    <w:pStyle w:val="aa5"/>
                  </w:pPr>
                  <w:r w:rsidRPr="00FA2145">
                    <w:rPr>
                      <w:rFonts w:hint="eastAsia"/>
                    </w:rPr>
                    <w:t>设备清洗</w:t>
                  </w:r>
                  <w:r w:rsidRPr="00FA2145">
                    <w:t>废水</w:t>
                  </w:r>
                </w:p>
              </w:tc>
              <w:tc>
                <w:tcPr>
                  <w:tcW w:w="1134" w:type="dxa"/>
                  <w:vAlign w:val="center"/>
                </w:tcPr>
                <w:p w14:paraId="7F5394CF" w14:textId="77777777" w:rsidR="008556A5" w:rsidRPr="00FA2145" w:rsidRDefault="008556A5" w:rsidP="008556A5">
                  <w:pPr>
                    <w:pStyle w:val="aa5"/>
                  </w:pPr>
                  <w:r w:rsidRPr="00FA2145">
                    <w:t>15</w:t>
                  </w:r>
                </w:p>
              </w:tc>
              <w:tc>
                <w:tcPr>
                  <w:tcW w:w="4217" w:type="dxa"/>
                  <w:vAlign w:val="center"/>
                </w:tcPr>
                <w:p w14:paraId="4480C49B" w14:textId="77777777" w:rsidR="008556A5" w:rsidRPr="00FA2145" w:rsidRDefault="008556A5" w:rsidP="008556A5">
                  <w:pPr>
                    <w:pStyle w:val="aa5"/>
                  </w:pPr>
                  <w:r w:rsidRPr="00FA2145">
                    <w:rPr>
                      <w:rFonts w:hint="eastAsia"/>
                    </w:rPr>
                    <w:t>废水间断排放，排放期间流量不稳定且有无规律</w:t>
                  </w:r>
                </w:p>
              </w:tc>
            </w:tr>
            <w:tr w:rsidR="008556A5" w:rsidRPr="00FA2145" w14:paraId="39C39C53" w14:textId="77777777" w:rsidTr="00B85650">
              <w:trPr>
                <w:trHeight w:val="397"/>
                <w:jc w:val="center"/>
              </w:trPr>
              <w:tc>
                <w:tcPr>
                  <w:tcW w:w="1583" w:type="dxa"/>
                  <w:vAlign w:val="center"/>
                </w:tcPr>
                <w:p w14:paraId="68E5209C" w14:textId="77777777" w:rsidR="008556A5" w:rsidRPr="00FA2145" w:rsidRDefault="008556A5" w:rsidP="008556A5">
                  <w:pPr>
                    <w:pStyle w:val="aa5"/>
                  </w:pPr>
                  <w:r w:rsidRPr="00FA2145">
                    <w:rPr>
                      <w:rFonts w:hint="eastAsia"/>
                    </w:rPr>
                    <w:t>地面清洗</w:t>
                  </w:r>
                </w:p>
              </w:tc>
              <w:tc>
                <w:tcPr>
                  <w:tcW w:w="1560" w:type="dxa"/>
                  <w:vAlign w:val="center"/>
                </w:tcPr>
                <w:p w14:paraId="3920FF87" w14:textId="77777777" w:rsidR="008556A5" w:rsidRPr="00FA2145" w:rsidRDefault="008556A5" w:rsidP="008556A5">
                  <w:pPr>
                    <w:pStyle w:val="aa5"/>
                  </w:pPr>
                  <w:r w:rsidRPr="00FA2145">
                    <w:rPr>
                      <w:rFonts w:hint="eastAsia"/>
                    </w:rPr>
                    <w:t>地面清洗</w:t>
                  </w:r>
                  <w:r w:rsidRPr="00FA2145">
                    <w:t>废水</w:t>
                  </w:r>
                </w:p>
              </w:tc>
              <w:tc>
                <w:tcPr>
                  <w:tcW w:w="1134" w:type="dxa"/>
                  <w:vAlign w:val="center"/>
                </w:tcPr>
                <w:p w14:paraId="41F7A560" w14:textId="77777777" w:rsidR="008556A5" w:rsidRPr="00FA2145" w:rsidRDefault="008556A5" w:rsidP="008556A5">
                  <w:pPr>
                    <w:pStyle w:val="aa5"/>
                  </w:pPr>
                  <w:r w:rsidRPr="00FA2145">
                    <w:t>6.4</w:t>
                  </w:r>
                </w:p>
              </w:tc>
              <w:tc>
                <w:tcPr>
                  <w:tcW w:w="4217" w:type="dxa"/>
                  <w:vAlign w:val="center"/>
                </w:tcPr>
                <w:p w14:paraId="54902AB7" w14:textId="77777777" w:rsidR="008556A5" w:rsidRPr="00FA2145" w:rsidRDefault="008556A5" w:rsidP="008556A5">
                  <w:pPr>
                    <w:pStyle w:val="aa5"/>
                  </w:pPr>
                  <w:r w:rsidRPr="00FA2145">
                    <w:rPr>
                      <w:rFonts w:hint="eastAsia"/>
                    </w:rPr>
                    <w:t>废水间断排放，排放期间流量不稳定，且有周期性规律</w:t>
                  </w:r>
                </w:p>
              </w:tc>
            </w:tr>
            <w:tr w:rsidR="008556A5" w:rsidRPr="00FA2145" w14:paraId="41D0372A" w14:textId="77777777" w:rsidTr="00B85650">
              <w:trPr>
                <w:trHeight w:val="397"/>
                <w:jc w:val="center"/>
              </w:trPr>
              <w:tc>
                <w:tcPr>
                  <w:tcW w:w="3143" w:type="dxa"/>
                  <w:gridSpan w:val="2"/>
                  <w:vAlign w:val="center"/>
                </w:tcPr>
                <w:p w14:paraId="205100EF" w14:textId="77777777" w:rsidR="008556A5" w:rsidRPr="00FA2145" w:rsidRDefault="008556A5" w:rsidP="008556A5">
                  <w:pPr>
                    <w:pStyle w:val="aa5"/>
                  </w:pPr>
                  <w:r w:rsidRPr="00FA2145">
                    <w:lastRenderedPageBreak/>
                    <w:t>混合生产废水</w:t>
                  </w:r>
                </w:p>
              </w:tc>
              <w:tc>
                <w:tcPr>
                  <w:tcW w:w="1134" w:type="dxa"/>
                  <w:vAlign w:val="center"/>
                </w:tcPr>
                <w:p w14:paraId="5E9D9010" w14:textId="77777777" w:rsidR="008556A5" w:rsidRPr="00FA2145" w:rsidRDefault="008556A5" w:rsidP="008556A5">
                  <w:pPr>
                    <w:pStyle w:val="aa5"/>
                  </w:pPr>
                  <w:r w:rsidRPr="00FA2145">
                    <w:t>26.4</w:t>
                  </w:r>
                </w:p>
              </w:tc>
              <w:tc>
                <w:tcPr>
                  <w:tcW w:w="4217" w:type="dxa"/>
                  <w:vAlign w:val="center"/>
                </w:tcPr>
                <w:p w14:paraId="5DAC9B57" w14:textId="77777777" w:rsidR="008556A5" w:rsidRPr="00FA2145" w:rsidRDefault="008556A5" w:rsidP="008556A5">
                  <w:pPr>
                    <w:pStyle w:val="aa5"/>
                  </w:pPr>
                  <w:r w:rsidRPr="00FA2145">
                    <w:t>废水间断排放</w:t>
                  </w:r>
                  <w:r w:rsidRPr="00FA2145">
                    <w:rPr>
                      <w:rFonts w:hint="eastAsia"/>
                    </w:rPr>
                    <w:t>，</w:t>
                  </w:r>
                  <w:r w:rsidRPr="00FA2145">
                    <w:t>且排放期间流量不稳定</w:t>
                  </w:r>
                </w:p>
              </w:tc>
            </w:tr>
          </w:tbl>
          <w:p w14:paraId="6BE128F0" w14:textId="038689DD" w:rsidR="008556A5" w:rsidRPr="00FA2145" w:rsidRDefault="00C31684" w:rsidP="008556A5">
            <w:pPr>
              <w:pStyle w:val="aa1"/>
              <w:ind w:firstLine="480"/>
            </w:pPr>
            <w:r w:rsidRPr="00FA2145">
              <w:rPr>
                <w:rFonts w:hint="eastAsia"/>
              </w:rPr>
              <w:t>本次改扩建工程</w:t>
            </w:r>
            <w:r w:rsidR="008556A5" w:rsidRPr="00FA2145">
              <w:rPr>
                <w:rFonts w:hint="eastAsia"/>
              </w:rPr>
              <w:t>主要用面粉为原料，经膨化、调味包装后为成品，废水中总磷浓度较小，</w:t>
            </w:r>
            <w:r w:rsidRPr="00FA2145">
              <w:rPr>
                <w:rFonts w:hint="eastAsia"/>
              </w:rPr>
              <w:t>本次改扩建工程</w:t>
            </w:r>
            <w:r w:rsidR="008556A5" w:rsidRPr="00FA2145">
              <w:rPr>
                <w:rFonts w:hint="eastAsia"/>
              </w:rPr>
              <w:t>废水不再分析总磷。</w:t>
            </w:r>
            <w:r w:rsidR="008556A5" w:rsidRPr="00FA2145">
              <w:t>类比</w:t>
            </w:r>
            <w:r w:rsidR="008556A5" w:rsidRPr="00FA2145">
              <w:rPr>
                <w:rFonts w:hint="eastAsia"/>
              </w:rPr>
              <w:t>漯河市卫来</w:t>
            </w:r>
            <w:r w:rsidR="008556A5" w:rsidRPr="00FA2145">
              <w:t>食品公司工程废水水质</w:t>
            </w:r>
            <w:r w:rsidR="008556A5" w:rsidRPr="00FA2145">
              <w:rPr>
                <w:rFonts w:hint="eastAsia"/>
              </w:rPr>
              <w:t>，</w:t>
            </w:r>
            <w:r w:rsidRPr="00FA2145">
              <w:rPr>
                <w:rFonts w:hint="eastAsia"/>
              </w:rPr>
              <w:t>本次改扩建工程</w:t>
            </w:r>
            <w:r w:rsidR="008556A5" w:rsidRPr="00FA2145">
              <w:rPr>
                <w:rFonts w:hint="eastAsia"/>
              </w:rPr>
              <w:t>生产废水</w:t>
            </w:r>
            <w:proofErr w:type="gramStart"/>
            <w:r w:rsidR="008556A5" w:rsidRPr="00FA2145">
              <w:rPr>
                <w:rFonts w:hint="eastAsia"/>
              </w:rPr>
              <w:t>各污染</w:t>
            </w:r>
            <w:proofErr w:type="gramEnd"/>
            <w:r w:rsidR="008556A5" w:rsidRPr="00FA2145">
              <w:rPr>
                <w:rFonts w:hint="eastAsia"/>
              </w:rPr>
              <w:t>因子产生浓度为</w:t>
            </w:r>
            <w:r w:rsidR="008556A5" w:rsidRPr="00FA2145">
              <w:rPr>
                <w:rFonts w:hint="eastAsia"/>
              </w:rPr>
              <w:t>COD</w:t>
            </w:r>
            <w:r w:rsidR="008556A5" w:rsidRPr="00FA2145">
              <w:t>1500</w:t>
            </w:r>
            <w:r w:rsidR="008556A5" w:rsidRPr="00FA2145">
              <w:rPr>
                <w:rFonts w:hint="eastAsia"/>
              </w:rPr>
              <w:t>mg/L</w:t>
            </w:r>
            <w:r w:rsidR="008556A5" w:rsidRPr="00FA2145">
              <w:rPr>
                <w:rFonts w:hint="eastAsia"/>
              </w:rPr>
              <w:t>、</w:t>
            </w:r>
            <w:r w:rsidR="008556A5" w:rsidRPr="00FA2145">
              <w:t>氨氮</w:t>
            </w:r>
            <w:r w:rsidR="008556A5" w:rsidRPr="00FA2145">
              <w:t>60</w:t>
            </w:r>
            <w:r w:rsidR="008556A5" w:rsidRPr="00FA2145">
              <w:rPr>
                <w:rFonts w:hint="eastAsia"/>
              </w:rPr>
              <w:t>mg/L</w:t>
            </w:r>
            <w:r w:rsidR="008556A5" w:rsidRPr="00FA2145">
              <w:rPr>
                <w:rFonts w:hint="eastAsia"/>
              </w:rPr>
              <w:t>、</w:t>
            </w:r>
            <w:r w:rsidR="008556A5" w:rsidRPr="00FA2145">
              <w:rPr>
                <w:rFonts w:hint="eastAsia"/>
              </w:rPr>
              <w:t>B</w:t>
            </w:r>
            <w:r w:rsidR="008556A5" w:rsidRPr="00FA2145">
              <w:t>OD</w:t>
            </w:r>
            <w:r w:rsidR="008556A5" w:rsidRPr="00FA2145">
              <w:rPr>
                <w:vertAlign w:val="subscript"/>
              </w:rPr>
              <w:t>5</w:t>
            </w:r>
            <w:r w:rsidR="008556A5" w:rsidRPr="00FA2145">
              <w:t>600</w:t>
            </w:r>
            <w:r w:rsidR="008556A5" w:rsidRPr="00FA2145">
              <w:rPr>
                <w:rFonts w:hint="eastAsia"/>
              </w:rPr>
              <w:t>mg/L</w:t>
            </w:r>
            <w:r w:rsidR="008556A5" w:rsidRPr="00FA2145">
              <w:rPr>
                <w:rFonts w:hint="eastAsia"/>
              </w:rPr>
              <w:t>、动植物油</w:t>
            </w:r>
            <w:r w:rsidR="008556A5" w:rsidRPr="00FA2145">
              <w:rPr>
                <w:rFonts w:hint="eastAsia"/>
              </w:rPr>
              <w:t>2</w:t>
            </w:r>
            <w:r w:rsidR="008556A5" w:rsidRPr="00FA2145">
              <w:t>0mg/L</w:t>
            </w:r>
            <w:r w:rsidR="008556A5" w:rsidRPr="00FA2145">
              <w:t>。</w:t>
            </w:r>
          </w:p>
          <w:p w14:paraId="37EC617F" w14:textId="77777777" w:rsidR="008556A5" w:rsidRPr="00FA2145" w:rsidRDefault="008556A5" w:rsidP="008556A5">
            <w:pPr>
              <w:pStyle w:val="aa1"/>
              <w:ind w:firstLine="480"/>
            </w:pPr>
            <w:r w:rsidRPr="00FA2145">
              <w:rPr>
                <w:rFonts w:hint="eastAsia"/>
              </w:rPr>
              <w:t>3</w:t>
            </w:r>
            <w:r w:rsidRPr="00FA2145">
              <w:rPr>
                <w:rFonts w:hint="eastAsia"/>
              </w:rPr>
              <w:t>）混合废水的水质</w:t>
            </w:r>
          </w:p>
          <w:p w14:paraId="0265049B" w14:textId="73C30F46" w:rsidR="008556A5" w:rsidRPr="00FA2145" w:rsidRDefault="008556A5" w:rsidP="008556A5">
            <w:pPr>
              <w:pStyle w:val="aa1"/>
              <w:ind w:firstLine="480"/>
            </w:pPr>
            <w:r w:rsidRPr="00FA2145">
              <w:t>综上所述</w:t>
            </w:r>
            <w:r w:rsidRPr="00FA2145">
              <w:rPr>
                <w:rFonts w:hint="eastAsia"/>
              </w:rPr>
              <w:t>，</w:t>
            </w:r>
            <w:r w:rsidRPr="00FA2145">
              <w:t>本项目废水总排放量为</w:t>
            </w:r>
            <w:r w:rsidR="00E42A77" w:rsidRPr="00FA2145">
              <w:t>93.6</w:t>
            </w:r>
            <w:r w:rsidRPr="00FA2145">
              <w:rPr>
                <w:rFonts w:hint="eastAsia"/>
              </w:rPr>
              <w:t>m</w:t>
            </w:r>
            <w:r w:rsidRPr="00FA2145">
              <w:rPr>
                <w:rFonts w:hint="eastAsia"/>
                <w:vertAlign w:val="superscript"/>
              </w:rPr>
              <w:t>3</w:t>
            </w:r>
            <w:r w:rsidRPr="00FA2145">
              <w:rPr>
                <w:rFonts w:hint="eastAsia"/>
              </w:rPr>
              <w:t>/d</w:t>
            </w:r>
            <w:r w:rsidRPr="00FA2145">
              <w:rPr>
                <w:rFonts w:hint="eastAsia"/>
              </w:rPr>
              <w:t>，混合废水水质情况见下表。</w:t>
            </w:r>
          </w:p>
          <w:p w14:paraId="786E5C03" w14:textId="154857C6" w:rsidR="008556A5" w:rsidRPr="00FA2145" w:rsidRDefault="008556A5" w:rsidP="008556A5">
            <w:pPr>
              <w:pStyle w:val="afffa"/>
            </w:pPr>
            <w:r w:rsidRPr="00FA2145">
              <w:t>表</w:t>
            </w:r>
            <w:r w:rsidR="003B436A" w:rsidRPr="00FA2145">
              <w:t>23</w:t>
            </w:r>
            <w:r w:rsidRPr="00FA2145">
              <w:t xml:space="preserve">   </w:t>
            </w:r>
            <w:r w:rsidR="00C31684" w:rsidRPr="00FA2145">
              <w:t>本次改扩建工程</w:t>
            </w:r>
            <w:r w:rsidRPr="00FA2145">
              <w:t>废水水质产生情况一览表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473"/>
              <w:gridCol w:w="1052"/>
              <w:gridCol w:w="1313"/>
              <w:gridCol w:w="1053"/>
              <w:gridCol w:w="1213"/>
              <w:gridCol w:w="10"/>
            </w:tblGrid>
            <w:tr w:rsidR="008556A5" w:rsidRPr="00FA2145" w14:paraId="05223F23" w14:textId="77777777" w:rsidTr="00B85650">
              <w:trPr>
                <w:gridAfter w:val="1"/>
                <w:wAfter w:w="6" w:type="pct"/>
                <w:trHeight w:val="359"/>
                <w:jc w:val="center"/>
              </w:trPr>
              <w:tc>
                <w:tcPr>
                  <w:tcW w:w="1401" w:type="pct"/>
                  <w:vMerge w:val="restart"/>
                  <w:tcBorders>
                    <w:tl2br w:val="single" w:sz="4" w:space="0" w:color="auto"/>
                  </w:tcBorders>
                  <w:vAlign w:val="center"/>
                </w:tcPr>
                <w:p w14:paraId="3CCCD7A7" w14:textId="77777777" w:rsidR="008556A5" w:rsidRPr="00FA2145" w:rsidRDefault="008556A5" w:rsidP="008556A5">
                  <w:pPr>
                    <w:pStyle w:val="aa5"/>
                  </w:pPr>
                  <w:r w:rsidRPr="00FA2145">
                    <w:t>项目</w:t>
                  </w:r>
                </w:p>
                <w:p w14:paraId="1979F61D" w14:textId="77777777" w:rsidR="008556A5" w:rsidRPr="00FA2145" w:rsidRDefault="008556A5" w:rsidP="008556A5">
                  <w:pPr>
                    <w:pStyle w:val="aa5"/>
                  </w:pPr>
                  <w:r w:rsidRPr="00FA2145">
                    <w:t>类别</w:t>
                  </w:r>
                </w:p>
              </w:tc>
              <w:tc>
                <w:tcPr>
                  <w:tcW w:w="867" w:type="pct"/>
                  <w:vMerge w:val="restart"/>
                  <w:vAlign w:val="center"/>
                </w:tcPr>
                <w:p w14:paraId="76E38535" w14:textId="77777777" w:rsidR="008556A5" w:rsidRPr="00FA2145" w:rsidRDefault="008556A5" w:rsidP="008556A5">
                  <w:pPr>
                    <w:pStyle w:val="aa5"/>
                  </w:pPr>
                  <w:r w:rsidRPr="00FA2145">
                    <w:t>废水量</w:t>
                  </w:r>
                </w:p>
                <w:p w14:paraId="117A37D2" w14:textId="77777777" w:rsidR="008556A5" w:rsidRPr="00FA2145" w:rsidRDefault="008556A5" w:rsidP="008556A5">
                  <w:pPr>
                    <w:pStyle w:val="aa5"/>
                  </w:pPr>
                  <w:r w:rsidRPr="00FA2145">
                    <w:t>（</w:t>
                  </w:r>
                  <w:r w:rsidRPr="00FA2145">
                    <w:t>m</w:t>
                  </w:r>
                  <w:r w:rsidRPr="00FA2145">
                    <w:rPr>
                      <w:vertAlign w:val="superscript"/>
                    </w:rPr>
                    <w:t>3</w:t>
                  </w:r>
                  <w:r w:rsidRPr="00FA2145">
                    <w:t>/d</w:t>
                  </w:r>
                  <w:r w:rsidRPr="00FA2145">
                    <w:t>）</w:t>
                  </w:r>
                </w:p>
              </w:tc>
              <w:tc>
                <w:tcPr>
                  <w:tcW w:w="2726" w:type="pct"/>
                  <w:gridSpan w:val="4"/>
                  <w:vAlign w:val="center"/>
                </w:tcPr>
                <w:p w14:paraId="18BC269E" w14:textId="77777777" w:rsidR="008556A5" w:rsidRPr="00FA2145" w:rsidRDefault="008556A5" w:rsidP="008556A5">
                  <w:pPr>
                    <w:pStyle w:val="aa5"/>
                  </w:pPr>
                  <w:r w:rsidRPr="00FA2145">
                    <w:t>污染物</w:t>
                  </w:r>
                  <w:r w:rsidRPr="00FA2145">
                    <w:t>(mg/L</w:t>
                  </w:r>
                  <w:r w:rsidRPr="00FA2145">
                    <w:rPr>
                      <w:rFonts w:ascii="宋体" w:hAnsi="宋体" w:hint="eastAsia"/>
                    </w:rPr>
                    <w:t>)</w:t>
                  </w:r>
                </w:p>
              </w:tc>
            </w:tr>
            <w:tr w:rsidR="008556A5" w:rsidRPr="00FA2145" w14:paraId="45CB0A4C" w14:textId="77777777" w:rsidTr="00B85650">
              <w:trPr>
                <w:trHeight w:val="397"/>
                <w:jc w:val="center"/>
              </w:trPr>
              <w:tc>
                <w:tcPr>
                  <w:tcW w:w="1401" w:type="pct"/>
                  <w:vMerge/>
                  <w:vAlign w:val="center"/>
                </w:tcPr>
                <w:p w14:paraId="0DDCDCFD" w14:textId="77777777" w:rsidR="008556A5" w:rsidRPr="00FA2145" w:rsidRDefault="008556A5" w:rsidP="008556A5">
                  <w:pPr>
                    <w:pStyle w:val="aa5"/>
                  </w:pPr>
                </w:p>
              </w:tc>
              <w:tc>
                <w:tcPr>
                  <w:tcW w:w="867" w:type="pct"/>
                  <w:vMerge/>
                  <w:vAlign w:val="center"/>
                </w:tcPr>
                <w:p w14:paraId="6D167D05" w14:textId="77777777" w:rsidR="008556A5" w:rsidRPr="00FA2145" w:rsidRDefault="008556A5" w:rsidP="008556A5">
                  <w:pPr>
                    <w:pStyle w:val="aa5"/>
                  </w:pPr>
                </w:p>
              </w:tc>
              <w:tc>
                <w:tcPr>
                  <w:tcW w:w="619" w:type="pct"/>
                  <w:tcBorders>
                    <w:top w:val="single" w:sz="4" w:space="0" w:color="auto"/>
                    <w:bottom w:val="single" w:sz="4" w:space="0" w:color="auto"/>
                  </w:tcBorders>
                  <w:vAlign w:val="center"/>
                </w:tcPr>
                <w:p w14:paraId="12C721FB" w14:textId="77777777" w:rsidR="008556A5" w:rsidRPr="00FA2145" w:rsidRDefault="008556A5" w:rsidP="008556A5">
                  <w:pPr>
                    <w:pStyle w:val="aa5"/>
                  </w:pPr>
                  <w:r w:rsidRPr="00FA2145">
                    <w:t>COD</w:t>
                  </w:r>
                </w:p>
              </w:tc>
              <w:tc>
                <w:tcPr>
                  <w:tcW w:w="773" w:type="pct"/>
                  <w:tcBorders>
                    <w:top w:val="single" w:sz="4" w:space="0" w:color="auto"/>
                    <w:bottom w:val="single" w:sz="4" w:space="0" w:color="auto"/>
                  </w:tcBorders>
                  <w:vAlign w:val="center"/>
                </w:tcPr>
                <w:p w14:paraId="7C6F42B7" w14:textId="77777777" w:rsidR="008556A5" w:rsidRPr="00FA2145" w:rsidRDefault="008556A5" w:rsidP="008556A5">
                  <w:pPr>
                    <w:pStyle w:val="aa5"/>
                  </w:pPr>
                  <w:r w:rsidRPr="00FA2145">
                    <w:t>氨氮</w:t>
                  </w:r>
                </w:p>
              </w:tc>
              <w:tc>
                <w:tcPr>
                  <w:tcW w:w="620" w:type="pct"/>
                  <w:tcBorders>
                    <w:top w:val="single" w:sz="4" w:space="0" w:color="auto"/>
                    <w:bottom w:val="single" w:sz="4" w:space="0" w:color="auto"/>
                  </w:tcBorders>
                  <w:vAlign w:val="center"/>
                </w:tcPr>
                <w:p w14:paraId="535F70F2" w14:textId="77777777" w:rsidR="008556A5" w:rsidRPr="00FA2145" w:rsidRDefault="008556A5" w:rsidP="008556A5">
                  <w:pPr>
                    <w:pStyle w:val="aa5"/>
                  </w:pPr>
                  <w:r w:rsidRPr="00FA2145">
                    <w:rPr>
                      <w:rFonts w:hint="eastAsia"/>
                    </w:rPr>
                    <w:t>B</w:t>
                  </w:r>
                  <w:r w:rsidRPr="00FA2145">
                    <w:t>OD</w:t>
                  </w:r>
                  <w:r w:rsidRPr="00FA2145">
                    <w:rPr>
                      <w:vertAlign w:val="subscript"/>
                    </w:rPr>
                    <w:t>5</w:t>
                  </w:r>
                </w:p>
              </w:tc>
              <w:tc>
                <w:tcPr>
                  <w:tcW w:w="720" w:type="pct"/>
                  <w:gridSpan w:val="2"/>
                  <w:tcBorders>
                    <w:top w:val="single" w:sz="4" w:space="0" w:color="auto"/>
                    <w:bottom w:val="single" w:sz="4" w:space="0" w:color="auto"/>
                  </w:tcBorders>
                  <w:vAlign w:val="center"/>
                </w:tcPr>
                <w:p w14:paraId="0F7CE788" w14:textId="77777777" w:rsidR="008556A5" w:rsidRPr="00FA2145" w:rsidRDefault="008556A5" w:rsidP="008556A5">
                  <w:pPr>
                    <w:pStyle w:val="aa5"/>
                  </w:pPr>
                  <w:r w:rsidRPr="00FA2145">
                    <w:t>动植物油</w:t>
                  </w:r>
                </w:p>
              </w:tc>
            </w:tr>
            <w:tr w:rsidR="008556A5" w:rsidRPr="00FA2145" w14:paraId="1D13AD21" w14:textId="77777777" w:rsidTr="00B85650">
              <w:trPr>
                <w:trHeight w:val="397"/>
                <w:jc w:val="center"/>
              </w:trPr>
              <w:tc>
                <w:tcPr>
                  <w:tcW w:w="1401" w:type="pct"/>
                  <w:vAlign w:val="center"/>
                </w:tcPr>
                <w:p w14:paraId="1956E0CD" w14:textId="77777777" w:rsidR="008556A5" w:rsidRPr="00FA2145" w:rsidRDefault="008556A5" w:rsidP="008556A5">
                  <w:pPr>
                    <w:pStyle w:val="aa5"/>
                  </w:pPr>
                  <w:r w:rsidRPr="00FA2145">
                    <w:rPr>
                      <w:rFonts w:hint="eastAsia"/>
                    </w:rPr>
                    <w:t>生产</w:t>
                  </w:r>
                  <w:r w:rsidRPr="00FA2145">
                    <w:t>废水</w:t>
                  </w:r>
                </w:p>
              </w:tc>
              <w:tc>
                <w:tcPr>
                  <w:tcW w:w="867" w:type="pct"/>
                  <w:vAlign w:val="center"/>
                </w:tcPr>
                <w:p w14:paraId="34FACE1F" w14:textId="77777777" w:rsidR="008556A5" w:rsidRPr="00FA2145" w:rsidRDefault="008556A5" w:rsidP="008556A5">
                  <w:pPr>
                    <w:pStyle w:val="aa5"/>
                  </w:pPr>
                  <w:r w:rsidRPr="00FA2145">
                    <w:t>26.4</w:t>
                  </w:r>
                </w:p>
              </w:tc>
              <w:tc>
                <w:tcPr>
                  <w:tcW w:w="619" w:type="pct"/>
                  <w:vAlign w:val="center"/>
                </w:tcPr>
                <w:p w14:paraId="14C25734" w14:textId="77777777" w:rsidR="008556A5" w:rsidRPr="00FA2145" w:rsidRDefault="008556A5" w:rsidP="008556A5">
                  <w:pPr>
                    <w:pStyle w:val="aa5"/>
                  </w:pPr>
                  <w:r w:rsidRPr="00FA2145">
                    <w:t>1500</w:t>
                  </w:r>
                </w:p>
              </w:tc>
              <w:tc>
                <w:tcPr>
                  <w:tcW w:w="773" w:type="pct"/>
                  <w:vAlign w:val="center"/>
                </w:tcPr>
                <w:p w14:paraId="7E98147E" w14:textId="77777777" w:rsidR="008556A5" w:rsidRPr="00FA2145" w:rsidRDefault="008556A5" w:rsidP="008556A5">
                  <w:pPr>
                    <w:pStyle w:val="aa5"/>
                  </w:pPr>
                  <w:r w:rsidRPr="00FA2145">
                    <w:t>60</w:t>
                  </w:r>
                </w:p>
              </w:tc>
              <w:tc>
                <w:tcPr>
                  <w:tcW w:w="620" w:type="pct"/>
                  <w:vAlign w:val="center"/>
                </w:tcPr>
                <w:p w14:paraId="2B57253A" w14:textId="77777777" w:rsidR="008556A5" w:rsidRPr="00FA2145" w:rsidRDefault="008556A5" w:rsidP="008556A5">
                  <w:pPr>
                    <w:pStyle w:val="aa5"/>
                  </w:pPr>
                  <w:r w:rsidRPr="00FA2145">
                    <w:t>600</w:t>
                  </w:r>
                </w:p>
              </w:tc>
              <w:tc>
                <w:tcPr>
                  <w:tcW w:w="720" w:type="pct"/>
                  <w:gridSpan w:val="2"/>
                  <w:vAlign w:val="center"/>
                </w:tcPr>
                <w:p w14:paraId="493BFADC" w14:textId="77777777" w:rsidR="008556A5" w:rsidRPr="00FA2145" w:rsidRDefault="008556A5" w:rsidP="008556A5">
                  <w:pPr>
                    <w:pStyle w:val="aa5"/>
                  </w:pPr>
                  <w:r w:rsidRPr="00FA2145">
                    <w:rPr>
                      <w:rFonts w:hint="eastAsia"/>
                    </w:rPr>
                    <w:t>2</w:t>
                  </w:r>
                  <w:r w:rsidRPr="00FA2145">
                    <w:t>0</w:t>
                  </w:r>
                </w:p>
              </w:tc>
            </w:tr>
            <w:tr w:rsidR="008556A5" w:rsidRPr="00FA2145" w14:paraId="2E662874" w14:textId="77777777" w:rsidTr="00B85650">
              <w:trPr>
                <w:trHeight w:val="397"/>
                <w:jc w:val="center"/>
              </w:trPr>
              <w:tc>
                <w:tcPr>
                  <w:tcW w:w="1401" w:type="pct"/>
                  <w:vAlign w:val="center"/>
                </w:tcPr>
                <w:p w14:paraId="16E59159" w14:textId="77777777" w:rsidR="008556A5" w:rsidRPr="00FA2145" w:rsidRDefault="008556A5" w:rsidP="008556A5">
                  <w:pPr>
                    <w:pStyle w:val="aa5"/>
                  </w:pPr>
                  <w:r w:rsidRPr="00FA2145">
                    <w:t>生活污水</w:t>
                  </w:r>
                </w:p>
              </w:tc>
              <w:tc>
                <w:tcPr>
                  <w:tcW w:w="867" w:type="pct"/>
                  <w:vAlign w:val="center"/>
                </w:tcPr>
                <w:p w14:paraId="0005CC51" w14:textId="77777777" w:rsidR="008556A5" w:rsidRPr="00FA2145" w:rsidRDefault="008556A5" w:rsidP="008556A5">
                  <w:pPr>
                    <w:pStyle w:val="aa5"/>
                  </w:pPr>
                  <w:r w:rsidRPr="00FA2145">
                    <w:t>67.2</w:t>
                  </w:r>
                </w:p>
              </w:tc>
              <w:tc>
                <w:tcPr>
                  <w:tcW w:w="619" w:type="pct"/>
                  <w:vAlign w:val="center"/>
                </w:tcPr>
                <w:p w14:paraId="797BEFC0" w14:textId="77777777" w:rsidR="008556A5" w:rsidRPr="00FA2145" w:rsidRDefault="008556A5" w:rsidP="008556A5">
                  <w:pPr>
                    <w:pStyle w:val="aa5"/>
                  </w:pPr>
                  <w:r w:rsidRPr="00FA2145">
                    <w:t>400</w:t>
                  </w:r>
                </w:p>
              </w:tc>
              <w:tc>
                <w:tcPr>
                  <w:tcW w:w="773" w:type="pct"/>
                  <w:vAlign w:val="center"/>
                </w:tcPr>
                <w:p w14:paraId="22A99F06" w14:textId="77777777" w:rsidR="008556A5" w:rsidRPr="00FA2145" w:rsidRDefault="008556A5" w:rsidP="008556A5">
                  <w:pPr>
                    <w:pStyle w:val="aa5"/>
                  </w:pPr>
                  <w:r w:rsidRPr="00FA2145">
                    <w:t>30</w:t>
                  </w:r>
                </w:p>
              </w:tc>
              <w:tc>
                <w:tcPr>
                  <w:tcW w:w="620" w:type="pct"/>
                  <w:vAlign w:val="center"/>
                </w:tcPr>
                <w:p w14:paraId="60467DC6" w14:textId="77777777" w:rsidR="008556A5" w:rsidRPr="00FA2145" w:rsidRDefault="008556A5" w:rsidP="008556A5">
                  <w:pPr>
                    <w:pStyle w:val="aa5"/>
                  </w:pPr>
                  <w:r w:rsidRPr="00FA2145">
                    <w:t>240</w:t>
                  </w:r>
                </w:p>
              </w:tc>
              <w:tc>
                <w:tcPr>
                  <w:tcW w:w="720" w:type="pct"/>
                  <w:gridSpan w:val="2"/>
                  <w:vAlign w:val="center"/>
                </w:tcPr>
                <w:p w14:paraId="0B53F18B" w14:textId="77777777" w:rsidR="008556A5" w:rsidRPr="00FA2145" w:rsidRDefault="008556A5" w:rsidP="008556A5">
                  <w:pPr>
                    <w:pStyle w:val="aa5"/>
                  </w:pPr>
                  <w:r w:rsidRPr="00FA2145">
                    <w:t>5</w:t>
                  </w:r>
                </w:p>
              </w:tc>
            </w:tr>
            <w:tr w:rsidR="008556A5" w:rsidRPr="00FA2145" w14:paraId="42345CD7" w14:textId="77777777" w:rsidTr="00B85650">
              <w:trPr>
                <w:trHeight w:val="397"/>
                <w:jc w:val="center"/>
              </w:trPr>
              <w:tc>
                <w:tcPr>
                  <w:tcW w:w="1401" w:type="pct"/>
                  <w:vAlign w:val="center"/>
                </w:tcPr>
                <w:p w14:paraId="202AC482" w14:textId="77777777" w:rsidR="008556A5" w:rsidRPr="00FA2145" w:rsidRDefault="008556A5" w:rsidP="008556A5">
                  <w:pPr>
                    <w:pStyle w:val="aa5"/>
                  </w:pPr>
                  <w:r w:rsidRPr="00FA2145">
                    <w:rPr>
                      <w:rFonts w:hint="eastAsia"/>
                    </w:rPr>
                    <w:t>混合</w:t>
                  </w:r>
                  <w:r w:rsidRPr="00FA2145">
                    <w:t>废水</w:t>
                  </w:r>
                </w:p>
              </w:tc>
              <w:tc>
                <w:tcPr>
                  <w:tcW w:w="867" w:type="pct"/>
                  <w:vAlign w:val="center"/>
                </w:tcPr>
                <w:p w14:paraId="23C164F4" w14:textId="77777777" w:rsidR="008556A5" w:rsidRPr="00FA2145" w:rsidRDefault="008556A5" w:rsidP="008556A5">
                  <w:pPr>
                    <w:pStyle w:val="aa5"/>
                  </w:pPr>
                  <w:r w:rsidRPr="00FA2145">
                    <w:t>93.6</w:t>
                  </w:r>
                </w:p>
              </w:tc>
              <w:tc>
                <w:tcPr>
                  <w:tcW w:w="619" w:type="pct"/>
                  <w:vAlign w:val="center"/>
                </w:tcPr>
                <w:p w14:paraId="4D4AA12F" w14:textId="77777777" w:rsidR="008556A5" w:rsidRPr="00FA2145" w:rsidRDefault="008556A5" w:rsidP="008556A5">
                  <w:pPr>
                    <w:pStyle w:val="aa5"/>
                  </w:pPr>
                  <w:r w:rsidRPr="00FA2145">
                    <w:t>710</w:t>
                  </w:r>
                </w:p>
              </w:tc>
              <w:tc>
                <w:tcPr>
                  <w:tcW w:w="773" w:type="pct"/>
                  <w:vAlign w:val="center"/>
                </w:tcPr>
                <w:p w14:paraId="431658EC" w14:textId="77777777" w:rsidR="008556A5" w:rsidRPr="00FA2145" w:rsidRDefault="008556A5" w:rsidP="008556A5">
                  <w:pPr>
                    <w:pStyle w:val="aa5"/>
                  </w:pPr>
                  <w:r w:rsidRPr="00FA2145">
                    <w:t>38.5</w:t>
                  </w:r>
                </w:p>
              </w:tc>
              <w:tc>
                <w:tcPr>
                  <w:tcW w:w="620" w:type="pct"/>
                  <w:vAlign w:val="center"/>
                </w:tcPr>
                <w:p w14:paraId="4B5E2F33" w14:textId="77777777" w:rsidR="008556A5" w:rsidRPr="00FA2145" w:rsidRDefault="008556A5" w:rsidP="008556A5">
                  <w:pPr>
                    <w:pStyle w:val="aa5"/>
                  </w:pPr>
                  <w:r w:rsidRPr="00FA2145">
                    <w:t>342</w:t>
                  </w:r>
                </w:p>
              </w:tc>
              <w:tc>
                <w:tcPr>
                  <w:tcW w:w="720" w:type="pct"/>
                  <w:gridSpan w:val="2"/>
                  <w:vAlign w:val="center"/>
                </w:tcPr>
                <w:p w14:paraId="77458CB8" w14:textId="77777777" w:rsidR="008556A5" w:rsidRPr="00FA2145" w:rsidRDefault="008556A5" w:rsidP="008556A5">
                  <w:pPr>
                    <w:pStyle w:val="aa5"/>
                  </w:pPr>
                  <w:r w:rsidRPr="00FA2145">
                    <w:t>9.2</w:t>
                  </w:r>
                </w:p>
              </w:tc>
            </w:tr>
          </w:tbl>
          <w:p w14:paraId="6DDA7074" w14:textId="77777777" w:rsidR="008556A5" w:rsidRPr="00FA2145" w:rsidRDefault="008556A5" w:rsidP="008556A5">
            <w:pPr>
              <w:pStyle w:val="aa1"/>
              <w:ind w:firstLine="480"/>
            </w:pPr>
            <w:r w:rsidRPr="00FA2145">
              <w:rPr>
                <w:rFonts w:hint="eastAsia"/>
              </w:rPr>
              <w:t>（</w:t>
            </w:r>
            <w:r w:rsidRPr="00FA2145">
              <w:rPr>
                <w:rFonts w:hint="eastAsia"/>
              </w:rPr>
              <w:t>5</w:t>
            </w:r>
            <w:r w:rsidRPr="00FA2145">
              <w:rPr>
                <w:rFonts w:hint="eastAsia"/>
              </w:rPr>
              <w:t>）</w:t>
            </w:r>
            <w:r w:rsidRPr="00FA2145">
              <w:t>废水处理设施介绍</w:t>
            </w:r>
          </w:p>
          <w:p w14:paraId="701915DD" w14:textId="55A6A013" w:rsidR="008556A5" w:rsidRPr="00FA2145" w:rsidRDefault="008556A5" w:rsidP="008556A5">
            <w:pPr>
              <w:pStyle w:val="aa1"/>
              <w:ind w:firstLine="480"/>
            </w:pPr>
            <w:r w:rsidRPr="00FA2145">
              <w:rPr>
                <w:rFonts w:hint="eastAsia"/>
              </w:rPr>
              <w:t>1</w:t>
            </w:r>
            <w:r w:rsidRPr="00FA2145">
              <w:rPr>
                <w:rFonts w:hint="eastAsia"/>
              </w:rPr>
              <w:t>）污水处理站基本情况</w:t>
            </w:r>
          </w:p>
          <w:p w14:paraId="0D68A5B7" w14:textId="4E738D7B" w:rsidR="008556A5" w:rsidRPr="00FA2145" w:rsidRDefault="008556A5" w:rsidP="008556A5">
            <w:pPr>
              <w:pStyle w:val="aa1"/>
              <w:ind w:firstLine="480"/>
            </w:pPr>
            <w:r w:rsidRPr="00FA2145">
              <w:rPr>
                <w:rFonts w:hint="eastAsia"/>
              </w:rPr>
              <w:t>该公司</w:t>
            </w:r>
            <w:r w:rsidR="001330F8" w:rsidRPr="00FA2145">
              <w:rPr>
                <w:rFonts w:hint="eastAsia"/>
              </w:rPr>
              <w:t>拟在</w:t>
            </w:r>
            <w:r w:rsidRPr="00FA2145">
              <w:rPr>
                <w:rFonts w:hint="eastAsia"/>
              </w:rPr>
              <w:t>厂区东北角建设一座处理规模为</w:t>
            </w:r>
            <w:r w:rsidRPr="00FA2145">
              <w:t>3</w:t>
            </w:r>
            <w:r w:rsidRPr="00FA2145">
              <w:rPr>
                <w:rFonts w:hint="eastAsia"/>
              </w:rPr>
              <w:t>00m</w:t>
            </w:r>
            <w:r w:rsidRPr="00FA2145">
              <w:rPr>
                <w:rFonts w:hint="eastAsia"/>
                <w:vertAlign w:val="superscript"/>
              </w:rPr>
              <w:t>3</w:t>
            </w:r>
            <w:r w:rsidRPr="00FA2145">
              <w:rPr>
                <w:rFonts w:hint="eastAsia"/>
              </w:rPr>
              <w:t>/d</w:t>
            </w:r>
            <w:r w:rsidRPr="00FA2145">
              <w:rPr>
                <w:rFonts w:hint="eastAsia"/>
              </w:rPr>
              <w:t>的污水处理站，占地面积</w:t>
            </w:r>
            <w:r w:rsidRPr="00FA2145">
              <w:t>550</w:t>
            </w:r>
            <w:r w:rsidRPr="00FA2145">
              <w:rPr>
                <w:rFonts w:hint="eastAsia"/>
              </w:rPr>
              <w:t>m</w:t>
            </w:r>
            <w:r w:rsidRPr="00FA2145">
              <w:rPr>
                <w:rFonts w:hint="eastAsia"/>
                <w:vertAlign w:val="superscript"/>
              </w:rPr>
              <w:t>2</w:t>
            </w:r>
            <w:r w:rsidRPr="00FA2145">
              <w:rPr>
                <w:rFonts w:hint="eastAsia"/>
              </w:rPr>
              <w:t>，主体工艺为“调节</w:t>
            </w:r>
            <w:r w:rsidRPr="00FA2145">
              <w:rPr>
                <w:rFonts w:hint="eastAsia"/>
              </w:rPr>
              <w:t>+</w:t>
            </w:r>
            <w:r w:rsidRPr="00FA2145">
              <w:rPr>
                <w:rFonts w:hint="eastAsia"/>
              </w:rPr>
              <w:t>气浮</w:t>
            </w:r>
            <w:r w:rsidRPr="00FA2145">
              <w:rPr>
                <w:rFonts w:hint="eastAsia"/>
              </w:rPr>
              <w:t>+</w:t>
            </w:r>
            <w:r w:rsidRPr="00FA2145">
              <w:rPr>
                <w:rFonts w:hint="eastAsia"/>
              </w:rPr>
              <w:t>厌氧</w:t>
            </w:r>
            <w:r w:rsidRPr="00FA2145">
              <w:rPr>
                <w:rFonts w:hint="eastAsia"/>
              </w:rPr>
              <w:t>+</w:t>
            </w:r>
            <w:r w:rsidRPr="00FA2145">
              <w:rPr>
                <w:rFonts w:hint="eastAsia"/>
              </w:rPr>
              <w:t>好氧</w:t>
            </w:r>
            <w:r w:rsidRPr="00FA2145">
              <w:rPr>
                <w:rFonts w:hint="eastAsia"/>
              </w:rPr>
              <w:t>+</w:t>
            </w:r>
            <w:r w:rsidRPr="00FA2145">
              <w:rPr>
                <w:rFonts w:hint="eastAsia"/>
              </w:rPr>
              <w:t>二沉</w:t>
            </w:r>
            <w:r w:rsidRPr="00FA2145">
              <w:rPr>
                <w:rFonts w:hint="eastAsia"/>
              </w:rPr>
              <w:t>+</w:t>
            </w:r>
            <w:r w:rsidRPr="00FA2145">
              <w:rPr>
                <w:rFonts w:hint="eastAsia"/>
              </w:rPr>
              <w:t>接触氧化”工艺。根据工程分析的结果，现有工程和</w:t>
            </w:r>
            <w:r w:rsidR="00C31684" w:rsidRPr="00FA2145">
              <w:rPr>
                <w:rFonts w:hint="eastAsia"/>
              </w:rPr>
              <w:t>本次改扩建工程</w:t>
            </w:r>
            <w:r w:rsidRPr="00FA2145">
              <w:rPr>
                <w:rFonts w:hint="eastAsia"/>
              </w:rPr>
              <w:t>运营期间废水产生量共计</w:t>
            </w:r>
            <w:r w:rsidR="00E972AA" w:rsidRPr="00FA2145">
              <w:t>116.5</w:t>
            </w:r>
            <w:r w:rsidRPr="00FA2145">
              <w:rPr>
                <w:rFonts w:hint="eastAsia"/>
              </w:rPr>
              <w:t>m</w:t>
            </w:r>
            <w:r w:rsidRPr="00FA2145">
              <w:rPr>
                <w:rFonts w:hint="eastAsia"/>
                <w:vertAlign w:val="superscript"/>
              </w:rPr>
              <w:t>3</w:t>
            </w:r>
            <w:r w:rsidRPr="00FA2145">
              <w:rPr>
                <w:rFonts w:hint="eastAsia"/>
              </w:rPr>
              <w:t>/d</w:t>
            </w:r>
            <w:r w:rsidRPr="00FA2145">
              <w:rPr>
                <w:rFonts w:hint="eastAsia"/>
              </w:rPr>
              <w:t>，污水处理站可以同时满足</w:t>
            </w:r>
            <w:r w:rsidR="00E972AA" w:rsidRPr="00FA2145">
              <w:rPr>
                <w:rFonts w:hint="eastAsia"/>
              </w:rPr>
              <w:t>全厂</w:t>
            </w:r>
            <w:r w:rsidRPr="00FA2145">
              <w:rPr>
                <w:rFonts w:hint="eastAsia"/>
              </w:rPr>
              <w:t>废水处理的需要，污水处理站富余的处理量为以后厂区扩大产能项目预留。</w:t>
            </w:r>
          </w:p>
          <w:p w14:paraId="02AA1CA6" w14:textId="77777777" w:rsidR="008556A5" w:rsidRPr="00FA2145" w:rsidRDefault="008556A5" w:rsidP="008556A5">
            <w:pPr>
              <w:pStyle w:val="aa1"/>
              <w:ind w:firstLine="480"/>
            </w:pPr>
            <w:r w:rsidRPr="00FA2145">
              <w:t>2</w:t>
            </w:r>
            <w:r w:rsidRPr="00FA2145">
              <w:rPr>
                <w:rFonts w:hint="eastAsia"/>
              </w:rPr>
              <w:t>）污水处理工艺介绍</w:t>
            </w:r>
          </w:p>
          <w:p w14:paraId="5319C480" w14:textId="77777777" w:rsidR="008556A5" w:rsidRPr="00FA2145" w:rsidRDefault="008556A5" w:rsidP="008556A5">
            <w:pPr>
              <w:pStyle w:val="aa1"/>
              <w:ind w:firstLine="480"/>
              <w:rPr>
                <w:rFonts w:ascii="宋体" w:hAnsi="宋体"/>
                <w:color w:val="0000FF"/>
                <w:szCs w:val="21"/>
              </w:rPr>
            </w:pPr>
            <w:proofErr w:type="gramStart"/>
            <w:r w:rsidRPr="00FA2145">
              <w:rPr>
                <w:rFonts w:hint="eastAsia"/>
              </w:rPr>
              <w:t>污水处理站拟采用</w:t>
            </w:r>
            <w:proofErr w:type="gramEnd"/>
            <w:r w:rsidRPr="00FA2145">
              <w:rPr>
                <w:rFonts w:hint="eastAsia"/>
              </w:rPr>
              <w:t>“调节</w:t>
            </w:r>
            <w:r w:rsidRPr="00FA2145">
              <w:rPr>
                <w:rFonts w:hint="eastAsia"/>
              </w:rPr>
              <w:t>+</w:t>
            </w:r>
            <w:r w:rsidRPr="00FA2145">
              <w:rPr>
                <w:rFonts w:hint="eastAsia"/>
              </w:rPr>
              <w:t>气浮</w:t>
            </w:r>
            <w:r w:rsidRPr="00FA2145">
              <w:rPr>
                <w:rFonts w:hint="eastAsia"/>
              </w:rPr>
              <w:t>+</w:t>
            </w:r>
            <w:r w:rsidRPr="00FA2145">
              <w:rPr>
                <w:rFonts w:hint="eastAsia"/>
              </w:rPr>
              <w:t>厌氧</w:t>
            </w:r>
            <w:r w:rsidRPr="00FA2145">
              <w:rPr>
                <w:rFonts w:hint="eastAsia"/>
              </w:rPr>
              <w:t>+</w:t>
            </w:r>
            <w:r w:rsidRPr="00FA2145">
              <w:rPr>
                <w:rFonts w:hint="eastAsia"/>
              </w:rPr>
              <w:t>好氧</w:t>
            </w:r>
            <w:r w:rsidRPr="00FA2145">
              <w:rPr>
                <w:rFonts w:hint="eastAsia"/>
              </w:rPr>
              <w:t>+</w:t>
            </w:r>
            <w:r w:rsidRPr="00FA2145">
              <w:rPr>
                <w:rFonts w:hint="eastAsia"/>
              </w:rPr>
              <w:t>二沉</w:t>
            </w:r>
            <w:r w:rsidRPr="00FA2145">
              <w:rPr>
                <w:rFonts w:hint="eastAsia"/>
              </w:rPr>
              <w:t>+</w:t>
            </w:r>
            <w:r w:rsidRPr="00FA2145">
              <w:rPr>
                <w:rFonts w:hint="eastAsia"/>
              </w:rPr>
              <w:t>接触氧化”工艺进行处理，具体工艺流程见下图。</w:t>
            </w:r>
          </w:p>
          <w:p w14:paraId="1E94452F" w14:textId="77777777" w:rsidR="008556A5" w:rsidRPr="00FA2145" w:rsidRDefault="008556A5" w:rsidP="008556A5">
            <w:pPr>
              <w:tabs>
                <w:tab w:val="left" w:pos="6843"/>
              </w:tabs>
              <w:adjustRightInd w:val="0"/>
              <w:snapToGrid w:val="0"/>
              <w:spacing w:line="360" w:lineRule="auto"/>
            </w:pPr>
            <w:r w:rsidRPr="00FA2145">
              <w:rPr>
                <w:noProof/>
              </w:rPr>
              <w:lastRenderedPageBreak/>
              <w:drawing>
                <wp:inline distT="0" distB="0" distL="0" distR="0" wp14:anchorId="3630087A" wp14:editId="6BC2092F">
                  <wp:extent cx="5400040" cy="29267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926715"/>
                          </a:xfrm>
                          <a:prstGeom prst="rect">
                            <a:avLst/>
                          </a:prstGeom>
                        </pic:spPr>
                      </pic:pic>
                    </a:graphicData>
                  </a:graphic>
                </wp:inline>
              </w:drawing>
            </w:r>
          </w:p>
          <w:p w14:paraId="392EEF05" w14:textId="77777777" w:rsidR="008556A5" w:rsidRPr="00FA2145" w:rsidRDefault="008556A5" w:rsidP="008556A5">
            <w:pPr>
              <w:tabs>
                <w:tab w:val="left" w:pos="6843"/>
              </w:tabs>
              <w:adjustRightInd w:val="0"/>
              <w:snapToGrid w:val="0"/>
              <w:spacing w:line="360" w:lineRule="auto"/>
              <w:jc w:val="center"/>
              <w:rPr>
                <w:rFonts w:eastAsia="黑体"/>
              </w:rPr>
            </w:pPr>
            <w:r w:rsidRPr="00FA2145">
              <w:rPr>
                <w:rFonts w:eastAsia="黑体"/>
              </w:rPr>
              <w:t>图</w:t>
            </w:r>
            <w:r w:rsidRPr="00FA2145">
              <w:rPr>
                <w:rFonts w:eastAsia="黑体"/>
              </w:rPr>
              <w:t xml:space="preserve">8  </w:t>
            </w:r>
            <w:r w:rsidRPr="00FA2145">
              <w:rPr>
                <w:rFonts w:eastAsia="黑体" w:hint="eastAsia"/>
              </w:rPr>
              <w:t xml:space="preserve">  </w:t>
            </w:r>
            <w:r w:rsidRPr="00FA2145">
              <w:rPr>
                <w:rFonts w:eastAsia="黑体" w:hint="eastAsia"/>
              </w:rPr>
              <w:t>污水处理站工艺流程图</w:t>
            </w:r>
          </w:p>
          <w:p w14:paraId="58946F94" w14:textId="77777777" w:rsidR="008556A5" w:rsidRPr="00FA2145" w:rsidRDefault="008556A5" w:rsidP="008556A5">
            <w:pPr>
              <w:pStyle w:val="aa1"/>
              <w:ind w:firstLine="480"/>
            </w:pPr>
            <w:r w:rsidRPr="00FA2145">
              <w:rPr>
                <w:rFonts w:hint="eastAsia"/>
              </w:rPr>
              <w:t>流程说明：废水经过格栅隔油预处理后进入调节池。废水在调节池中均衡水质、调节水量后，泵入气浮池。在气浮池中进一步去除水中动植物油及悬浮物后进入两级生化处理系统（厌氧</w:t>
            </w:r>
            <w:r w:rsidRPr="00FA2145">
              <w:rPr>
                <w:rFonts w:hint="eastAsia"/>
              </w:rPr>
              <w:t>/</w:t>
            </w:r>
            <w:r w:rsidRPr="00FA2145">
              <w:rPr>
                <w:rFonts w:hint="eastAsia"/>
              </w:rPr>
              <w:t>好氧</w:t>
            </w:r>
            <w:r w:rsidRPr="00FA2145">
              <w:rPr>
                <w:rFonts w:hint="eastAsia"/>
              </w:rPr>
              <w:t>/</w:t>
            </w:r>
            <w:proofErr w:type="gramStart"/>
            <w:r w:rsidRPr="00FA2145">
              <w:rPr>
                <w:rFonts w:hint="eastAsia"/>
              </w:rPr>
              <w:t>二沉</w:t>
            </w:r>
            <w:proofErr w:type="gramEnd"/>
            <w:r w:rsidRPr="00FA2145">
              <w:rPr>
                <w:rFonts w:hint="eastAsia"/>
              </w:rPr>
              <w:t>+</w:t>
            </w:r>
            <w:r w:rsidRPr="00FA2145">
              <w:rPr>
                <w:rFonts w:hint="eastAsia"/>
              </w:rPr>
              <w:t>接触氧化</w:t>
            </w:r>
            <w:r w:rsidRPr="00FA2145">
              <w:rPr>
                <w:rFonts w:hint="eastAsia"/>
              </w:rPr>
              <w:t>/</w:t>
            </w:r>
            <w:r w:rsidRPr="00FA2145">
              <w:rPr>
                <w:rFonts w:hint="eastAsia"/>
              </w:rPr>
              <w:t>终沉）。经过两级生化处理后的废水可达标排放。气浮池分离出来的泥渣可装袋。</w:t>
            </w:r>
            <w:proofErr w:type="gramStart"/>
            <w:r w:rsidRPr="00FA2145">
              <w:rPr>
                <w:rFonts w:hint="eastAsia"/>
              </w:rPr>
              <w:t>二沉池、终沉池</w:t>
            </w:r>
            <w:proofErr w:type="gramEnd"/>
            <w:r w:rsidRPr="00FA2145">
              <w:rPr>
                <w:rFonts w:hint="eastAsia"/>
              </w:rPr>
              <w:t>的污泥排入污泥干化池。污泥干化池的干化污泥及气浮池的泥渣交由有固</w:t>
            </w:r>
            <w:proofErr w:type="gramStart"/>
            <w:r w:rsidRPr="00FA2145">
              <w:rPr>
                <w:rFonts w:hint="eastAsia"/>
              </w:rPr>
              <w:t>废处理</w:t>
            </w:r>
            <w:proofErr w:type="gramEnd"/>
            <w:r w:rsidRPr="00FA2145">
              <w:rPr>
                <w:rFonts w:hint="eastAsia"/>
              </w:rPr>
              <w:t>资质的公司处理。</w:t>
            </w:r>
          </w:p>
          <w:p w14:paraId="3DC3F987" w14:textId="0A5A14CC" w:rsidR="008556A5" w:rsidRPr="00FA2145" w:rsidRDefault="008556A5" w:rsidP="007F0D86">
            <w:pPr>
              <w:pStyle w:val="aa1"/>
              <w:ind w:firstLine="480"/>
            </w:pPr>
            <w:r w:rsidRPr="00FA2145">
              <w:t>3</w:t>
            </w:r>
            <w:r w:rsidRPr="00FA2145">
              <w:rPr>
                <w:rFonts w:hint="eastAsia"/>
              </w:rPr>
              <w:t>）</w:t>
            </w:r>
            <w:r w:rsidRPr="00FA2145">
              <w:rPr>
                <w:rStyle w:val="aa2"/>
              </w:rPr>
              <w:t>污水处理</w:t>
            </w:r>
            <w:proofErr w:type="gramStart"/>
            <w:r w:rsidRPr="00FA2145">
              <w:rPr>
                <w:rStyle w:val="aa2"/>
              </w:rPr>
              <w:t>站各个</w:t>
            </w:r>
            <w:proofErr w:type="gramEnd"/>
            <w:r w:rsidRPr="00FA2145">
              <w:rPr>
                <w:rStyle w:val="aa2"/>
              </w:rPr>
              <w:t>环节污染物去除情况见下表</w:t>
            </w:r>
            <w:r w:rsidRPr="00FA2145">
              <w:rPr>
                <w:rFonts w:hint="eastAsia"/>
              </w:rPr>
              <w:t>。</w:t>
            </w:r>
          </w:p>
          <w:p w14:paraId="22487F9E" w14:textId="09066BF1" w:rsidR="008556A5" w:rsidRPr="00FA2145" w:rsidRDefault="008556A5" w:rsidP="008556A5">
            <w:pPr>
              <w:pStyle w:val="afffa"/>
            </w:pPr>
            <w:r w:rsidRPr="00FA2145">
              <w:rPr>
                <w:rFonts w:hint="eastAsia"/>
              </w:rPr>
              <w:t>表</w:t>
            </w:r>
            <w:r w:rsidR="003B436A" w:rsidRPr="00FA2145">
              <w:t>24</w:t>
            </w:r>
            <w:r w:rsidRPr="00FA2145">
              <w:rPr>
                <w:rFonts w:hint="eastAsia"/>
              </w:rPr>
              <w:t xml:space="preserve">    </w:t>
            </w:r>
            <w:r w:rsidRPr="00FA2145">
              <w:rPr>
                <w:rFonts w:hint="eastAsia"/>
              </w:rPr>
              <w:t>污水处理站处理效率一览表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539"/>
              <w:gridCol w:w="1417"/>
              <w:gridCol w:w="1417"/>
              <w:gridCol w:w="1415"/>
              <w:gridCol w:w="1413"/>
            </w:tblGrid>
            <w:tr w:rsidR="008556A5" w:rsidRPr="00FA2145" w14:paraId="513F4A28" w14:textId="77777777" w:rsidTr="00B85650">
              <w:trPr>
                <w:trHeight w:val="397"/>
                <w:jc w:val="center"/>
              </w:trPr>
              <w:tc>
                <w:tcPr>
                  <w:tcW w:w="1667" w:type="pct"/>
                  <w:gridSpan w:val="2"/>
                  <w:shd w:val="clear" w:color="auto" w:fill="auto"/>
                  <w:vAlign w:val="center"/>
                </w:tcPr>
                <w:p w14:paraId="5254A67E" w14:textId="77777777" w:rsidR="008556A5" w:rsidRPr="00FA2145" w:rsidRDefault="008556A5" w:rsidP="008556A5">
                  <w:pPr>
                    <w:pStyle w:val="aa5"/>
                  </w:pPr>
                  <w:r w:rsidRPr="00FA2145">
                    <w:rPr>
                      <w:rFonts w:hint="eastAsia"/>
                    </w:rPr>
                    <w:t>项目</w:t>
                  </w:r>
                </w:p>
              </w:tc>
              <w:tc>
                <w:tcPr>
                  <w:tcW w:w="834" w:type="pct"/>
                  <w:shd w:val="clear" w:color="auto" w:fill="auto"/>
                  <w:vAlign w:val="center"/>
                </w:tcPr>
                <w:p w14:paraId="1483FE4D" w14:textId="77777777" w:rsidR="008556A5" w:rsidRPr="00FA2145" w:rsidRDefault="008556A5" w:rsidP="008556A5">
                  <w:pPr>
                    <w:pStyle w:val="aa5"/>
                  </w:pPr>
                  <w:r w:rsidRPr="00FA2145">
                    <w:rPr>
                      <w:rFonts w:hint="eastAsia"/>
                    </w:rPr>
                    <w:t>COD</w:t>
                  </w:r>
                </w:p>
              </w:tc>
              <w:tc>
                <w:tcPr>
                  <w:tcW w:w="834" w:type="pct"/>
                  <w:shd w:val="clear" w:color="auto" w:fill="auto"/>
                  <w:vAlign w:val="center"/>
                </w:tcPr>
                <w:p w14:paraId="26BF913D" w14:textId="77777777" w:rsidR="008556A5" w:rsidRPr="00FA2145" w:rsidRDefault="008556A5" w:rsidP="008556A5">
                  <w:pPr>
                    <w:pStyle w:val="aa5"/>
                  </w:pPr>
                  <w:r w:rsidRPr="00FA2145">
                    <w:rPr>
                      <w:rFonts w:hint="eastAsia"/>
                    </w:rPr>
                    <w:t>氨氮</w:t>
                  </w:r>
                </w:p>
              </w:tc>
              <w:tc>
                <w:tcPr>
                  <w:tcW w:w="833" w:type="pct"/>
                  <w:vAlign w:val="center"/>
                </w:tcPr>
                <w:p w14:paraId="1E338CA8" w14:textId="77777777" w:rsidR="008556A5" w:rsidRPr="00FA2145" w:rsidRDefault="008556A5" w:rsidP="008556A5">
                  <w:pPr>
                    <w:pStyle w:val="aa5"/>
                  </w:pPr>
                  <w:r w:rsidRPr="00FA2145">
                    <w:rPr>
                      <w:rFonts w:hint="eastAsia"/>
                    </w:rPr>
                    <w:t>B</w:t>
                  </w:r>
                  <w:r w:rsidRPr="00FA2145">
                    <w:t>OD5</w:t>
                  </w:r>
                </w:p>
              </w:tc>
              <w:tc>
                <w:tcPr>
                  <w:tcW w:w="832" w:type="pct"/>
                  <w:vAlign w:val="center"/>
                </w:tcPr>
                <w:p w14:paraId="3AA7C50D" w14:textId="77777777" w:rsidR="008556A5" w:rsidRPr="00FA2145" w:rsidRDefault="008556A5" w:rsidP="008556A5">
                  <w:pPr>
                    <w:pStyle w:val="aa5"/>
                  </w:pPr>
                  <w:r w:rsidRPr="00FA2145">
                    <w:rPr>
                      <w:rFonts w:hint="eastAsia"/>
                    </w:rPr>
                    <w:t>动植物油</w:t>
                  </w:r>
                </w:p>
              </w:tc>
            </w:tr>
            <w:tr w:rsidR="008556A5" w:rsidRPr="00FA2145" w14:paraId="5B230D10" w14:textId="77777777" w:rsidTr="00B85650">
              <w:trPr>
                <w:trHeight w:val="397"/>
                <w:jc w:val="center"/>
              </w:trPr>
              <w:tc>
                <w:tcPr>
                  <w:tcW w:w="1667" w:type="pct"/>
                  <w:gridSpan w:val="2"/>
                  <w:shd w:val="clear" w:color="auto" w:fill="auto"/>
                  <w:vAlign w:val="center"/>
                </w:tcPr>
                <w:p w14:paraId="040CB07C" w14:textId="77777777" w:rsidR="008556A5" w:rsidRPr="00FA2145" w:rsidRDefault="008556A5" w:rsidP="008556A5">
                  <w:pPr>
                    <w:pStyle w:val="aa5"/>
                  </w:pPr>
                  <w:r w:rsidRPr="00FA2145">
                    <w:rPr>
                      <w:rFonts w:hint="eastAsia"/>
                    </w:rPr>
                    <w:t>污水处理站设计进水指标</w:t>
                  </w:r>
                  <w:r w:rsidRPr="00FA2145">
                    <w:t>（</w:t>
                  </w:r>
                  <w:r w:rsidRPr="00FA2145">
                    <w:t>mg/L</w:t>
                  </w:r>
                  <w:r w:rsidRPr="00FA2145">
                    <w:t>）</w:t>
                  </w:r>
                </w:p>
              </w:tc>
              <w:tc>
                <w:tcPr>
                  <w:tcW w:w="834" w:type="pct"/>
                  <w:shd w:val="clear" w:color="auto" w:fill="auto"/>
                  <w:vAlign w:val="center"/>
                </w:tcPr>
                <w:p w14:paraId="75DB3140" w14:textId="77777777" w:rsidR="008556A5" w:rsidRPr="00FA2145" w:rsidRDefault="008556A5" w:rsidP="008556A5">
                  <w:pPr>
                    <w:pStyle w:val="aa5"/>
                  </w:pPr>
                  <w:r w:rsidRPr="00FA2145">
                    <w:t>710</w:t>
                  </w:r>
                </w:p>
              </w:tc>
              <w:tc>
                <w:tcPr>
                  <w:tcW w:w="834" w:type="pct"/>
                  <w:shd w:val="clear" w:color="auto" w:fill="auto"/>
                  <w:vAlign w:val="center"/>
                </w:tcPr>
                <w:p w14:paraId="74FD6AE5" w14:textId="77777777" w:rsidR="008556A5" w:rsidRPr="00FA2145" w:rsidRDefault="008556A5" w:rsidP="008556A5">
                  <w:pPr>
                    <w:pStyle w:val="aa5"/>
                  </w:pPr>
                  <w:r w:rsidRPr="00FA2145">
                    <w:t>38.5</w:t>
                  </w:r>
                </w:p>
              </w:tc>
              <w:tc>
                <w:tcPr>
                  <w:tcW w:w="833" w:type="pct"/>
                  <w:vAlign w:val="center"/>
                </w:tcPr>
                <w:p w14:paraId="38FABCC4" w14:textId="77777777" w:rsidR="008556A5" w:rsidRPr="00FA2145" w:rsidRDefault="008556A5" w:rsidP="008556A5">
                  <w:pPr>
                    <w:pStyle w:val="aa5"/>
                  </w:pPr>
                  <w:r w:rsidRPr="00FA2145">
                    <w:t>342</w:t>
                  </w:r>
                </w:p>
              </w:tc>
              <w:tc>
                <w:tcPr>
                  <w:tcW w:w="832" w:type="pct"/>
                  <w:vAlign w:val="center"/>
                </w:tcPr>
                <w:p w14:paraId="06288280" w14:textId="77777777" w:rsidR="008556A5" w:rsidRPr="00FA2145" w:rsidRDefault="008556A5" w:rsidP="008556A5">
                  <w:pPr>
                    <w:pStyle w:val="aa5"/>
                  </w:pPr>
                  <w:r w:rsidRPr="00FA2145">
                    <w:t>9.2</w:t>
                  </w:r>
                </w:p>
              </w:tc>
            </w:tr>
            <w:tr w:rsidR="008556A5" w:rsidRPr="00FA2145" w14:paraId="57471316" w14:textId="77777777" w:rsidTr="00B85650">
              <w:trPr>
                <w:trHeight w:val="397"/>
                <w:jc w:val="center"/>
              </w:trPr>
              <w:tc>
                <w:tcPr>
                  <w:tcW w:w="761" w:type="pct"/>
                  <w:vMerge w:val="restart"/>
                  <w:shd w:val="clear" w:color="auto" w:fill="auto"/>
                  <w:vAlign w:val="center"/>
                </w:tcPr>
                <w:p w14:paraId="6AB9113A" w14:textId="77777777" w:rsidR="008556A5" w:rsidRPr="00FA2145" w:rsidRDefault="008556A5" w:rsidP="008556A5">
                  <w:pPr>
                    <w:pStyle w:val="aa5"/>
                  </w:pPr>
                  <w:r w:rsidRPr="00FA2145">
                    <w:rPr>
                      <w:rFonts w:hint="eastAsia"/>
                    </w:rPr>
                    <w:t>预处理</w:t>
                  </w:r>
                  <w:r w:rsidRPr="00FA2145">
                    <w:rPr>
                      <w:rFonts w:hint="eastAsia"/>
                    </w:rPr>
                    <w:t>+</w:t>
                  </w:r>
                  <w:r w:rsidRPr="00FA2145">
                    <w:rPr>
                      <w:rFonts w:hint="eastAsia"/>
                    </w:rPr>
                    <w:t>气浮</w:t>
                  </w:r>
                </w:p>
              </w:tc>
              <w:tc>
                <w:tcPr>
                  <w:tcW w:w="906" w:type="pct"/>
                  <w:shd w:val="clear" w:color="auto" w:fill="auto"/>
                  <w:vAlign w:val="center"/>
                </w:tcPr>
                <w:p w14:paraId="58D6C5EB" w14:textId="77777777" w:rsidR="008556A5" w:rsidRPr="00FA2145" w:rsidRDefault="008556A5" w:rsidP="008556A5">
                  <w:pPr>
                    <w:pStyle w:val="aa5"/>
                  </w:pPr>
                  <w:r w:rsidRPr="00FA2145">
                    <w:rPr>
                      <w:rFonts w:hint="eastAsia"/>
                    </w:rPr>
                    <w:t>去除率</w:t>
                  </w:r>
                  <w:r w:rsidRPr="00FA2145">
                    <w:t>（</w:t>
                  </w:r>
                  <w:r w:rsidRPr="00FA2145">
                    <w:rPr>
                      <w:rFonts w:hint="eastAsia"/>
                    </w:rPr>
                    <w:t>%</w:t>
                  </w:r>
                  <w:r w:rsidRPr="00FA2145">
                    <w:t>）</w:t>
                  </w:r>
                </w:p>
              </w:tc>
              <w:tc>
                <w:tcPr>
                  <w:tcW w:w="834" w:type="pct"/>
                  <w:shd w:val="clear" w:color="auto" w:fill="auto"/>
                  <w:vAlign w:val="center"/>
                </w:tcPr>
                <w:p w14:paraId="4273BF22" w14:textId="77777777" w:rsidR="008556A5" w:rsidRPr="00FA2145" w:rsidRDefault="008556A5" w:rsidP="008556A5">
                  <w:pPr>
                    <w:pStyle w:val="aa5"/>
                  </w:pPr>
                  <w:r w:rsidRPr="00FA2145">
                    <w:rPr>
                      <w:rFonts w:hint="eastAsia"/>
                    </w:rPr>
                    <w:t>30</w:t>
                  </w:r>
                </w:p>
              </w:tc>
              <w:tc>
                <w:tcPr>
                  <w:tcW w:w="834" w:type="pct"/>
                  <w:shd w:val="clear" w:color="auto" w:fill="auto"/>
                  <w:vAlign w:val="center"/>
                </w:tcPr>
                <w:p w14:paraId="6D78515E" w14:textId="77777777" w:rsidR="008556A5" w:rsidRPr="00FA2145" w:rsidRDefault="008556A5" w:rsidP="008556A5">
                  <w:pPr>
                    <w:pStyle w:val="aa5"/>
                  </w:pPr>
                  <w:r w:rsidRPr="00FA2145">
                    <w:rPr>
                      <w:rFonts w:hint="eastAsia"/>
                    </w:rPr>
                    <w:t>/</w:t>
                  </w:r>
                </w:p>
              </w:tc>
              <w:tc>
                <w:tcPr>
                  <w:tcW w:w="833" w:type="pct"/>
                  <w:vAlign w:val="center"/>
                </w:tcPr>
                <w:p w14:paraId="3BD67112" w14:textId="77777777" w:rsidR="008556A5" w:rsidRPr="00FA2145" w:rsidRDefault="008556A5" w:rsidP="008556A5">
                  <w:pPr>
                    <w:pStyle w:val="aa5"/>
                  </w:pPr>
                  <w:r w:rsidRPr="00FA2145">
                    <w:t>30</w:t>
                  </w:r>
                </w:p>
              </w:tc>
              <w:tc>
                <w:tcPr>
                  <w:tcW w:w="832" w:type="pct"/>
                  <w:vAlign w:val="center"/>
                </w:tcPr>
                <w:p w14:paraId="2CBC8500" w14:textId="77777777" w:rsidR="008556A5" w:rsidRPr="00FA2145" w:rsidRDefault="008556A5" w:rsidP="008556A5">
                  <w:pPr>
                    <w:pStyle w:val="aa5"/>
                  </w:pPr>
                  <w:r w:rsidRPr="00FA2145">
                    <w:rPr>
                      <w:rFonts w:hint="eastAsia"/>
                    </w:rPr>
                    <w:t>7</w:t>
                  </w:r>
                  <w:r w:rsidRPr="00FA2145">
                    <w:t>0</w:t>
                  </w:r>
                </w:p>
              </w:tc>
            </w:tr>
            <w:tr w:rsidR="008556A5" w:rsidRPr="00FA2145" w14:paraId="3DA2BD5A" w14:textId="77777777" w:rsidTr="00B85650">
              <w:trPr>
                <w:trHeight w:val="397"/>
                <w:jc w:val="center"/>
              </w:trPr>
              <w:tc>
                <w:tcPr>
                  <w:tcW w:w="761" w:type="pct"/>
                  <w:vMerge/>
                  <w:shd w:val="clear" w:color="auto" w:fill="auto"/>
                  <w:vAlign w:val="center"/>
                </w:tcPr>
                <w:p w14:paraId="5CB414C6" w14:textId="77777777" w:rsidR="008556A5" w:rsidRPr="00FA2145" w:rsidRDefault="008556A5" w:rsidP="008556A5">
                  <w:pPr>
                    <w:pStyle w:val="aa5"/>
                  </w:pPr>
                </w:p>
              </w:tc>
              <w:tc>
                <w:tcPr>
                  <w:tcW w:w="906" w:type="pct"/>
                  <w:shd w:val="clear" w:color="auto" w:fill="auto"/>
                  <w:vAlign w:val="center"/>
                </w:tcPr>
                <w:p w14:paraId="038DCB59" w14:textId="77777777" w:rsidR="008556A5" w:rsidRPr="00FA2145" w:rsidRDefault="008556A5" w:rsidP="008556A5">
                  <w:pPr>
                    <w:pStyle w:val="aa5"/>
                  </w:pPr>
                  <w:r w:rsidRPr="00FA2145">
                    <w:rPr>
                      <w:rFonts w:hint="eastAsia"/>
                    </w:rPr>
                    <w:t>出水</w:t>
                  </w:r>
                  <w:r w:rsidRPr="00FA2145">
                    <w:t>（</w:t>
                  </w:r>
                  <w:r w:rsidRPr="00FA2145">
                    <w:t>mg/L</w:t>
                  </w:r>
                  <w:r w:rsidRPr="00FA2145">
                    <w:t>）</w:t>
                  </w:r>
                </w:p>
              </w:tc>
              <w:tc>
                <w:tcPr>
                  <w:tcW w:w="834" w:type="pct"/>
                  <w:shd w:val="clear" w:color="auto" w:fill="auto"/>
                  <w:vAlign w:val="center"/>
                </w:tcPr>
                <w:p w14:paraId="71BEB985" w14:textId="77777777" w:rsidR="008556A5" w:rsidRPr="00FA2145" w:rsidRDefault="008556A5" w:rsidP="008556A5">
                  <w:pPr>
                    <w:pStyle w:val="aa5"/>
                  </w:pPr>
                  <w:r w:rsidRPr="00FA2145">
                    <w:t>497</w:t>
                  </w:r>
                </w:p>
              </w:tc>
              <w:tc>
                <w:tcPr>
                  <w:tcW w:w="834" w:type="pct"/>
                  <w:shd w:val="clear" w:color="auto" w:fill="auto"/>
                  <w:vAlign w:val="center"/>
                </w:tcPr>
                <w:p w14:paraId="3CE01941" w14:textId="77777777" w:rsidR="008556A5" w:rsidRPr="00FA2145" w:rsidRDefault="008556A5" w:rsidP="008556A5">
                  <w:pPr>
                    <w:pStyle w:val="aa5"/>
                  </w:pPr>
                  <w:r w:rsidRPr="00FA2145">
                    <w:t>38.5</w:t>
                  </w:r>
                </w:p>
              </w:tc>
              <w:tc>
                <w:tcPr>
                  <w:tcW w:w="833" w:type="pct"/>
                  <w:vAlign w:val="center"/>
                </w:tcPr>
                <w:p w14:paraId="7C35A8DA" w14:textId="77777777" w:rsidR="008556A5" w:rsidRPr="00FA2145" w:rsidRDefault="008556A5" w:rsidP="008556A5">
                  <w:pPr>
                    <w:pStyle w:val="aa5"/>
                  </w:pPr>
                </w:p>
              </w:tc>
              <w:tc>
                <w:tcPr>
                  <w:tcW w:w="832" w:type="pct"/>
                  <w:vAlign w:val="center"/>
                </w:tcPr>
                <w:p w14:paraId="319BB605" w14:textId="77777777" w:rsidR="008556A5" w:rsidRPr="00FA2145" w:rsidRDefault="008556A5" w:rsidP="008556A5">
                  <w:pPr>
                    <w:pStyle w:val="aa5"/>
                  </w:pPr>
                  <w:r w:rsidRPr="00FA2145">
                    <w:rPr>
                      <w:rFonts w:hint="eastAsia"/>
                    </w:rPr>
                    <w:t>2</w:t>
                  </w:r>
                  <w:r w:rsidRPr="00FA2145">
                    <w:t>.3</w:t>
                  </w:r>
                </w:p>
              </w:tc>
            </w:tr>
            <w:tr w:rsidR="008556A5" w:rsidRPr="00FA2145" w14:paraId="23A32C16" w14:textId="77777777" w:rsidTr="00B85650">
              <w:trPr>
                <w:trHeight w:val="397"/>
                <w:jc w:val="center"/>
              </w:trPr>
              <w:tc>
                <w:tcPr>
                  <w:tcW w:w="761" w:type="pct"/>
                  <w:vMerge w:val="restart"/>
                  <w:shd w:val="clear" w:color="auto" w:fill="auto"/>
                  <w:vAlign w:val="center"/>
                </w:tcPr>
                <w:p w14:paraId="2746EFE0" w14:textId="77777777" w:rsidR="008556A5" w:rsidRPr="00FA2145" w:rsidRDefault="008556A5" w:rsidP="008556A5">
                  <w:pPr>
                    <w:pStyle w:val="aa5"/>
                  </w:pPr>
                  <w:r w:rsidRPr="00FA2145">
                    <w:rPr>
                      <w:rFonts w:hint="eastAsia"/>
                    </w:rPr>
                    <w:t>厌氧池</w:t>
                  </w:r>
                  <w:r w:rsidRPr="00FA2145">
                    <w:rPr>
                      <w:rFonts w:hint="eastAsia"/>
                    </w:rPr>
                    <w:t>+</w:t>
                  </w:r>
                  <w:r w:rsidRPr="00FA2145">
                    <w:rPr>
                      <w:rFonts w:hint="eastAsia"/>
                    </w:rPr>
                    <w:t>好氧</w:t>
                  </w:r>
                  <w:r w:rsidRPr="00FA2145">
                    <w:rPr>
                      <w:rFonts w:hint="eastAsia"/>
                    </w:rPr>
                    <w:t>+</w:t>
                  </w:r>
                  <w:proofErr w:type="gramStart"/>
                  <w:r w:rsidRPr="00FA2145">
                    <w:rPr>
                      <w:rFonts w:hint="eastAsia"/>
                    </w:rPr>
                    <w:t>二沉池</w:t>
                  </w:r>
                  <w:proofErr w:type="gramEnd"/>
                </w:p>
              </w:tc>
              <w:tc>
                <w:tcPr>
                  <w:tcW w:w="906" w:type="pct"/>
                  <w:shd w:val="clear" w:color="auto" w:fill="auto"/>
                  <w:vAlign w:val="center"/>
                </w:tcPr>
                <w:p w14:paraId="676D3778" w14:textId="77777777" w:rsidR="008556A5" w:rsidRPr="00FA2145" w:rsidRDefault="008556A5" w:rsidP="008556A5">
                  <w:pPr>
                    <w:pStyle w:val="aa5"/>
                  </w:pPr>
                  <w:r w:rsidRPr="00FA2145">
                    <w:rPr>
                      <w:rFonts w:hint="eastAsia"/>
                    </w:rPr>
                    <w:t>去除率</w:t>
                  </w:r>
                  <w:r w:rsidRPr="00FA2145">
                    <w:t>（</w:t>
                  </w:r>
                  <w:r w:rsidRPr="00FA2145">
                    <w:rPr>
                      <w:rFonts w:hint="eastAsia"/>
                    </w:rPr>
                    <w:t>%</w:t>
                  </w:r>
                  <w:r w:rsidRPr="00FA2145">
                    <w:t>）</w:t>
                  </w:r>
                </w:p>
              </w:tc>
              <w:tc>
                <w:tcPr>
                  <w:tcW w:w="834" w:type="pct"/>
                  <w:shd w:val="clear" w:color="auto" w:fill="auto"/>
                  <w:vAlign w:val="center"/>
                </w:tcPr>
                <w:p w14:paraId="63F5E14A" w14:textId="77777777" w:rsidR="008556A5" w:rsidRPr="00FA2145" w:rsidRDefault="008556A5" w:rsidP="008556A5">
                  <w:pPr>
                    <w:pStyle w:val="aa5"/>
                  </w:pPr>
                  <w:r w:rsidRPr="00FA2145">
                    <w:t>70</w:t>
                  </w:r>
                </w:p>
              </w:tc>
              <w:tc>
                <w:tcPr>
                  <w:tcW w:w="834" w:type="pct"/>
                  <w:shd w:val="clear" w:color="auto" w:fill="auto"/>
                  <w:vAlign w:val="center"/>
                </w:tcPr>
                <w:p w14:paraId="6AD0C6E5" w14:textId="77777777" w:rsidR="008556A5" w:rsidRPr="00FA2145" w:rsidRDefault="008556A5" w:rsidP="008556A5">
                  <w:pPr>
                    <w:pStyle w:val="aa5"/>
                  </w:pPr>
                  <w:r w:rsidRPr="00FA2145">
                    <w:t>50</w:t>
                  </w:r>
                </w:p>
              </w:tc>
              <w:tc>
                <w:tcPr>
                  <w:tcW w:w="833" w:type="pct"/>
                  <w:vAlign w:val="center"/>
                </w:tcPr>
                <w:p w14:paraId="666B386C" w14:textId="77777777" w:rsidR="008556A5" w:rsidRPr="00FA2145" w:rsidRDefault="008556A5" w:rsidP="008556A5">
                  <w:pPr>
                    <w:pStyle w:val="aa5"/>
                  </w:pPr>
                  <w:r w:rsidRPr="00FA2145">
                    <w:t>85</w:t>
                  </w:r>
                </w:p>
              </w:tc>
              <w:tc>
                <w:tcPr>
                  <w:tcW w:w="832" w:type="pct"/>
                  <w:vAlign w:val="center"/>
                </w:tcPr>
                <w:p w14:paraId="3A60838B" w14:textId="77777777" w:rsidR="008556A5" w:rsidRPr="00FA2145" w:rsidRDefault="008556A5" w:rsidP="008556A5">
                  <w:pPr>
                    <w:pStyle w:val="aa5"/>
                  </w:pPr>
                  <w:r w:rsidRPr="00FA2145">
                    <w:t>50</w:t>
                  </w:r>
                </w:p>
              </w:tc>
            </w:tr>
            <w:tr w:rsidR="008556A5" w:rsidRPr="00FA2145" w14:paraId="26A49828" w14:textId="77777777" w:rsidTr="00B85650">
              <w:trPr>
                <w:trHeight w:val="397"/>
                <w:jc w:val="center"/>
              </w:trPr>
              <w:tc>
                <w:tcPr>
                  <w:tcW w:w="761" w:type="pct"/>
                  <w:vMerge/>
                  <w:shd w:val="clear" w:color="auto" w:fill="auto"/>
                  <w:vAlign w:val="center"/>
                </w:tcPr>
                <w:p w14:paraId="45DF117F" w14:textId="77777777" w:rsidR="008556A5" w:rsidRPr="00FA2145" w:rsidRDefault="008556A5" w:rsidP="008556A5">
                  <w:pPr>
                    <w:pStyle w:val="aa5"/>
                  </w:pPr>
                </w:p>
              </w:tc>
              <w:tc>
                <w:tcPr>
                  <w:tcW w:w="906" w:type="pct"/>
                  <w:shd w:val="clear" w:color="auto" w:fill="auto"/>
                  <w:vAlign w:val="center"/>
                </w:tcPr>
                <w:p w14:paraId="19AF163F" w14:textId="77777777" w:rsidR="008556A5" w:rsidRPr="00FA2145" w:rsidRDefault="008556A5" w:rsidP="008556A5">
                  <w:pPr>
                    <w:pStyle w:val="aa5"/>
                  </w:pPr>
                  <w:r w:rsidRPr="00FA2145">
                    <w:rPr>
                      <w:rFonts w:hint="eastAsia"/>
                    </w:rPr>
                    <w:t>出水</w:t>
                  </w:r>
                  <w:r w:rsidRPr="00FA2145">
                    <w:t>（</w:t>
                  </w:r>
                  <w:r w:rsidRPr="00FA2145">
                    <w:t>mg/L</w:t>
                  </w:r>
                  <w:r w:rsidRPr="00FA2145">
                    <w:t>）</w:t>
                  </w:r>
                </w:p>
              </w:tc>
              <w:tc>
                <w:tcPr>
                  <w:tcW w:w="834" w:type="pct"/>
                  <w:shd w:val="clear" w:color="auto" w:fill="auto"/>
                  <w:vAlign w:val="center"/>
                </w:tcPr>
                <w:p w14:paraId="6CF531F2" w14:textId="77777777" w:rsidR="008556A5" w:rsidRPr="00FA2145" w:rsidRDefault="008556A5" w:rsidP="008556A5">
                  <w:pPr>
                    <w:pStyle w:val="aa5"/>
                  </w:pPr>
                  <w:r w:rsidRPr="00FA2145">
                    <w:t>75</w:t>
                  </w:r>
                </w:p>
              </w:tc>
              <w:tc>
                <w:tcPr>
                  <w:tcW w:w="834" w:type="pct"/>
                  <w:shd w:val="clear" w:color="auto" w:fill="auto"/>
                  <w:vAlign w:val="center"/>
                </w:tcPr>
                <w:p w14:paraId="158A008F" w14:textId="77777777" w:rsidR="008556A5" w:rsidRPr="00FA2145" w:rsidRDefault="008556A5" w:rsidP="008556A5">
                  <w:pPr>
                    <w:pStyle w:val="aa5"/>
                  </w:pPr>
                  <w:r w:rsidRPr="00FA2145">
                    <w:rPr>
                      <w:rFonts w:hint="eastAsia"/>
                    </w:rPr>
                    <w:t>1</w:t>
                  </w:r>
                  <w:r w:rsidRPr="00FA2145">
                    <w:t>9.3</w:t>
                  </w:r>
                </w:p>
              </w:tc>
              <w:tc>
                <w:tcPr>
                  <w:tcW w:w="833" w:type="pct"/>
                  <w:vAlign w:val="center"/>
                </w:tcPr>
                <w:p w14:paraId="6A443A4D" w14:textId="77777777" w:rsidR="008556A5" w:rsidRPr="00FA2145" w:rsidRDefault="008556A5" w:rsidP="008556A5">
                  <w:pPr>
                    <w:pStyle w:val="aa5"/>
                  </w:pPr>
                  <w:r w:rsidRPr="00FA2145">
                    <w:rPr>
                      <w:rFonts w:hint="eastAsia"/>
                    </w:rPr>
                    <w:t>4</w:t>
                  </w:r>
                  <w:r w:rsidRPr="00FA2145">
                    <w:t>6.4</w:t>
                  </w:r>
                </w:p>
              </w:tc>
              <w:tc>
                <w:tcPr>
                  <w:tcW w:w="832" w:type="pct"/>
                  <w:vAlign w:val="center"/>
                </w:tcPr>
                <w:p w14:paraId="567D7955" w14:textId="77777777" w:rsidR="008556A5" w:rsidRPr="00FA2145" w:rsidRDefault="008556A5" w:rsidP="008556A5">
                  <w:pPr>
                    <w:pStyle w:val="aa5"/>
                  </w:pPr>
                  <w:r w:rsidRPr="00FA2145">
                    <w:rPr>
                      <w:rFonts w:hint="eastAsia"/>
                    </w:rPr>
                    <w:t>1</w:t>
                  </w:r>
                  <w:r w:rsidRPr="00FA2145">
                    <w:t>.2</w:t>
                  </w:r>
                </w:p>
              </w:tc>
            </w:tr>
            <w:tr w:rsidR="008556A5" w:rsidRPr="00FA2145" w14:paraId="65F6153C" w14:textId="77777777" w:rsidTr="00B85650">
              <w:trPr>
                <w:trHeight w:val="397"/>
                <w:jc w:val="center"/>
              </w:trPr>
              <w:tc>
                <w:tcPr>
                  <w:tcW w:w="761" w:type="pct"/>
                  <w:vMerge w:val="restart"/>
                  <w:shd w:val="clear" w:color="auto" w:fill="auto"/>
                  <w:vAlign w:val="center"/>
                </w:tcPr>
                <w:p w14:paraId="136E0E0D" w14:textId="77777777" w:rsidR="008556A5" w:rsidRPr="00FA2145" w:rsidRDefault="008556A5" w:rsidP="008556A5">
                  <w:pPr>
                    <w:pStyle w:val="aa5"/>
                  </w:pPr>
                  <w:r w:rsidRPr="00FA2145">
                    <w:rPr>
                      <w:rFonts w:hint="eastAsia"/>
                    </w:rPr>
                    <w:t>接触氧化</w:t>
                  </w:r>
                  <w:r w:rsidRPr="00FA2145">
                    <w:rPr>
                      <w:rFonts w:hint="eastAsia"/>
                    </w:rPr>
                    <w:t>+</w:t>
                  </w:r>
                  <w:proofErr w:type="gramStart"/>
                  <w:r w:rsidRPr="00FA2145">
                    <w:rPr>
                      <w:rFonts w:hint="eastAsia"/>
                    </w:rPr>
                    <w:t>终沉池</w:t>
                  </w:r>
                  <w:proofErr w:type="gramEnd"/>
                </w:p>
              </w:tc>
              <w:tc>
                <w:tcPr>
                  <w:tcW w:w="906" w:type="pct"/>
                  <w:shd w:val="clear" w:color="auto" w:fill="auto"/>
                  <w:vAlign w:val="center"/>
                </w:tcPr>
                <w:p w14:paraId="001DC232" w14:textId="77777777" w:rsidR="008556A5" w:rsidRPr="00FA2145" w:rsidRDefault="008556A5" w:rsidP="008556A5">
                  <w:pPr>
                    <w:pStyle w:val="aa5"/>
                  </w:pPr>
                  <w:r w:rsidRPr="00FA2145">
                    <w:rPr>
                      <w:rFonts w:hint="eastAsia"/>
                    </w:rPr>
                    <w:t>去除率</w:t>
                  </w:r>
                  <w:r w:rsidRPr="00FA2145">
                    <w:t>（</w:t>
                  </w:r>
                  <w:r w:rsidRPr="00FA2145">
                    <w:rPr>
                      <w:rFonts w:hint="eastAsia"/>
                    </w:rPr>
                    <w:t>%</w:t>
                  </w:r>
                  <w:r w:rsidRPr="00FA2145">
                    <w:t>）</w:t>
                  </w:r>
                </w:p>
              </w:tc>
              <w:tc>
                <w:tcPr>
                  <w:tcW w:w="834" w:type="pct"/>
                  <w:shd w:val="clear" w:color="auto" w:fill="auto"/>
                  <w:vAlign w:val="center"/>
                </w:tcPr>
                <w:p w14:paraId="10AFB7DB" w14:textId="77777777" w:rsidR="008556A5" w:rsidRPr="00FA2145" w:rsidRDefault="008556A5" w:rsidP="008556A5">
                  <w:pPr>
                    <w:pStyle w:val="aa5"/>
                  </w:pPr>
                  <w:r w:rsidRPr="00FA2145">
                    <w:t>60</w:t>
                  </w:r>
                </w:p>
              </w:tc>
              <w:tc>
                <w:tcPr>
                  <w:tcW w:w="834" w:type="pct"/>
                  <w:shd w:val="clear" w:color="auto" w:fill="auto"/>
                  <w:vAlign w:val="center"/>
                </w:tcPr>
                <w:p w14:paraId="402D0F2C" w14:textId="77777777" w:rsidR="008556A5" w:rsidRPr="00FA2145" w:rsidRDefault="008556A5" w:rsidP="008556A5">
                  <w:pPr>
                    <w:pStyle w:val="aa5"/>
                  </w:pPr>
                  <w:r w:rsidRPr="00FA2145">
                    <w:t>50</w:t>
                  </w:r>
                </w:p>
              </w:tc>
              <w:tc>
                <w:tcPr>
                  <w:tcW w:w="833" w:type="pct"/>
                  <w:vAlign w:val="center"/>
                </w:tcPr>
                <w:p w14:paraId="1BABDF30" w14:textId="77777777" w:rsidR="008556A5" w:rsidRPr="00FA2145" w:rsidRDefault="008556A5" w:rsidP="008556A5">
                  <w:pPr>
                    <w:pStyle w:val="aa5"/>
                  </w:pPr>
                  <w:r w:rsidRPr="00FA2145">
                    <w:t>70</w:t>
                  </w:r>
                </w:p>
              </w:tc>
              <w:tc>
                <w:tcPr>
                  <w:tcW w:w="832" w:type="pct"/>
                  <w:vAlign w:val="center"/>
                </w:tcPr>
                <w:p w14:paraId="2B9DF614" w14:textId="77777777" w:rsidR="008556A5" w:rsidRPr="00FA2145" w:rsidRDefault="008556A5" w:rsidP="008556A5">
                  <w:pPr>
                    <w:pStyle w:val="aa5"/>
                  </w:pPr>
                  <w:r w:rsidRPr="00FA2145">
                    <w:t>20</w:t>
                  </w:r>
                </w:p>
              </w:tc>
            </w:tr>
            <w:tr w:rsidR="008556A5" w:rsidRPr="00FA2145" w14:paraId="0AF6B662" w14:textId="77777777" w:rsidTr="00B85650">
              <w:trPr>
                <w:trHeight w:val="397"/>
                <w:jc w:val="center"/>
              </w:trPr>
              <w:tc>
                <w:tcPr>
                  <w:tcW w:w="761" w:type="pct"/>
                  <w:vMerge/>
                  <w:shd w:val="clear" w:color="auto" w:fill="auto"/>
                  <w:vAlign w:val="center"/>
                </w:tcPr>
                <w:p w14:paraId="2C9992F0" w14:textId="77777777" w:rsidR="008556A5" w:rsidRPr="00FA2145" w:rsidRDefault="008556A5" w:rsidP="008556A5">
                  <w:pPr>
                    <w:pStyle w:val="aa5"/>
                  </w:pPr>
                </w:p>
              </w:tc>
              <w:tc>
                <w:tcPr>
                  <w:tcW w:w="906" w:type="pct"/>
                  <w:shd w:val="clear" w:color="auto" w:fill="auto"/>
                  <w:vAlign w:val="center"/>
                </w:tcPr>
                <w:p w14:paraId="1AA6C97F" w14:textId="77777777" w:rsidR="008556A5" w:rsidRPr="00FA2145" w:rsidRDefault="008556A5" w:rsidP="008556A5">
                  <w:pPr>
                    <w:pStyle w:val="aa5"/>
                  </w:pPr>
                  <w:r w:rsidRPr="00FA2145">
                    <w:rPr>
                      <w:rFonts w:hint="eastAsia"/>
                    </w:rPr>
                    <w:t>出水</w:t>
                  </w:r>
                  <w:r w:rsidRPr="00FA2145">
                    <w:t>（</w:t>
                  </w:r>
                  <w:r w:rsidRPr="00FA2145">
                    <w:t>mg/L</w:t>
                  </w:r>
                  <w:r w:rsidRPr="00FA2145">
                    <w:t>）</w:t>
                  </w:r>
                </w:p>
              </w:tc>
              <w:tc>
                <w:tcPr>
                  <w:tcW w:w="834" w:type="pct"/>
                  <w:shd w:val="clear" w:color="auto" w:fill="auto"/>
                  <w:vAlign w:val="center"/>
                </w:tcPr>
                <w:p w14:paraId="0B8CCB7B" w14:textId="77777777" w:rsidR="008556A5" w:rsidRPr="00FA2145" w:rsidRDefault="008556A5" w:rsidP="008556A5">
                  <w:pPr>
                    <w:pStyle w:val="aa5"/>
                  </w:pPr>
                  <w:r w:rsidRPr="00FA2145">
                    <w:t>60</w:t>
                  </w:r>
                </w:p>
              </w:tc>
              <w:tc>
                <w:tcPr>
                  <w:tcW w:w="834" w:type="pct"/>
                  <w:shd w:val="clear" w:color="auto" w:fill="auto"/>
                  <w:vAlign w:val="center"/>
                </w:tcPr>
                <w:p w14:paraId="3366E5F5" w14:textId="77777777" w:rsidR="008556A5" w:rsidRPr="00FA2145" w:rsidRDefault="008556A5" w:rsidP="008556A5">
                  <w:pPr>
                    <w:pStyle w:val="aa5"/>
                  </w:pPr>
                  <w:r w:rsidRPr="00FA2145">
                    <w:rPr>
                      <w:rFonts w:hint="eastAsia"/>
                    </w:rPr>
                    <w:t>9</w:t>
                  </w:r>
                  <w:r w:rsidRPr="00FA2145">
                    <w:t>.6</w:t>
                  </w:r>
                </w:p>
              </w:tc>
              <w:tc>
                <w:tcPr>
                  <w:tcW w:w="833" w:type="pct"/>
                  <w:vAlign w:val="center"/>
                </w:tcPr>
                <w:p w14:paraId="0D90AB4B" w14:textId="77777777" w:rsidR="008556A5" w:rsidRPr="00FA2145" w:rsidRDefault="008556A5" w:rsidP="008556A5">
                  <w:pPr>
                    <w:pStyle w:val="aa5"/>
                  </w:pPr>
                  <w:r w:rsidRPr="00FA2145">
                    <w:t>10.8</w:t>
                  </w:r>
                </w:p>
              </w:tc>
              <w:tc>
                <w:tcPr>
                  <w:tcW w:w="832" w:type="pct"/>
                  <w:vAlign w:val="center"/>
                </w:tcPr>
                <w:p w14:paraId="02081412" w14:textId="77777777" w:rsidR="008556A5" w:rsidRPr="00FA2145" w:rsidRDefault="008556A5" w:rsidP="008556A5">
                  <w:pPr>
                    <w:pStyle w:val="aa5"/>
                  </w:pPr>
                  <w:r w:rsidRPr="00FA2145">
                    <w:t>1.1</w:t>
                  </w:r>
                </w:p>
              </w:tc>
            </w:tr>
          </w:tbl>
          <w:p w14:paraId="35BF77CA" w14:textId="1CB3290A" w:rsidR="008556A5" w:rsidRPr="00FA2145" w:rsidRDefault="00B1712B" w:rsidP="008556A5">
            <w:pPr>
              <w:pStyle w:val="aa1"/>
              <w:ind w:firstLine="480"/>
            </w:pPr>
            <w:r w:rsidRPr="00FA2145">
              <w:rPr>
                <w:rFonts w:hint="eastAsia"/>
              </w:rPr>
              <w:t>本项目</w:t>
            </w:r>
            <w:r w:rsidR="008556A5" w:rsidRPr="00FA2145">
              <w:rPr>
                <w:rFonts w:hint="eastAsia"/>
              </w:rPr>
              <w:t>污水处理站采用高负荷的活性污泥法和接触氧</w:t>
            </w:r>
            <w:proofErr w:type="gramStart"/>
            <w:r w:rsidR="008556A5" w:rsidRPr="00FA2145">
              <w:rPr>
                <w:rFonts w:hint="eastAsia"/>
              </w:rPr>
              <w:t>化法联用</w:t>
            </w:r>
            <w:proofErr w:type="gramEnd"/>
            <w:r w:rsidR="008556A5" w:rsidRPr="00FA2145">
              <w:rPr>
                <w:rFonts w:hint="eastAsia"/>
              </w:rPr>
              <w:t>的工艺方法，可达到《污水综合排放标准》（</w:t>
            </w:r>
            <w:r w:rsidR="008556A5" w:rsidRPr="00FA2145">
              <w:rPr>
                <w:rFonts w:hint="eastAsia"/>
              </w:rPr>
              <w:t>GB8978-1996</w:t>
            </w:r>
            <w:r w:rsidR="008556A5" w:rsidRPr="00FA2145">
              <w:rPr>
                <w:rFonts w:hint="eastAsia"/>
              </w:rPr>
              <w:t>）一级排放标准的要求。</w:t>
            </w:r>
          </w:p>
          <w:p w14:paraId="0D6354F9" w14:textId="77777777" w:rsidR="008556A5" w:rsidRPr="00FA2145" w:rsidRDefault="008556A5" w:rsidP="008556A5">
            <w:pPr>
              <w:pStyle w:val="aa1"/>
              <w:ind w:firstLine="480"/>
              <w:rPr>
                <w:bCs/>
              </w:rPr>
            </w:pPr>
            <w:r w:rsidRPr="00FA2145">
              <w:rPr>
                <w:bCs/>
              </w:rPr>
              <w:t>4</w:t>
            </w:r>
            <w:r w:rsidRPr="00FA2145">
              <w:rPr>
                <w:rFonts w:hint="eastAsia"/>
                <w:bCs/>
              </w:rPr>
              <w:t>）污水处理站主要构筑物介绍</w:t>
            </w:r>
          </w:p>
          <w:p w14:paraId="36BF7B6C" w14:textId="77777777" w:rsidR="008556A5" w:rsidRPr="00FA2145" w:rsidRDefault="008556A5" w:rsidP="008556A5">
            <w:pPr>
              <w:pStyle w:val="aa1"/>
              <w:ind w:firstLine="480"/>
              <w:rPr>
                <w:bCs/>
              </w:rPr>
            </w:pPr>
            <w:r w:rsidRPr="00FA2145">
              <w:rPr>
                <w:rFonts w:hint="eastAsia"/>
                <w:bCs/>
              </w:rPr>
              <w:lastRenderedPageBreak/>
              <w:t>污水处理站的主要构筑物及规格见下表。</w:t>
            </w:r>
          </w:p>
          <w:p w14:paraId="6AEEA317" w14:textId="632F5609" w:rsidR="008556A5" w:rsidRPr="00FA2145" w:rsidRDefault="008556A5" w:rsidP="008556A5">
            <w:pPr>
              <w:pStyle w:val="afffa"/>
            </w:pPr>
            <w:r w:rsidRPr="00FA2145">
              <w:t>表</w:t>
            </w:r>
            <w:r w:rsidR="003B436A" w:rsidRPr="00FA2145">
              <w:t>25</w:t>
            </w:r>
            <w:r w:rsidRPr="00FA2145">
              <w:t xml:space="preserve">     </w:t>
            </w:r>
            <w:r w:rsidRPr="00FA2145">
              <w:rPr>
                <w:rFonts w:hint="eastAsia"/>
              </w:rPr>
              <w:t>污水处理站的主要构筑物及规格一览表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083"/>
              <w:gridCol w:w="2648"/>
              <w:gridCol w:w="1700"/>
              <w:gridCol w:w="1135"/>
            </w:tblGrid>
            <w:tr w:rsidR="008556A5" w:rsidRPr="00FA2145" w14:paraId="4723D576" w14:textId="77777777" w:rsidTr="00B85650">
              <w:trPr>
                <w:trHeight w:val="397"/>
              </w:trPr>
              <w:tc>
                <w:tcPr>
                  <w:tcW w:w="546" w:type="pct"/>
                  <w:shd w:val="clear" w:color="auto" w:fill="auto"/>
                  <w:vAlign w:val="center"/>
                </w:tcPr>
                <w:p w14:paraId="5FF3A6C9" w14:textId="77777777" w:rsidR="008556A5" w:rsidRPr="00FA2145" w:rsidRDefault="008556A5" w:rsidP="008556A5">
                  <w:pPr>
                    <w:pStyle w:val="aa5"/>
                  </w:pPr>
                  <w:r w:rsidRPr="00FA2145">
                    <w:rPr>
                      <w:rFonts w:hint="eastAsia"/>
                    </w:rPr>
                    <w:t>序号</w:t>
                  </w:r>
                </w:p>
              </w:tc>
              <w:tc>
                <w:tcPr>
                  <w:tcW w:w="1226" w:type="pct"/>
                  <w:shd w:val="clear" w:color="auto" w:fill="auto"/>
                  <w:vAlign w:val="center"/>
                </w:tcPr>
                <w:p w14:paraId="2152498F" w14:textId="77777777" w:rsidR="008556A5" w:rsidRPr="00FA2145" w:rsidRDefault="008556A5" w:rsidP="008556A5">
                  <w:pPr>
                    <w:pStyle w:val="aa5"/>
                  </w:pPr>
                  <w:r w:rsidRPr="00FA2145">
                    <w:rPr>
                      <w:rFonts w:hint="eastAsia"/>
                    </w:rPr>
                    <w:t>建设内容</w:t>
                  </w:r>
                </w:p>
              </w:tc>
              <w:tc>
                <w:tcPr>
                  <w:tcW w:w="1559" w:type="pct"/>
                  <w:shd w:val="clear" w:color="auto" w:fill="auto"/>
                  <w:vAlign w:val="center"/>
                </w:tcPr>
                <w:p w14:paraId="6CDCB2F0" w14:textId="77777777" w:rsidR="008556A5" w:rsidRPr="00FA2145" w:rsidRDefault="008556A5" w:rsidP="008556A5">
                  <w:pPr>
                    <w:pStyle w:val="aa5"/>
                  </w:pPr>
                  <w:r w:rsidRPr="00FA2145">
                    <w:rPr>
                      <w:rFonts w:hint="eastAsia"/>
                    </w:rPr>
                    <w:t>内控尺寸（</w:t>
                  </w:r>
                  <w:r w:rsidRPr="00FA2145">
                    <w:rPr>
                      <w:rFonts w:hint="eastAsia"/>
                    </w:rPr>
                    <w:t>m</w:t>
                  </w:r>
                  <w:r w:rsidRPr="00FA2145">
                    <w:rPr>
                      <w:rFonts w:hint="eastAsia"/>
                    </w:rPr>
                    <w:t>）</w:t>
                  </w:r>
                </w:p>
              </w:tc>
              <w:tc>
                <w:tcPr>
                  <w:tcW w:w="1001" w:type="pct"/>
                  <w:shd w:val="clear" w:color="auto" w:fill="auto"/>
                  <w:vAlign w:val="center"/>
                </w:tcPr>
                <w:p w14:paraId="69C97FAB" w14:textId="77777777" w:rsidR="008556A5" w:rsidRPr="00FA2145" w:rsidRDefault="008556A5" w:rsidP="008556A5">
                  <w:pPr>
                    <w:pStyle w:val="aa5"/>
                  </w:pPr>
                  <w:r w:rsidRPr="00FA2145">
                    <w:rPr>
                      <w:rFonts w:hint="eastAsia"/>
                    </w:rPr>
                    <w:t>结构</w:t>
                  </w:r>
                </w:p>
              </w:tc>
              <w:tc>
                <w:tcPr>
                  <w:tcW w:w="668" w:type="pct"/>
                  <w:shd w:val="clear" w:color="auto" w:fill="auto"/>
                  <w:vAlign w:val="center"/>
                </w:tcPr>
                <w:p w14:paraId="7233C545" w14:textId="77777777" w:rsidR="008556A5" w:rsidRPr="00FA2145" w:rsidRDefault="008556A5" w:rsidP="008556A5">
                  <w:pPr>
                    <w:pStyle w:val="aa5"/>
                  </w:pPr>
                  <w:r w:rsidRPr="00FA2145">
                    <w:rPr>
                      <w:rFonts w:hint="eastAsia"/>
                    </w:rPr>
                    <w:t>数量</w:t>
                  </w:r>
                </w:p>
              </w:tc>
            </w:tr>
            <w:tr w:rsidR="008556A5" w:rsidRPr="00FA2145" w14:paraId="458D6037" w14:textId="77777777" w:rsidTr="00B85650">
              <w:trPr>
                <w:trHeight w:val="397"/>
              </w:trPr>
              <w:tc>
                <w:tcPr>
                  <w:tcW w:w="546" w:type="pct"/>
                  <w:shd w:val="clear" w:color="auto" w:fill="auto"/>
                  <w:vAlign w:val="center"/>
                </w:tcPr>
                <w:p w14:paraId="44C0F133" w14:textId="77777777" w:rsidR="008556A5" w:rsidRPr="00FA2145" w:rsidRDefault="008556A5" w:rsidP="008556A5">
                  <w:pPr>
                    <w:pStyle w:val="aa5"/>
                  </w:pPr>
                  <w:r w:rsidRPr="00FA2145">
                    <w:rPr>
                      <w:rFonts w:hint="eastAsia"/>
                    </w:rPr>
                    <w:t>1</w:t>
                  </w:r>
                </w:p>
              </w:tc>
              <w:tc>
                <w:tcPr>
                  <w:tcW w:w="1226" w:type="pct"/>
                  <w:shd w:val="clear" w:color="auto" w:fill="auto"/>
                  <w:vAlign w:val="center"/>
                </w:tcPr>
                <w:p w14:paraId="38F2097E" w14:textId="77777777" w:rsidR="008556A5" w:rsidRPr="00FA2145" w:rsidRDefault="008556A5" w:rsidP="008556A5">
                  <w:pPr>
                    <w:pStyle w:val="aa5"/>
                  </w:pPr>
                  <w:r w:rsidRPr="00FA2145">
                    <w:rPr>
                      <w:rFonts w:hint="eastAsia"/>
                    </w:rPr>
                    <w:t>格栅井</w:t>
                  </w:r>
                  <w:r w:rsidRPr="00FA2145">
                    <w:rPr>
                      <w:rFonts w:hint="eastAsia"/>
                    </w:rPr>
                    <w:t>/</w:t>
                  </w:r>
                  <w:r w:rsidRPr="00FA2145">
                    <w:rPr>
                      <w:rFonts w:hint="eastAsia"/>
                    </w:rPr>
                    <w:t>隔油池</w:t>
                  </w:r>
                </w:p>
              </w:tc>
              <w:tc>
                <w:tcPr>
                  <w:tcW w:w="1559" w:type="pct"/>
                  <w:shd w:val="clear" w:color="auto" w:fill="auto"/>
                  <w:vAlign w:val="center"/>
                </w:tcPr>
                <w:p w14:paraId="38630A0E" w14:textId="77777777" w:rsidR="008556A5" w:rsidRPr="00FA2145" w:rsidRDefault="008556A5" w:rsidP="008556A5">
                  <w:pPr>
                    <w:pStyle w:val="aa5"/>
                  </w:pPr>
                  <w:r w:rsidRPr="00FA2145">
                    <w:rPr>
                      <w:rFonts w:hint="eastAsia"/>
                    </w:rPr>
                    <w:t>6.00</w:t>
                  </w:r>
                  <w:r w:rsidRPr="00FA2145">
                    <w:rPr>
                      <w:rFonts w:hint="eastAsia"/>
                    </w:rPr>
                    <w:t>×</w:t>
                  </w:r>
                  <w:r w:rsidRPr="00FA2145">
                    <w:rPr>
                      <w:rFonts w:hint="eastAsia"/>
                    </w:rPr>
                    <w:t>1.80</w:t>
                  </w:r>
                  <w:r w:rsidRPr="00FA2145">
                    <w:rPr>
                      <w:rFonts w:hint="eastAsia"/>
                    </w:rPr>
                    <w:t>×</w:t>
                  </w:r>
                  <w:r w:rsidRPr="00FA2145">
                    <w:rPr>
                      <w:rFonts w:hint="eastAsia"/>
                    </w:rPr>
                    <w:t>3.00</w:t>
                  </w:r>
                </w:p>
              </w:tc>
              <w:tc>
                <w:tcPr>
                  <w:tcW w:w="1001" w:type="pct"/>
                  <w:shd w:val="clear" w:color="auto" w:fill="auto"/>
                  <w:vAlign w:val="center"/>
                </w:tcPr>
                <w:p w14:paraId="4A858869"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7FCF0F5D" w14:textId="77777777" w:rsidR="008556A5" w:rsidRPr="00FA2145" w:rsidRDefault="008556A5" w:rsidP="008556A5">
                  <w:pPr>
                    <w:pStyle w:val="aa5"/>
                  </w:pPr>
                  <w:r w:rsidRPr="00FA2145">
                    <w:rPr>
                      <w:rFonts w:ascii="宋体" w:hAnsi="宋体" w:hint="eastAsia"/>
                    </w:rPr>
                    <w:t>1座</w:t>
                  </w:r>
                </w:p>
              </w:tc>
            </w:tr>
            <w:tr w:rsidR="008556A5" w:rsidRPr="00FA2145" w14:paraId="274D0321" w14:textId="77777777" w:rsidTr="00B85650">
              <w:trPr>
                <w:trHeight w:val="397"/>
              </w:trPr>
              <w:tc>
                <w:tcPr>
                  <w:tcW w:w="546" w:type="pct"/>
                  <w:shd w:val="clear" w:color="auto" w:fill="auto"/>
                  <w:vAlign w:val="center"/>
                </w:tcPr>
                <w:p w14:paraId="5BB0FA84" w14:textId="77777777" w:rsidR="008556A5" w:rsidRPr="00FA2145" w:rsidRDefault="008556A5" w:rsidP="008556A5">
                  <w:pPr>
                    <w:pStyle w:val="aa5"/>
                  </w:pPr>
                  <w:r w:rsidRPr="00FA2145">
                    <w:rPr>
                      <w:rFonts w:hint="eastAsia"/>
                    </w:rPr>
                    <w:t>2</w:t>
                  </w:r>
                </w:p>
              </w:tc>
              <w:tc>
                <w:tcPr>
                  <w:tcW w:w="1226" w:type="pct"/>
                  <w:shd w:val="clear" w:color="auto" w:fill="auto"/>
                  <w:vAlign w:val="center"/>
                </w:tcPr>
                <w:p w14:paraId="2F87804E" w14:textId="77777777" w:rsidR="008556A5" w:rsidRPr="00FA2145" w:rsidRDefault="008556A5" w:rsidP="008556A5">
                  <w:pPr>
                    <w:pStyle w:val="aa5"/>
                  </w:pPr>
                  <w:r w:rsidRPr="00FA2145">
                    <w:rPr>
                      <w:rFonts w:hint="eastAsia"/>
                    </w:rPr>
                    <w:t>调节池</w:t>
                  </w:r>
                </w:p>
              </w:tc>
              <w:tc>
                <w:tcPr>
                  <w:tcW w:w="1559" w:type="pct"/>
                  <w:shd w:val="clear" w:color="auto" w:fill="auto"/>
                  <w:vAlign w:val="center"/>
                </w:tcPr>
                <w:p w14:paraId="7C520ED1" w14:textId="77777777" w:rsidR="008556A5" w:rsidRPr="00FA2145" w:rsidRDefault="008556A5" w:rsidP="008556A5">
                  <w:pPr>
                    <w:pStyle w:val="aa5"/>
                  </w:pPr>
                  <w:r w:rsidRPr="00FA2145">
                    <w:rPr>
                      <w:rFonts w:hint="eastAsia"/>
                    </w:rPr>
                    <w:t>8.00</w:t>
                  </w:r>
                  <w:r w:rsidRPr="00FA2145">
                    <w:rPr>
                      <w:rFonts w:hint="eastAsia"/>
                    </w:rPr>
                    <w:t>×</w:t>
                  </w:r>
                  <w:r w:rsidRPr="00FA2145">
                    <w:rPr>
                      <w:rFonts w:hint="eastAsia"/>
                    </w:rPr>
                    <w:t>6.00</w:t>
                  </w:r>
                  <w:r w:rsidRPr="00FA2145">
                    <w:rPr>
                      <w:rFonts w:hint="eastAsia"/>
                    </w:rPr>
                    <w:t>×</w:t>
                  </w:r>
                  <w:r w:rsidRPr="00FA2145">
                    <w:rPr>
                      <w:rFonts w:hint="eastAsia"/>
                    </w:rPr>
                    <w:t>3.00</w:t>
                  </w:r>
                </w:p>
              </w:tc>
              <w:tc>
                <w:tcPr>
                  <w:tcW w:w="1001" w:type="pct"/>
                  <w:shd w:val="clear" w:color="auto" w:fill="auto"/>
                  <w:vAlign w:val="center"/>
                </w:tcPr>
                <w:p w14:paraId="730F6A00"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3162686E" w14:textId="77777777" w:rsidR="008556A5" w:rsidRPr="00FA2145" w:rsidRDefault="008556A5" w:rsidP="008556A5">
                  <w:pPr>
                    <w:pStyle w:val="aa5"/>
                  </w:pPr>
                  <w:r w:rsidRPr="00FA2145">
                    <w:rPr>
                      <w:rFonts w:ascii="宋体" w:hAnsi="宋体" w:hint="eastAsia"/>
                    </w:rPr>
                    <w:t>1座</w:t>
                  </w:r>
                </w:p>
              </w:tc>
            </w:tr>
            <w:tr w:rsidR="008556A5" w:rsidRPr="00FA2145" w14:paraId="593A2A26" w14:textId="77777777" w:rsidTr="00B85650">
              <w:trPr>
                <w:trHeight w:val="397"/>
              </w:trPr>
              <w:tc>
                <w:tcPr>
                  <w:tcW w:w="546" w:type="pct"/>
                  <w:shd w:val="clear" w:color="auto" w:fill="auto"/>
                  <w:vAlign w:val="center"/>
                </w:tcPr>
                <w:p w14:paraId="507DC12F" w14:textId="77777777" w:rsidR="008556A5" w:rsidRPr="00FA2145" w:rsidRDefault="008556A5" w:rsidP="008556A5">
                  <w:pPr>
                    <w:pStyle w:val="aa5"/>
                  </w:pPr>
                  <w:r w:rsidRPr="00FA2145">
                    <w:rPr>
                      <w:rFonts w:hint="eastAsia"/>
                    </w:rPr>
                    <w:t>3</w:t>
                  </w:r>
                </w:p>
              </w:tc>
              <w:tc>
                <w:tcPr>
                  <w:tcW w:w="1226" w:type="pct"/>
                  <w:shd w:val="clear" w:color="auto" w:fill="auto"/>
                  <w:vAlign w:val="center"/>
                </w:tcPr>
                <w:p w14:paraId="03690AC2" w14:textId="77777777" w:rsidR="008556A5" w:rsidRPr="00FA2145" w:rsidRDefault="008556A5" w:rsidP="008556A5">
                  <w:pPr>
                    <w:pStyle w:val="aa5"/>
                  </w:pPr>
                  <w:r w:rsidRPr="00FA2145">
                    <w:rPr>
                      <w:rFonts w:hint="eastAsia"/>
                    </w:rPr>
                    <w:t>气浮池</w:t>
                  </w:r>
                </w:p>
              </w:tc>
              <w:tc>
                <w:tcPr>
                  <w:tcW w:w="1559" w:type="pct"/>
                  <w:shd w:val="clear" w:color="auto" w:fill="auto"/>
                  <w:vAlign w:val="center"/>
                </w:tcPr>
                <w:p w14:paraId="6FCE706B" w14:textId="77777777" w:rsidR="008556A5" w:rsidRPr="00FA2145" w:rsidRDefault="008556A5" w:rsidP="008556A5">
                  <w:pPr>
                    <w:pStyle w:val="aa5"/>
                  </w:pPr>
                  <w:r w:rsidRPr="00FA2145">
                    <w:rPr>
                      <w:rFonts w:hint="eastAsia"/>
                    </w:rPr>
                    <w:t>5.00</w:t>
                  </w:r>
                  <w:r w:rsidRPr="00FA2145">
                    <w:rPr>
                      <w:rFonts w:hint="eastAsia"/>
                    </w:rPr>
                    <w:t>×</w:t>
                  </w:r>
                  <w:r w:rsidRPr="00FA2145">
                    <w:rPr>
                      <w:rFonts w:hint="eastAsia"/>
                    </w:rPr>
                    <w:t>1.20</w:t>
                  </w:r>
                  <w:r w:rsidRPr="00FA2145">
                    <w:rPr>
                      <w:rFonts w:hint="eastAsia"/>
                    </w:rPr>
                    <w:t>×</w:t>
                  </w:r>
                  <w:r w:rsidRPr="00FA2145">
                    <w:rPr>
                      <w:rFonts w:hint="eastAsia"/>
                    </w:rPr>
                    <w:t>2.20</w:t>
                  </w:r>
                </w:p>
              </w:tc>
              <w:tc>
                <w:tcPr>
                  <w:tcW w:w="1001" w:type="pct"/>
                  <w:shd w:val="clear" w:color="auto" w:fill="auto"/>
                  <w:vAlign w:val="center"/>
                </w:tcPr>
                <w:p w14:paraId="5DBB9EB2" w14:textId="77777777" w:rsidR="008556A5" w:rsidRPr="00FA2145" w:rsidRDefault="008556A5" w:rsidP="008556A5">
                  <w:pPr>
                    <w:pStyle w:val="aa5"/>
                  </w:pPr>
                  <w:r w:rsidRPr="00FA2145">
                    <w:rPr>
                      <w:rFonts w:hint="eastAsia"/>
                    </w:rPr>
                    <w:t>设备组件</w:t>
                  </w:r>
                </w:p>
              </w:tc>
              <w:tc>
                <w:tcPr>
                  <w:tcW w:w="668" w:type="pct"/>
                  <w:shd w:val="clear" w:color="auto" w:fill="auto"/>
                  <w:vAlign w:val="center"/>
                </w:tcPr>
                <w:p w14:paraId="01C40D2D" w14:textId="77777777" w:rsidR="008556A5" w:rsidRPr="00FA2145" w:rsidRDefault="008556A5" w:rsidP="008556A5">
                  <w:pPr>
                    <w:pStyle w:val="aa5"/>
                  </w:pPr>
                  <w:r w:rsidRPr="00FA2145">
                    <w:rPr>
                      <w:rFonts w:ascii="宋体" w:hAnsi="宋体" w:hint="eastAsia"/>
                    </w:rPr>
                    <w:t>1座</w:t>
                  </w:r>
                </w:p>
              </w:tc>
            </w:tr>
            <w:tr w:rsidR="008556A5" w:rsidRPr="00FA2145" w14:paraId="28132BBF" w14:textId="77777777" w:rsidTr="00B85650">
              <w:trPr>
                <w:trHeight w:val="397"/>
              </w:trPr>
              <w:tc>
                <w:tcPr>
                  <w:tcW w:w="546" w:type="pct"/>
                  <w:shd w:val="clear" w:color="auto" w:fill="auto"/>
                  <w:vAlign w:val="center"/>
                </w:tcPr>
                <w:p w14:paraId="276FD37E" w14:textId="77777777" w:rsidR="008556A5" w:rsidRPr="00FA2145" w:rsidRDefault="008556A5" w:rsidP="008556A5">
                  <w:pPr>
                    <w:pStyle w:val="aa5"/>
                  </w:pPr>
                  <w:r w:rsidRPr="00FA2145">
                    <w:rPr>
                      <w:rFonts w:hint="eastAsia"/>
                    </w:rPr>
                    <w:t>4</w:t>
                  </w:r>
                </w:p>
              </w:tc>
              <w:tc>
                <w:tcPr>
                  <w:tcW w:w="1226" w:type="pct"/>
                  <w:shd w:val="clear" w:color="auto" w:fill="auto"/>
                  <w:vAlign w:val="center"/>
                </w:tcPr>
                <w:p w14:paraId="08115188" w14:textId="77777777" w:rsidR="008556A5" w:rsidRPr="00FA2145" w:rsidRDefault="008556A5" w:rsidP="008556A5">
                  <w:pPr>
                    <w:pStyle w:val="aa5"/>
                  </w:pPr>
                  <w:r w:rsidRPr="00FA2145">
                    <w:rPr>
                      <w:rFonts w:hint="eastAsia"/>
                    </w:rPr>
                    <w:t>厌氧池</w:t>
                  </w:r>
                </w:p>
              </w:tc>
              <w:tc>
                <w:tcPr>
                  <w:tcW w:w="1559" w:type="pct"/>
                  <w:shd w:val="clear" w:color="auto" w:fill="auto"/>
                  <w:vAlign w:val="center"/>
                </w:tcPr>
                <w:p w14:paraId="1B719032"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4.00</w:t>
                  </w:r>
                  <w:r w:rsidRPr="00FA2145">
                    <w:rPr>
                      <w:rFonts w:hint="eastAsia"/>
                    </w:rPr>
                    <w:t>×</w:t>
                  </w:r>
                  <w:r w:rsidRPr="00FA2145">
                    <w:rPr>
                      <w:rFonts w:hint="eastAsia"/>
                    </w:rPr>
                    <w:t>4.00</w:t>
                  </w:r>
                </w:p>
              </w:tc>
              <w:tc>
                <w:tcPr>
                  <w:tcW w:w="1001" w:type="pct"/>
                  <w:shd w:val="clear" w:color="auto" w:fill="auto"/>
                  <w:vAlign w:val="center"/>
                </w:tcPr>
                <w:p w14:paraId="6EB59412" w14:textId="77777777" w:rsidR="008556A5" w:rsidRPr="00FA2145" w:rsidRDefault="008556A5" w:rsidP="008556A5">
                  <w:pPr>
                    <w:pStyle w:val="aa5"/>
                  </w:pPr>
                  <w:r w:rsidRPr="00FA2145">
                    <w:rPr>
                      <w:rFonts w:hint="eastAsia"/>
                    </w:rPr>
                    <w:t>设备组件</w:t>
                  </w:r>
                </w:p>
              </w:tc>
              <w:tc>
                <w:tcPr>
                  <w:tcW w:w="668" w:type="pct"/>
                  <w:shd w:val="clear" w:color="auto" w:fill="auto"/>
                  <w:vAlign w:val="center"/>
                </w:tcPr>
                <w:p w14:paraId="46FE6270" w14:textId="77777777" w:rsidR="008556A5" w:rsidRPr="00FA2145" w:rsidRDefault="008556A5" w:rsidP="008556A5">
                  <w:pPr>
                    <w:pStyle w:val="aa5"/>
                  </w:pPr>
                  <w:r w:rsidRPr="00FA2145">
                    <w:rPr>
                      <w:rFonts w:ascii="宋体" w:hAnsi="宋体" w:hint="eastAsia"/>
                    </w:rPr>
                    <w:t>2座</w:t>
                  </w:r>
                </w:p>
              </w:tc>
            </w:tr>
            <w:tr w:rsidR="008556A5" w:rsidRPr="00FA2145" w14:paraId="49533B01" w14:textId="77777777" w:rsidTr="00B85650">
              <w:trPr>
                <w:trHeight w:val="397"/>
              </w:trPr>
              <w:tc>
                <w:tcPr>
                  <w:tcW w:w="546" w:type="pct"/>
                  <w:shd w:val="clear" w:color="auto" w:fill="auto"/>
                  <w:vAlign w:val="center"/>
                </w:tcPr>
                <w:p w14:paraId="0281F5B0" w14:textId="77777777" w:rsidR="008556A5" w:rsidRPr="00FA2145" w:rsidRDefault="008556A5" w:rsidP="008556A5">
                  <w:pPr>
                    <w:pStyle w:val="aa5"/>
                  </w:pPr>
                  <w:r w:rsidRPr="00FA2145">
                    <w:rPr>
                      <w:rFonts w:hint="eastAsia"/>
                    </w:rPr>
                    <w:t>5</w:t>
                  </w:r>
                </w:p>
              </w:tc>
              <w:tc>
                <w:tcPr>
                  <w:tcW w:w="1226" w:type="pct"/>
                  <w:shd w:val="clear" w:color="auto" w:fill="auto"/>
                  <w:vAlign w:val="center"/>
                </w:tcPr>
                <w:p w14:paraId="4EBB165C" w14:textId="77777777" w:rsidR="008556A5" w:rsidRPr="00FA2145" w:rsidRDefault="008556A5" w:rsidP="008556A5">
                  <w:pPr>
                    <w:pStyle w:val="aa5"/>
                  </w:pPr>
                  <w:proofErr w:type="gramStart"/>
                  <w:r w:rsidRPr="00FA2145">
                    <w:rPr>
                      <w:rFonts w:hint="eastAsia"/>
                    </w:rPr>
                    <w:t>好氧池</w:t>
                  </w:r>
                  <w:proofErr w:type="gramEnd"/>
                </w:p>
              </w:tc>
              <w:tc>
                <w:tcPr>
                  <w:tcW w:w="1559" w:type="pct"/>
                  <w:shd w:val="clear" w:color="auto" w:fill="auto"/>
                  <w:vAlign w:val="center"/>
                </w:tcPr>
                <w:p w14:paraId="7A55B4D1"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4.00</w:t>
                  </w:r>
                  <w:r w:rsidRPr="00FA2145">
                    <w:rPr>
                      <w:rFonts w:hint="eastAsia"/>
                    </w:rPr>
                    <w:t>×</w:t>
                  </w:r>
                  <w:r w:rsidRPr="00FA2145">
                    <w:rPr>
                      <w:rFonts w:hint="eastAsia"/>
                    </w:rPr>
                    <w:t>4.00</w:t>
                  </w:r>
                </w:p>
              </w:tc>
              <w:tc>
                <w:tcPr>
                  <w:tcW w:w="1001" w:type="pct"/>
                  <w:shd w:val="clear" w:color="auto" w:fill="auto"/>
                  <w:vAlign w:val="center"/>
                </w:tcPr>
                <w:p w14:paraId="4506AE43"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2C580F64" w14:textId="77777777" w:rsidR="008556A5" w:rsidRPr="00FA2145" w:rsidRDefault="008556A5" w:rsidP="008556A5">
                  <w:pPr>
                    <w:pStyle w:val="aa5"/>
                  </w:pPr>
                  <w:r w:rsidRPr="00FA2145">
                    <w:rPr>
                      <w:rFonts w:ascii="宋体" w:hAnsi="宋体" w:hint="eastAsia"/>
                    </w:rPr>
                    <w:t>1座</w:t>
                  </w:r>
                </w:p>
              </w:tc>
            </w:tr>
            <w:tr w:rsidR="008556A5" w:rsidRPr="00FA2145" w14:paraId="696D4040" w14:textId="77777777" w:rsidTr="00B85650">
              <w:trPr>
                <w:trHeight w:val="397"/>
              </w:trPr>
              <w:tc>
                <w:tcPr>
                  <w:tcW w:w="546" w:type="pct"/>
                  <w:shd w:val="clear" w:color="auto" w:fill="auto"/>
                  <w:vAlign w:val="center"/>
                </w:tcPr>
                <w:p w14:paraId="190B80BD" w14:textId="77777777" w:rsidR="008556A5" w:rsidRPr="00FA2145" w:rsidRDefault="008556A5" w:rsidP="008556A5">
                  <w:pPr>
                    <w:pStyle w:val="aa5"/>
                  </w:pPr>
                  <w:r w:rsidRPr="00FA2145">
                    <w:rPr>
                      <w:rFonts w:hint="eastAsia"/>
                    </w:rPr>
                    <w:t>6</w:t>
                  </w:r>
                </w:p>
              </w:tc>
              <w:tc>
                <w:tcPr>
                  <w:tcW w:w="1226" w:type="pct"/>
                  <w:shd w:val="clear" w:color="auto" w:fill="auto"/>
                  <w:vAlign w:val="center"/>
                </w:tcPr>
                <w:p w14:paraId="6956914C" w14:textId="77777777" w:rsidR="008556A5" w:rsidRPr="00FA2145" w:rsidRDefault="008556A5" w:rsidP="008556A5">
                  <w:pPr>
                    <w:pStyle w:val="aa5"/>
                  </w:pPr>
                  <w:proofErr w:type="gramStart"/>
                  <w:r w:rsidRPr="00FA2145">
                    <w:rPr>
                      <w:rFonts w:hint="eastAsia"/>
                    </w:rPr>
                    <w:t>二沉池</w:t>
                  </w:r>
                  <w:proofErr w:type="gramEnd"/>
                </w:p>
              </w:tc>
              <w:tc>
                <w:tcPr>
                  <w:tcW w:w="1559" w:type="pct"/>
                  <w:shd w:val="clear" w:color="auto" w:fill="auto"/>
                  <w:vAlign w:val="center"/>
                </w:tcPr>
                <w:p w14:paraId="39110B1E"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2.50</w:t>
                  </w:r>
                  <w:r w:rsidRPr="00FA2145">
                    <w:rPr>
                      <w:rFonts w:hint="eastAsia"/>
                    </w:rPr>
                    <w:t>×</w:t>
                  </w:r>
                  <w:r w:rsidRPr="00FA2145">
                    <w:rPr>
                      <w:rFonts w:hint="eastAsia"/>
                    </w:rPr>
                    <w:t>4.00</w:t>
                  </w:r>
                </w:p>
              </w:tc>
              <w:tc>
                <w:tcPr>
                  <w:tcW w:w="1001" w:type="pct"/>
                  <w:shd w:val="clear" w:color="auto" w:fill="auto"/>
                  <w:vAlign w:val="center"/>
                </w:tcPr>
                <w:p w14:paraId="5DE45710"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1BECE080" w14:textId="77777777" w:rsidR="008556A5" w:rsidRPr="00FA2145" w:rsidRDefault="008556A5" w:rsidP="008556A5">
                  <w:pPr>
                    <w:pStyle w:val="aa5"/>
                  </w:pPr>
                  <w:r w:rsidRPr="00FA2145">
                    <w:rPr>
                      <w:rFonts w:ascii="宋体" w:hAnsi="宋体" w:hint="eastAsia"/>
                    </w:rPr>
                    <w:t>1座</w:t>
                  </w:r>
                </w:p>
              </w:tc>
            </w:tr>
            <w:tr w:rsidR="008556A5" w:rsidRPr="00FA2145" w14:paraId="1B64C000" w14:textId="77777777" w:rsidTr="00B85650">
              <w:trPr>
                <w:trHeight w:val="397"/>
              </w:trPr>
              <w:tc>
                <w:tcPr>
                  <w:tcW w:w="546" w:type="pct"/>
                  <w:shd w:val="clear" w:color="auto" w:fill="auto"/>
                  <w:vAlign w:val="center"/>
                </w:tcPr>
                <w:p w14:paraId="1F46C878" w14:textId="77777777" w:rsidR="008556A5" w:rsidRPr="00FA2145" w:rsidRDefault="008556A5" w:rsidP="008556A5">
                  <w:pPr>
                    <w:pStyle w:val="aa5"/>
                  </w:pPr>
                  <w:r w:rsidRPr="00FA2145">
                    <w:rPr>
                      <w:rFonts w:hint="eastAsia"/>
                    </w:rPr>
                    <w:t>7</w:t>
                  </w:r>
                </w:p>
              </w:tc>
              <w:tc>
                <w:tcPr>
                  <w:tcW w:w="1226" w:type="pct"/>
                  <w:shd w:val="clear" w:color="auto" w:fill="auto"/>
                  <w:vAlign w:val="center"/>
                </w:tcPr>
                <w:p w14:paraId="798568AD" w14:textId="77777777" w:rsidR="008556A5" w:rsidRPr="00FA2145" w:rsidRDefault="008556A5" w:rsidP="008556A5">
                  <w:pPr>
                    <w:pStyle w:val="aa5"/>
                  </w:pPr>
                  <w:r w:rsidRPr="00FA2145">
                    <w:rPr>
                      <w:rFonts w:hint="eastAsia"/>
                    </w:rPr>
                    <w:t>接触氧化池</w:t>
                  </w:r>
                </w:p>
              </w:tc>
              <w:tc>
                <w:tcPr>
                  <w:tcW w:w="1559" w:type="pct"/>
                  <w:shd w:val="clear" w:color="auto" w:fill="auto"/>
                  <w:vAlign w:val="center"/>
                </w:tcPr>
                <w:p w14:paraId="0E0DA0D3"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4.00</w:t>
                  </w:r>
                  <w:r w:rsidRPr="00FA2145">
                    <w:rPr>
                      <w:rFonts w:hint="eastAsia"/>
                    </w:rPr>
                    <w:t>×</w:t>
                  </w:r>
                  <w:r w:rsidRPr="00FA2145">
                    <w:rPr>
                      <w:rFonts w:hint="eastAsia"/>
                    </w:rPr>
                    <w:t>4.00</w:t>
                  </w:r>
                </w:p>
              </w:tc>
              <w:tc>
                <w:tcPr>
                  <w:tcW w:w="1001" w:type="pct"/>
                  <w:shd w:val="clear" w:color="auto" w:fill="auto"/>
                  <w:vAlign w:val="center"/>
                </w:tcPr>
                <w:p w14:paraId="3BDF6863"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04B47E7A" w14:textId="77777777" w:rsidR="008556A5" w:rsidRPr="00FA2145" w:rsidRDefault="008556A5" w:rsidP="008556A5">
                  <w:pPr>
                    <w:pStyle w:val="aa5"/>
                  </w:pPr>
                  <w:r w:rsidRPr="00FA2145">
                    <w:rPr>
                      <w:rFonts w:ascii="宋体" w:hAnsi="宋体" w:hint="eastAsia"/>
                    </w:rPr>
                    <w:t>1座</w:t>
                  </w:r>
                </w:p>
              </w:tc>
            </w:tr>
            <w:tr w:rsidR="008556A5" w:rsidRPr="00FA2145" w14:paraId="17E117CA" w14:textId="77777777" w:rsidTr="00B85650">
              <w:trPr>
                <w:trHeight w:val="397"/>
              </w:trPr>
              <w:tc>
                <w:tcPr>
                  <w:tcW w:w="546" w:type="pct"/>
                  <w:shd w:val="clear" w:color="auto" w:fill="auto"/>
                  <w:vAlign w:val="center"/>
                </w:tcPr>
                <w:p w14:paraId="032683E4" w14:textId="77777777" w:rsidR="008556A5" w:rsidRPr="00FA2145" w:rsidRDefault="008556A5" w:rsidP="008556A5">
                  <w:pPr>
                    <w:pStyle w:val="aa5"/>
                  </w:pPr>
                  <w:r w:rsidRPr="00FA2145">
                    <w:rPr>
                      <w:rFonts w:hint="eastAsia"/>
                    </w:rPr>
                    <w:t>8</w:t>
                  </w:r>
                </w:p>
              </w:tc>
              <w:tc>
                <w:tcPr>
                  <w:tcW w:w="1226" w:type="pct"/>
                  <w:shd w:val="clear" w:color="auto" w:fill="auto"/>
                  <w:vAlign w:val="center"/>
                </w:tcPr>
                <w:p w14:paraId="779E64AB" w14:textId="77777777" w:rsidR="008556A5" w:rsidRPr="00FA2145" w:rsidRDefault="008556A5" w:rsidP="008556A5">
                  <w:pPr>
                    <w:pStyle w:val="aa5"/>
                  </w:pPr>
                  <w:proofErr w:type="gramStart"/>
                  <w:r w:rsidRPr="00FA2145">
                    <w:rPr>
                      <w:rFonts w:hint="eastAsia"/>
                    </w:rPr>
                    <w:t>终沉池</w:t>
                  </w:r>
                  <w:proofErr w:type="gramEnd"/>
                </w:p>
              </w:tc>
              <w:tc>
                <w:tcPr>
                  <w:tcW w:w="1559" w:type="pct"/>
                  <w:shd w:val="clear" w:color="auto" w:fill="auto"/>
                  <w:vAlign w:val="center"/>
                </w:tcPr>
                <w:p w14:paraId="1288DFB9"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2.50</w:t>
                  </w:r>
                  <w:r w:rsidRPr="00FA2145">
                    <w:rPr>
                      <w:rFonts w:hint="eastAsia"/>
                    </w:rPr>
                    <w:t>×</w:t>
                  </w:r>
                  <w:r w:rsidRPr="00FA2145">
                    <w:rPr>
                      <w:rFonts w:hint="eastAsia"/>
                    </w:rPr>
                    <w:t>4.00</w:t>
                  </w:r>
                </w:p>
              </w:tc>
              <w:tc>
                <w:tcPr>
                  <w:tcW w:w="1001" w:type="pct"/>
                  <w:shd w:val="clear" w:color="auto" w:fill="auto"/>
                  <w:vAlign w:val="center"/>
                </w:tcPr>
                <w:p w14:paraId="27FB8078"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767C4146" w14:textId="77777777" w:rsidR="008556A5" w:rsidRPr="00FA2145" w:rsidRDefault="008556A5" w:rsidP="008556A5">
                  <w:pPr>
                    <w:pStyle w:val="aa5"/>
                  </w:pPr>
                  <w:r w:rsidRPr="00FA2145">
                    <w:rPr>
                      <w:rFonts w:ascii="宋体" w:hAnsi="宋体" w:hint="eastAsia"/>
                    </w:rPr>
                    <w:t>1座</w:t>
                  </w:r>
                </w:p>
              </w:tc>
            </w:tr>
            <w:tr w:rsidR="008556A5" w:rsidRPr="00FA2145" w14:paraId="463468FE" w14:textId="77777777" w:rsidTr="00B85650">
              <w:trPr>
                <w:trHeight w:val="397"/>
              </w:trPr>
              <w:tc>
                <w:tcPr>
                  <w:tcW w:w="546" w:type="pct"/>
                  <w:shd w:val="clear" w:color="auto" w:fill="auto"/>
                  <w:vAlign w:val="center"/>
                </w:tcPr>
                <w:p w14:paraId="315A4F84" w14:textId="77777777" w:rsidR="008556A5" w:rsidRPr="00FA2145" w:rsidRDefault="008556A5" w:rsidP="008556A5">
                  <w:pPr>
                    <w:pStyle w:val="aa5"/>
                  </w:pPr>
                  <w:r w:rsidRPr="00FA2145">
                    <w:rPr>
                      <w:rFonts w:hint="eastAsia"/>
                    </w:rPr>
                    <w:t>9</w:t>
                  </w:r>
                </w:p>
              </w:tc>
              <w:tc>
                <w:tcPr>
                  <w:tcW w:w="1226" w:type="pct"/>
                  <w:shd w:val="clear" w:color="auto" w:fill="auto"/>
                  <w:vAlign w:val="center"/>
                </w:tcPr>
                <w:p w14:paraId="70A93818" w14:textId="77777777" w:rsidR="008556A5" w:rsidRPr="00FA2145" w:rsidRDefault="008556A5" w:rsidP="008556A5">
                  <w:pPr>
                    <w:pStyle w:val="aa5"/>
                  </w:pPr>
                  <w:r w:rsidRPr="00FA2145">
                    <w:rPr>
                      <w:rFonts w:hint="eastAsia"/>
                    </w:rPr>
                    <w:t>药剂池</w:t>
                  </w:r>
                </w:p>
              </w:tc>
              <w:tc>
                <w:tcPr>
                  <w:tcW w:w="1559" w:type="pct"/>
                  <w:shd w:val="clear" w:color="auto" w:fill="auto"/>
                  <w:vAlign w:val="center"/>
                </w:tcPr>
                <w:p w14:paraId="26D9D2F4" w14:textId="77777777" w:rsidR="008556A5" w:rsidRPr="00FA2145" w:rsidRDefault="008556A5" w:rsidP="008556A5">
                  <w:pPr>
                    <w:pStyle w:val="aa5"/>
                  </w:pPr>
                  <w:r w:rsidRPr="00FA2145">
                    <w:rPr>
                      <w:rFonts w:hint="eastAsia"/>
                    </w:rPr>
                    <w:t>0.80</w:t>
                  </w:r>
                  <w:r w:rsidRPr="00FA2145">
                    <w:rPr>
                      <w:rFonts w:hint="eastAsia"/>
                    </w:rPr>
                    <w:t>×</w:t>
                  </w:r>
                  <w:r w:rsidRPr="00FA2145">
                    <w:rPr>
                      <w:rFonts w:hint="eastAsia"/>
                    </w:rPr>
                    <w:t>0.80</w:t>
                  </w:r>
                  <w:r w:rsidRPr="00FA2145">
                    <w:rPr>
                      <w:rFonts w:hint="eastAsia"/>
                    </w:rPr>
                    <w:t>×</w:t>
                  </w:r>
                  <w:r w:rsidRPr="00FA2145">
                    <w:rPr>
                      <w:rFonts w:hint="eastAsia"/>
                    </w:rPr>
                    <w:t>1.20</w:t>
                  </w:r>
                </w:p>
              </w:tc>
              <w:tc>
                <w:tcPr>
                  <w:tcW w:w="1001" w:type="pct"/>
                  <w:shd w:val="clear" w:color="auto" w:fill="auto"/>
                  <w:vAlign w:val="center"/>
                </w:tcPr>
                <w:p w14:paraId="0D7E9337"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4BE25DC7" w14:textId="77777777" w:rsidR="008556A5" w:rsidRPr="00FA2145" w:rsidRDefault="008556A5" w:rsidP="008556A5">
                  <w:pPr>
                    <w:pStyle w:val="aa5"/>
                  </w:pPr>
                  <w:r w:rsidRPr="00FA2145">
                    <w:rPr>
                      <w:rFonts w:ascii="宋体" w:hAnsi="宋体" w:hint="eastAsia"/>
                    </w:rPr>
                    <w:t>3座</w:t>
                  </w:r>
                </w:p>
              </w:tc>
            </w:tr>
            <w:tr w:rsidR="008556A5" w:rsidRPr="00FA2145" w14:paraId="12335354" w14:textId="77777777" w:rsidTr="00B85650">
              <w:trPr>
                <w:trHeight w:val="397"/>
              </w:trPr>
              <w:tc>
                <w:tcPr>
                  <w:tcW w:w="546" w:type="pct"/>
                  <w:shd w:val="clear" w:color="auto" w:fill="auto"/>
                  <w:vAlign w:val="center"/>
                </w:tcPr>
                <w:p w14:paraId="63ACBFF9" w14:textId="77777777" w:rsidR="008556A5" w:rsidRPr="00FA2145" w:rsidRDefault="008556A5" w:rsidP="008556A5">
                  <w:pPr>
                    <w:pStyle w:val="aa5"/>
                  </w:pPr>
                  <w:r w:rsidRPr="00FA2145">
                    <w:rPr>
                      <w:rFonts w:hint="eastAsia"/>
                    </w:rPr>
                    <w:t>10</w:t>
                  </w:r>
                </w:p>
              </w:tc>
              <w:tc>
                <w:tcPr>
                  <w:tcW w:w="1226" w:type="pct"/>
                  <w:shd w:val="clear" w:color="auto" w:fill="auto"/>
                  <w:vAlign w:val="center"/>
                </w:tcPr>
                <w:p w14:paraId="754D9C47" w14:textId="77777777" w:rsidR="008556A5" w:rsidRPr="00FA2145" w:rsidRDefault="008556A5" w:rsidP="008556A5">
                  <w:pPr>
                    <w:pStyle w:val="aa5"/>
                  </w:pPr>
                  <w:r w:rsidRPr="00FA2145">
                    <w:rPr>
                      <w:rFonts w:hint="eastAsia"/>
                    </w:rPr>
                    <w:t>污泥干化池</w:t>
                  </w:r>
                </w:p>
              </w:tc>
              <w:tc>
                <w:tcPr>
                  <w:tcW w:w="1559" w:type="pct"/>
                  <w:shd w:val="clear" w:color="auto" w:fill="auto"/>
                  <w:vAlign w:val="center"/>
                </w:tcPr>
                <w:p w14:paraId="3D71546B" w14:textId="77777777" w:rsidR="008556A5" w:rsidRPr="00FA2145" w:rsidRDefault="008556A5" w:rsidP="008556A5">
                  <w:pPr>
                    <w:pStyle w:val="aa5"/>
                  </w:pPr>
                  <w:r w:rsidRPr="00FA2145">
                    <w:rPr>
                      <w:rFonts w:hint="eastAsia"/>
                    </w:rPr>
                    <w:t>6.00</w:t>
                  </w:r>
                  <w:r w:rsidRPr="00FA2145">
                    <w:rPr>
                      <w:rFonts w:hint="eastAsia"/>
                    </w:rPr>
                    <w:t>×</w:t>
                  </w:r>
                  <w:r w:rsidRPr="00FA2145">
                    <w:rPr>
                      <w:rFonts w:hint="eastAsia"/>
                    </w:rPr>
                    <w:t>2.10</w:t>
                  </w:r>
                  <w:r w:rsidRPr="00FA2145">
                    <w:rPr>
                      <w:rFonts w:hint="eastAsia"/>
                    </w:rPr>
                    <w:t>×</w:t>
                  </w:r>
                  <w:r w:rsidRPr="00FA2145">
                    <w:rPr>
                      <w:rFonts w:hint="eastAsia"/>
                    </w:rPr>
                    <w:t>1.20</w:t>
                  </w:r>
                </w:p>
              </w:tc>
              <w:tc>
                <w:tcPr>
                  <w:tcW w:w="1001" w:type="pct"/>
                  <w:shd w:val="clear" w:color="auto" w:fill="auto"/>
                  <w:vAlign w:val="center"/>
                </w:tcPr>
                <w:p w14:paraId="3FC053D4" w14:textId="77777777" w:rsidR="008556A5" w:rsidRPr="00FA2145" w:rsidRDefault="008556A5" w:rsidP="008556A5">
                  <w:pPr>
                    <w:pStyle w:val="aa5"/>
                  </w:pPr>
                  <w:r w:rsidRPr="00FA2145">
                    <w:rPr>
                      <w:rFonts w:hint="eastAsia"/>
                    </w:rPr>
                    <w:t>设备组件</w:t>
                  </w:r>
                </w:p>
              </w:tc>
              <w:tc>
                <w:tcPr>
                  <w:tcW w:w="668" w:type="pct"/>
                  <w:shd w:val="clear" w:color="auto" w:fill="auto"/>
                  <w:vAlign w:val="center"/>
                </w:tcPr>
                <w:p w14:paraId="505CC661" w14:textId="77777777" w:rsidR="008556A5" w:rsidRPr="00FA2145" w:rsidRDefault="008556A5" w:rsidP="008556A5">
                  <w:pPr>
                    <w:pStyle w:val="aa5"/>
                  </w:pPr>
                  <w:r w:rsidRPr="00FA2145">
                    <w:rPr>
                      <w:rFonts w:ascii="宋体" w:hAnsi="宋体" w:hint="eastAsia"/>
                    </w:rPr>
                    <w:t>1座</w:t>
                  </w:r>
                </w:p>
              </w:tc>
            </w:tr>
            <w:tr w:rsidR="008556A5" w:rsidRPr="00FA2145" w14:paraId="208B97C8" w14:textId="77777777" w:rsidTr="00B85650">
              <w:trPr>
                <w:trHeight w:val="397"/>
              </w:trPr>
              <w:tc>
                <w:tcPr>
                  <w:tcW w:w="546" w:type="pct"/>
                  <w:shd w:val="clear" w:color="auto" w:fill="auto"/>
                  <w:vAlign w:val="center"/>
                </w:tcPr>
                <w:p w14:paraId="56107A0F" w14:textId="77777777" w:rsidR="008556A5" w:rsidRPr="00FA2145" w:rsidRDefault="008556A5" w:rsidP="008556A5">
                  <w:pPr>
                    <w:pStyle w:val="aa5"/>
                  </w:pPr>
                  <w:r w:rsidRPr="00FA2145">
                    <w:rPr>
                      <w:rFonts w:hint="eastAsia"/>
                    </w:rPr>
                    <w:t>11</w:t>
                  </w:r>
                </w:p>
              </w:tc>
              <w:tc>
                <w:tcPr>
                  <w:tcW w:w="1226" w:type="pct"/>
                  <w:shd w:val="clear" w:color="auto" w:fill="auto"/>
                  <w:vAlign w:val="center"/>
                </w:tcPr>
                <w:p w14:paraId="5127624C" w14:textId="77777777" w:rsidR="008556A5" w:rsidRPr="00FA2145" w:rsidRDefault="008556A5" w:rsidP="008556A5">
                  <w:pPr>
                    <w:pStyle w:val="aa5"/>
                  </w:pPr>
                  <w:r w:rsidRPr="00FA2145">
                    <w:rPr>
                      <w:rFonts w:hint="eastAsia"/>
                    </w:rPr>
                    <w:t>设备房</w:t>
                  </w:r>
                </w:p>
              </w:tc>
              <w:tc>
                <w:tcPr>
                  <w:tcW w:w="1559" w:type="pct"/>
                  <w:shd w:val="clear" w:color="auto" w:fill="auto"/>
                  <w:vAlign w:val="center"/>
                </w:tcPr>
                <w:p w14:paraId="6EF2D712" w14:textId="77777777" w:rsidR="008556A5" w:rsidRPr="00FA2145" w:rsidRDefault="008556A5" w:rsidP="008556A5">
                  <w:pPr>
                    <w:pStyle w:val="aa5"/>
                  </w:pPr>
                  <w:r w:rsidRPr="00FA2145">
                    <w:rPr>
                      <w:rFonts w:hint="eastAsia"/>
                    </w:rPr>
                    <w:t>10.00</w:t>
                  </w:r>
                  <w:r w:rsidRPr="00FA2145">
                    <w:rPr>
                      <w:rFonts w:hint="eastAsia"/>
                    </w:rPr>
                    <w:t>×</w:t>
                  </w:r>
                  <w:r w:rsidRPr="00FA2145">
                    <w:rPr>
                      <w:rFonts w:hint="eastAsia"/>
                    </w:rPr>
                    <w:t>4.00</w:t>
                  </w:r>
                  <w:r w:rsidRPr="00FA2145">
                    <w:rPr>
                      <w:rFonts w:hint="eastAsia"/>
                    </w:rPr>
                    <w:t>×</w:t>
                  </w:r>
                  <w:r w:rsidRPr="00FA2145">
                    <w:rPr>
                      <w:rFonts w:hint="eastAsia"/>
                    </w:rPr>
                    <w:t>4.50</w:t>
                  </w:r>
                </w:p>
              </w:tc>
              <w:tc>
                <w:tcPr>
                  <w:tcW w:w="1001" w:type="pct"/>
                  <w:shd w:val="clear" w:color="auto" w:fill="auto"/>
                  <w:vAlign w:val="center"/>
                </w:tcPr>
                <w:p w14:paraId="7531C918" w14:textId="77777777" w:rsidR="008556A5" w:rsidRPr="00FA2145" w:rsidRDefault="008556A5" w:rsidP="008556A5">
                  <w:pPr>
                    <w:pStyle w:val="aa5"/>
                  </w:pPr>
                  <w:r w:rsidRPr="00FA2145">
                    <w:rPr>
                      <w:rFonts w:hint="eastAsia"/>
                    </w:rPr>
                    <w:t>砖混框架</w:t>
                  </w:r>
                </w:p>
              </w:tc>
              <w:tc>
                <w:tcPr>
                  <w:tcW w:w="668" w:type="pct"/>
                  <w:shd w:val="clear" w:color="auto" w:fill="auto"/>
                  <w:vAlign w:val="center"/>
                </w:tcPr>
                <w:p w14:paraId="11FC8BCB" w14:textId="77777777" w:rsidR="008556A5" w:rsidRPr="00FA2145" w:rsidRDefault="008556A5" w:rsidP="008556A5">
                  <w:pPr>
                    <w:pStyle w:val="aa5"/>
                  </w:pPr>
                  <w:r w:rsidRPr="00FA2145">
                    <w:rPr>
                      <w:rFonts w:ascii="宋体" w:hAnsi="宋体" w:hint="eastAsia"/>
                    </w:rPr>
                    <w:t>1座</w:t>
                  </w:r>
                </w:p>
              </w:tc>
            </w:tr>
            <w:tr w:rsidR="008556A5" w:rsidRPr="00FA2145" w14:paraId="10A83E88" w14:textId="77777777" w:rsidTr="00B85650">
              <w:trPr>
                <w:trHeight w:val="397"/>
              </w:trPr>
              <w:tc>
                <w:tcPr>
                  <w:tcW w:w="546" w:type="pct"/>
                  <w:shd w:val="clear" w:color="auto" w:fill="auto"/>
                  <w:vAlign w:val="center"/>
                </w:tcPr>
                <w:p w14:paraId="264A8D81" w14:textId="77777777" w:rsidR="008556A5" w:rsidRPr="00FA2145" w:rsidRDefault="008556A5" w:rsidP="008556A5">
                  <w:pPr>
                    <w:pStyle w:val="aa5"/>
                  </w:pPr>
                  <w:r w:rsidRPr="00FA2145">
                    <w:rPr>
                      <w:rFonts w:hint="eastAsia"/>
                    </w:rPr>
                    <w:t>12</w:t>
                  </w:r>
                </w:p>
              </w:tc>
              <w:tc>
                <w:tcPr>
                  <w:tcW w:w="1226" w:type="pct"/>
                  <w:shd w:val="clear" w:color="auto" w:fill="auto"/>
                  <w:vAlign w:val="center"/>
                </w:tcPr>
                <w:p w14:paraId="15234A09" w14:textId="77777777" w:rsidR="008556A5" w:rsidRPr="00FA2145" w:rsidRDefault="008556A5" w:rsidP="008556A5">
                  <w:pPr>
                    <w:pStyle w:val="aa5"/>
                  </w:pPr>
                  <w:r w:rsidRPr="00FA2145">
                    <w:rPr>
                      <w:rFonts w:hint="eastAsia"/>
                    </w:rPr>
                    <w:t>污泥处理雨棚</w:t>
                  </w:r>
                </w:p>
              </w:tc>
              <w:tc>
                <w:tcPr>
                  <w:tcW w:w="1559" w:type="pct"/>
                  <w:shd w:val="clear" w:color="auto" w:fill="auto"/>
                  <w:vAlign w:val="center"/>
                </w:tcPr>
                <w:p w14:paraId="05DBE948" w14:textId="77777777" w:rsidR="008556A5" w:rsidRPr="00FA2145" w:rsidRDefault="008556A5" w:rsidP="008556A5">
                  <w:pPr>
                    <w:pStyle w:val="aa5"/>
                  </w:pPr>
                  <w:r w:rsidRPr="00FA2145">
                    <w:rPr>
                      <w:rFonts w:hint="eastAsia"/>
                    </w:rPr>
                    <w:t>6.60</w:t>
                  </w:r>
                  <w:r w:rsidRPr="00FA2145">
                    <w:rPr>
                      <w:rFonts w:hint="eastAsia"/>
                    </w:rPr>
                    <w:t>×</w:t>
                  </w:r>
                  <w:r w:rsidRPr="00FA2145">
                    <w:rPr>
                      <w:rFonts w:hint="eastAsia"/>
                    </w:rPr>
                    <w:t>4.00</w:t>
                  </w:r>
                  <w:r w:rsidRPr="00FA2145">
                    <w:rPr>
                      <w:rFonts w:hint="eastAsia"/>
                    </w:rPr>
                    <w:t>×</w:t>
                  </w:r>
                  <w:r w:rsidRPr="00FA2145">
                    <w:rPr>
                      <w:rFonts w:hint="eastAsia"/>
                    </w:rPr>
                    <w:t>4.00</w:t>
                  </w:r>
                </w:p>
              </w:tc>
              <w:tc>
                <w:tcPr>
                  <w:tcW w:w="1001" w:type="pct"/>
                  <w:shd w:val="clear" w:color="auto" w:fill="auto"/>
                  <w:vAlign w:val="center"/>
                </w:tcPr>
                <w:p w14:paraId="6091107F" w14:textId="77777777" w:rsidR="008556A5" w:rsidRPr="00FA2145" w:rsidRDefault="008556A5" w:rsidP="008556A5">
                  <w:pPr>
                    <w:pStyle w:val="aa5"/>
                  </w:pPr>
                  <w:r w:rsidRPr="00FA2145">
                    <w:rPr>
                      <w:rFonts w:hint="eastAsia"/>
                    </w:rPr>
                    <w:t>钢架</w:t>
                  </w:r>
                </w:p>
              </w:tc>
              <w:tc>
                <w:tcPr>
                  <w:tcW w:w="668" w:type="pct"/>
                  <w:shd w:val="clear" w:color="auto" w:fill="auto"/>
                  <w:vAlign w:val="center"/>
                </w:tcPr>
                <w:p w14:paraId="3832D1D2" w14:textId="77777777" w:rsidR="008556A5" w:rsidRPr="00FA2145" w:rsidRDefault="008556A5" w:rsidP="008556A5">
                  <w:pPr>
                    <w:pStyle w:val="aa5"/>
                  </w:pPr>
                  <w:r w:rsidRPr="00FA2145">
                    <w:rPr>
                      <w:rFonts w:ascii="宋体" w:hAnsi="宋体" w:hint="eastAsia"/>
                    </w:rPr>
                    <w:t>1座</w:t>
                  </w:r>
                </w:p>
              </w:tc>
            </w:tr>
            <w:tr w:rsidR="008556A5" w:rsidRPr="00FA2145" w14:paraId="3F0B013C" w14:textId="77777777" w:rsidTr="00B85650">
              <w:trPr>
                <w:trHeight w:val="397"/>
              </w:trPr>
              <w:tc>
                <w:tcPr>
                  <w:tcW w:w="546" w:type="pct"/>
                  <w:shd w:val="clear" w:color="auto" w:fill="auto"/>
                  <w:vAlign w:val="center"/>
                </w:tcPr>
                <w:p w14:paraId="2173A7B2" w14:textId="77777777" w:rsidR="008556A5" w:rsidRPr="00FA2145" w:rsidRDefault="008556A5" w:rsidP="008556A5">
                  <w:pPr>
                    <w:pStyle w:val="aa5"/>
                  </w:pPr>
                  <w:r w:rsidRPr="00FA2145">
                    <w:rPr>
                      <w:rFonts w:hint="eastAsia"/>
                    </w:rPr>
                    <w:t>13</w:t>
                  </w:r>
                </w:p>
              </w:tc>
              <w:tc>
                <w:tcPr>
                  <w:tcW w:w="1226" w:type="pct"/>
                  <w:shd w:val="clear" w:color="auto" w:fill="auto"/>
                  <w:vAlign w:val="center"/>
                </w:tcPr>
                <w:p w14:paraId="6CF52BA8" w14:textId="77777777" w:rsidR="008556A5" w:rsidRPr="00FA2145" w:rsidRDefault="008556A5" w:rsidP="008556A5">
                  <w:pPr>
                    <w:pStyle w:val="aa5"/>
                  </w:pPr>
                  <w:r w:rsidRPr="00FA2145">
                    <w:rPr>
                      <w:rFonts w:hint="eastAsia"/>
                    </w:rPr>
                    <w:t>预埋件、楼梯</w:t>
                  </w:r>
                </w:p>
              </w:tc>
              <w:tc>
                <w:tcPr>
                  <w:tcW w:w="1559" w:type="pct"/>
                  <w:shd w:val="clear" w:color="auto" w:fill="auto"/>
                  <w:vAlign w:val="center"/>
                </w:tcPr>
                <w:p w14:paraId="1498BDA0" w14:textId="77777777" w:rsidR="008556A5" w:rsidRPr="00FA2145" w:rsidRDefault="008556A5" w:rsidP="008556A5">
                  <w:pPr>
                    <w:pStyle w:val="aa5"/>
                  </w:pPr>
                  <w:r w:rsidRPr="00FA2145">
                    <w:rPr>
                      <w:rFonts w:hint="eastAsia"/>
                    </w:rPr>
                    <w:t>/</w:t>
                  </w:r>
                </w:p>
              </w:tc>
              <w:tc>
                <w:tcPr>
                  <w:tcW w:w="1001" w:type="pct"/>
                  <w:shd w:val="clear" w:color="auto" w:fill="auto"/>
                  <w:vAlign w:val="center"/>
                </w:tcPr>
                <w:p w14:paraId="42AF64B0"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r w:rsidRPr="00FA2145">
                    <w:rPr>
                      <w:rFonts w:hint="eastAsia"/>
                    </w:rPr>
                    <w:t>、钢架</w:t>
                  </w:r>
                </w:p>
              </w:tc>
              <w:tc>
                <w:tcPr>
                  <w:tcW w:w="668" w:type="pct"/>
                  <w:shd w:val="clear" w:color="auto" w:fill="auto"/>
                  <w:vAlign w:val="center"/>
                </w:tcPr>
                <w:p w14:paraId="5DB68B4D" w14:textId="77777777" w:rsidR="008556A5" w:rsidRPr="00FA2145" w:rsidRDefault="008556A5" w:rsidP="008556A5">
                  <w:pPr>
                    <w:pStyle w:val="aa5"/>
                  </w:pPr>
                  <w:r w:rsidRPr="00FA2145">
                    <w:rPr>
                      <w:rFonts w:ascii="宋体" w:hAnsi="宋体" w:hint="eastAsia"/>
                    </w:rPr>
                    <w:t>1项</w:t>
                  </w:r>
                </w:p>
              </w:tc>
            </w:tr>
            <w:tr w:rsidR="008556A5" w:rsidRPr="00FA2145" w14:paraId="7527CD23" w14:textId="77777777" w:rsidTr="00B85650">
              <w:trPr>
                <w:trHeight w:val="397"/>
              </w:trPr>
              <w:tc>
                <w:tcPr>
                  <w:tcW w:w="546" w:type="pct"/>
                  <w:shd w:val="clear" w:color="auto" w:fill="auto"/>
                  <w:vAlign w:val="center"/>
                </w:tcPr>
                <w:p w14:paraId="243B22BB" w14:textId="77777777" w:rsidR="008556A5" w:rsidRPr="00FA2145" w:rsidRDefault="008556A5" w:rsidP="008556A5">
                  <w:pPr>
                    <w:pStyle w:val="aa5"/>
                  </w:pPr>
                  <w:r w:rsidRPr="00FA2145">
                    <w:rPr>
                      <w:rFonts w:hint="eastAsia"/>
                    </w:rPr>
                    <w:t>1</w:t>
                  </w:r>
                  <w:r w:rsidRPr="00FA2145">
                    <w:t>4</w:t>
                  </w:r>
                </w:p>
              </w:tc>
              <w:tc>
                <w:tcPr>
                  <w:tcW w:w="1226" w:type="pct"/>
                  <w:shd w:val="clear" w:color="auto" w:fill="auto"/>
                  <w:vAlign w:val="center"/>
                </w:tcPr>
                <w:p w14:paraId="0BB021CD" w14:textId="77777777" w:rsidR="008556A5" w:rsidRPr="00FA2145" w:rsidRDefault="008556A5" w:rsidP="008556A5">
                  <w:pPr>
                    <w:pStyle w:val="aa5"/>
                  </w:pPr>
                  <w:r w:rsidRPr="00FA2145">
                    <w:rPr>
                      <w:rFonts w:hint="eastAsia"/>
                    </w:rPr>
                    <w:t>设备基础等</w:t>
                  </w:r>
                </w:p>
              </w:tc>
              <w:tc>
                <w:tcPr>
                  <w:tcW w:w="1559" w:type="pct"/>
                  <w:shd w:val="clear" w:color="auto" w:fill="auto"/>
                  <w:vAlign w:val="center"/>
                </w:tcPr>
                <w:p w14:paraId="7F0D5BFB" w14:textId="77777777" w:rsidR="008556A5" w:rsidRPr="00FA2145" w:rsidRDefault="008556A5" w:rsidP="008556A5">
                  <w:pPr>
                    <w:pStyle w:val="aa5"/>
                  </w:pPr>
                  <w:r w:rsidRPr="00FA2145">
                    <w:rPr>
                      <w:rFonts w:hint="eastAsia"/>
                    </w:rPr>
                    <w:t>/</w:t>
                  </w:r>
                </w:p>
              </w:tc>
              <w:tc>
                <w:tcPr>
                  <w:tcW w:w="1001" w:type="pct"/>
                  <w:shd w:val="clear" w:color="auto" w:fill="auto"/>
                  <w:vAlign w:val="center"/>
                </w:tcPr>
                <w:p w14:paraId="3E8EBA53" w14:textId="77777777" w:rsidR="008556A5" w:rsidRPr="00FA2145" w:rsidRDefault="008556A5" w:rsidP="008556A5">
                  <w:pPr>
                    <w:pStyle w:val="aa5"/>
                  </w:pPr>
                  <w:r w:rsidRPr="00FA2145">
                    <w:rPr>
                      <w:rFonts w:hint="eastAsia"/>
                    </w:rPr>
                    <w:t>钢筋</w:t>
                  </w:r>
                  <w:proofErr w:type="gramStart"/>
                  <w:r w:rsidRPr="00FA2145">
                    <w:rPr>
                      <w:rFonts w:hint="eastAsia"/>
                    </w:rPr>
                    <w:t>砼</w:t>
                  </w:r>
                  <w:proofErr w:type="gramEnd"/>
                </w:p>
              </w:tc>
              <w:tc>
                <w:tcPr>
                  <w:tcW w:w="668" w:type="pct"/>
                  <w:shd w:val="clear" w:color="auto" w:fill="auto"/>
                  <w:vAlign w:val="center"/>
                </w:tcPr>
                <w:p w14:paraId="048ECBA9" w14:textId="77777777" w:rsidR="008556A5" w:rsidRPr="00FA2145" w:rsidRDefault="008556A5" w:rsidP="008556A5">
                  <w:pPr>
                    <w:pStyle w:val="aa5"/>
                  </w:pPr>
                  <w:r w:rsidRPr="00FA2145">
                    <w:rPr>
                      <w:rFonts w:ascii="宋体" w:hAnsi="宋体" w:hint="eastAsia"/>
                    </w:rPr>
                    <w:t>1项</w:t>
                  </w:r>
                </w:p>
              </w:tc>
            </w:tr>
            <w:tr w:rsidR="008556A5" w:rsidRPr="00FA2145" w14:paraId="7462E506" w14:textId="77777777" w:rsidTr="00B85650">
              <w:trPr>
                <w:trHeight w:val="397"/>
              </w:trPr>
              <w:tc>
                <w:tcPr>
                  <w:tcW w:w="546" w:type="pct"/>
                  <w:shd w:val="clear" w:color="auto" w:fill="auto"/>
                  <w:vAlign w:val="center"/>
                </w:tcPr>
                <w:p w14:paraId="12F5A124" w14:textId="77777777" w:rsidR="008556A5" w:rsidRPr="00FA2145" w:rsidRDefault="008556A5" w:rsidP="008556A5">
                  <w:pPr>
                    <w:pStyle w:val="aa5"/>
                  </w:pPr>
                  <w:r w:rsidRPr="00FA2145">
                    <w:rPr>
                      <w:rFonts w:hint="eastAsia"/>
                    </w:rPr>
                    <w:t>1</w:t>
                  </w:r>
                  <w:r w:rsidRPr="00FA2145">
                    <w:t>5</w:t>
                  </w:r>
                </w:p>
              </w:tc>
              <w:tc>
                <w:tcPr>
                  <w:tcW w:w="1226" w:type="pct"/>
                  <w:shd w:val="clear" w:color="auto" w:fill="auto"/>
                  <w:vAlign w:val="center"/>
                </w:tcPr>
                <w:p w14:paraId="7433AB6E" w14:textId="77777777" w:rsidR="008556A5" w:rsidRPr="00FA2145" w:rsidRDefault="008556A5" w:rsidP="008556A5">
                  <w:pPr>
                    <w:pStyle w:val="aa5"/>
                  </w:pPr>
                  <w:r w:rsidRPr="00FA2145">
                    <w:rPr>
                      <w:rFonts w:hint="eastAsia"/>
                    </w:rPr>
                    <w:t>护栏、地面硬化等</w:t>
                  </w:r>
                </w:p>
              </w:tc>
              <w:tc>
                <w:tcPr>
                  <w:tcW w:w="1559" w:type="pct"/>
                  <w:shd w:val="clear" w:color="auto" w:fill="auto"/>
                  <w:vAlign w:val="center"/>
                </w:tcPr>
                <w:p w14:paraId="7D44947E" w14:textId="77777777" w:rsidR="008556A5" w:rsidRPr="00FA2145" w:rsidRDefault="008556A5" w:rsidP="008556A5">
                  <w:pPr>
                    <w:pStyle w:val="aa5"/>
                  </w:pPr>
                  <w:r w:rsidRPr="00FA2145">
                    <w:rPr>
                      <w:rFonts w:hint="eastAsia"/>
                    </w:rPr>
                    <w:t>/</w:t>
                  </w:r>
                </w:p>
              </w:tc>
              <w:tc>
                <w:tcPr>
                  <w:tcW w:w="1001" w:type="pct"/>
                  <w:shd w:val="clear" w:color="auto" w:fill="auto"/>
                  <w:vAlign w:val="center"/>
                </w:tcPr>
                <w:p w14:paraId="4B019797" w14:textId="77777777" w:rsidR="008556A5" w:rsidRPr="00FA2145" w:rsidRDefault="008556A5" w:rsidP="008556A5">
                  <w:pPr>
                    <w:pStyle w:val="aa5"/>
                  </w:pPr>
                  <w:r w:rsidRPr="00FA2145">
                    <w:rPr>
                      <w:rFonts w:hint="eastAsia"/>
                    </w:rPr>
                    <w:t>钢筋、混凝土</w:t>
                  </w:r>
                </w:p>
              </w:tc>
              <w:tc>
                <w:tcPr>
                  <w:tcW w:w="668" w:type="pct"/>
                  <w:shd w:val="clear" w:color="auto" w:fill="auto"/>
                  <w:vAlign w:val="center"/>
                </w:tcPr>
                <w:p w14:paraId="17215267" w14:textId="77777777" w:rsidR="008556A5" w:rsidRPr="00FA2145" w:rsidRDefault="008556A5" w:rsidP="008556A5">
                  <w:pPr>
                    <w:pStyle w:val="aa5"/>
                  </w:pPr>
                  <w:r w:rsidRPr="00FA2145">
                    <w:rPr>
                      <w:rFonts w:ascii="宋体" w:hAnsi="宋体" w:hint="eastAsia"/>
                    </w:rPr>
                    <w:t>1项</w:t>
                  </w:r>
                </w:p>
              </w:tc>
            </w:tr>
          </w:tbl>
          <w:p w14:paraId="10F90C72" w14:textId="77777777" w:rsidR="008556A5" w:rsidRPr="00FA2145" w:rsidRDefault="008556A5" w:rsidP="007F0D86">
            <w:pPr>
              <w:pStyle w:val="aa1"/>
              <w:ind w:firstLine="480"/>
            </w:pPr>
            <w:r w:rsidRPr="00FA2145">
              <w:rPr>
                <w:rFonts w:hint="eastAsia"/>
              </w:rPr>
              <w:t>（</w:t>
            </w:r>
            <w:r w:rsidRPr="00FA2145">
              <w:rPr>
                <w:rFonts w:hint="eastAsia"/>
              </w:rPr>
              <w:t>6</w:t>
            </w:r>
            <w:r w:rsidRPr="00FA2145">
              <w:rPr>
                <w:rFonts w:hint="eastAsia"/>
              </w:rPr>
              <w:t>）废水处理措施可行性分析</w:t>
            </w:r>
          </w:p>
          <w:p w14:paraId="3D5F2F3B" w14:textId="77777777" w:rsidR="008556A5" w:rsidRPr="00FA2145" w:rsidRDefault="008556A5" w:rsidP="007F0D86">
            <w:pPr>
              <w:pStyle w:val="aa1"/>
              <w:ind w:firstLine="480"/>
            </w:pPr>
            <w:r w:rsidRPr="00FA2145">
              <w:rPr>
                <w:rFonts w:hint="eastAsia"/>
              </w:rPr>
              <w:t>1</w:t>
            </w:r>
            <w:r w:rsidRPr="00FA2145">
              <w:rPr>
                <w:rFonts w:hint="eastAsia"/>
              </w:rPr>
              <w:t>）</w:t>
            </w:r>
            <w:r w:rsidRPr="00FA2145">
              <w:t>从水量上分析</w:t>
            </w:r>
          </w:p>
          <w:p w14:paraId="07A3BEA8" w14:textId="5E1EEFEE" w:rsidR="008556A5" w:rsidRPr="00FA2145" w:rsidRDefault="008556A5" w:rsidP="007F0D86">
            <w:pPr>
              <w:pStyle w:val="aa1"/>
              <w:ind w:firstLine="480"/>
            </w:pPr>
            <w:proofErr w:type="gramStart"/>
            <w:r w:rsidRPr="00FA2145">
              <w:rPr>
                <w:rFonts w:hAnsi="宋体" w:hint="eastAsia"/>
                <w:bCs/>
              </w:rPr>
              <w:t>本</w:t>
            </w:r>
            <w:r w:rsidR="00C31684" w:rsidRPr="00FA2145">
              <w:rPr>
                <w:rFonts w:hAnsi="宋体" w:hint="eastAsia"/>
                <w:bCs/>
              </w:rPr>
              <w:t>改扩建</w:t>
            </w:r>
            <w:proofErr w:type="gramEnd"/>
            <w:r w:rsidRPr="00FA2145">
              <w:rPr>
                <w:rFonts w:hAnsi="宋体" w:hint="eastAsia"/>
                <w:bCs/>
              </w:rPr>
              <w:t>工程</w:t>
            </w:r>
            <w:r w:rsidRPr="00FA2145">
              <w:rPr>
                <w:rFonts w:hint="eastAsia"/>
              </w:rPr>
              <w:t>废水产生量为</w:t>
            </w:r>
            <w:r w:rsidRPr="00FA2145">
              <w:t>93.6</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28080</w:t>
            </w:r>
            <w:r w:rsidRPr="00FA2145">
              <w:rPr>
                <w:rFonts w:hint="eastAsia"/>
              </w:rPr>
              <w:t>m</w:t>
            </w:r>
            <w:r w:rsidRPr="00FA2145">
              <w:rPr>
                <w:rFonts w:hint="eastAsia"/>
                <w:vertAlign w:val="superscript"/>
              </w:rPr>
              <w:t>3</w:t>
            </w:r>
            <w:r w:rsidRPr="00FA2145">
              <w:rPr>
                <w:rFonts w:hint="eastAsia"/>
              </w:rPr>
              <w:t>/</w:t>
            </w:r>
            <w:r w:rsidRPr="00FA2145">
              <w:t>a</w:t>
            </w:r>
            <w:r w:rsidRPr="00FA2145">
              <w:rPr>
                <w:rFonts w:hint="eastAsia"/>
              </w:rPr>
              <w:t>，现有工程废水产生量</w:t>
            </w:r>
            <w:r w:rsidRPr="00FA2145">
              <w:t>22.9</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6870m</w:t>
            </w:r>
            <w:r w:rsidRPr="00FA2145">
              <w:rPr>
                <w:vertAlign w:val="superscript"/>
              </w:rPr>
              <w:t>3</w:t>
            </w:r>
            <w:r w:rsidRPr="00FA2145">
              <w:t>/a</w:t>
            </w:r>
            <w:r w:rsidRPr="00FA2145">
              <w:rPr>
                <w:rFonts w:hint="eastAsia"/>
              </w:rPr>
              <w:t>，所以</w:t>
            </w:r>
            <w:r w:rsidR="00C31684" w:rsidRPr="00FA2145">
              <w:rPr>
                <w:rFonts w:hAnsi="宋体" w:hint="eastAsia"/>
                <w:bCs/>
              </w:rPr>
              <w:t>本次改扩建工程</w:t>
            </w:r>
            <w:r w:rsidRPr="00FA2145">
              <w:rPr>
                <w:rFonts w:hint="eastAsia"/>
              </w:rPr>
              <w:t>建成后卫来食品公司废水总产生量为</w:t>
            </w:r>
            <w:r w:rsidRPr="00FA2145">
              <w:t>116.5</w:t>
            </w:r>
            <w:r w:rsidRPr="00FA2145">
              <w:rPr>
                <w:rFonts w:hint="eastAsia"/>
              </w:rPr>
              <w:t>m</w:t>
            </w:r>
            <w:r w:rsidRPr="00FA2145">
              <w:rPr>
                <w:rFonts w:hint="eastAsia"/>
                <w:vertAlign w:val="superscript"/>
              </w:rPr>
              <w:t>3</w:t>
            </w:r>
            <w:r w:rsidRPr="00FA2145">
              <w:rPr>
                <w:rFonts w:hint="eastAsia"/>
              </w:rPr>
              <w:t>/d</w:t>
            </w:r>
            <w:r w:rsidRPr="00FA2145">
              <w:rPr>
                <w:rFonts w:hint="eastAsia"/>
              </w:rPr>
              <w:t>、</w:t>
            </w:r>
            <w:r w:rsidRPr="00FA2145">
              <w:t>34950</w:t>
            </w:r>
            <w:r w:rsidRPr="00FA2145">
              <w:rPr>
                <w:rFonts w:hint="eastAsia"/>
              </w:rPr>
              <w:t>m</w:t>
            </w:r>
            <w:r w:rsidRPr="00FA2145">
              <w:rPr>
                <w:rFonts w:hint="eastAsia"/>
                <w:vertAlign w:val="superscript"/>
              </w:rPr>
              <w:t>3</w:t>
            </w:r>
            <w:r w:rsidRPr="00FA2145">
              <w:rPr>
                <w:rFonts w:hint="eastAsia"/>
              </w:rPr>
              <w:t>/a</w:t>
            </w:r>
            <w:r w:rsidRPr="00FA2145">
              <w:rPr>
                <w:rFonts w:hint="eastAsia"/>
              </w:rPr>
              <w:t>，污水处理设施设计规模按废水产生量的</w:t>
            </w:r>
            <w:r w:rsidRPr="00FA2145">
              <w:rPr>
                <w:rFonts w:hint="eastAsia"/>
              </w:rPr>
              <w:t>1.</w:t>
            </w:r>
            <w:r w:rsidRPr="00FA2145">
              <w:t>2</w:t>
            </w:r>
            <w:r w:rsidRPr="00FA2145">
              <w:rPr>
                <w:rFonts w:hint="eastAsia"/>
              </w:rPr>
              <w:t>倍计，所以污水处理设施设计处理规模不应小于</w:t>
            </w:r>
            <w:r w:rsidRPr="00FA2145">
              <w:t>139.8</w:t>
            </w:r>
            <w:r w:rsidRPr="00FA2145">
              <w:rPr>
                <w:rFonts w:hint="eastAsia"/>
              </w:rPr>
              <w:t>m</w:t>
            </w:r>
            <w:r w:rsidRPr="00FA2145">
              <w:rPr>
                <w:rFonts w:hint="eastAsia"/>
                <w:vertAlign w:val="superscript"/>
              </w:rPr>
              <w:t>3</w:t>
            </w:r>
            <w:r w:rsidRPr="00FA2145">
              <w:rPr>
                <w:rFonts w:hint="eastAsia"/>
              </w:rPr>
              <w:t>/d</w:t>
            </w:r>
            <w:r w:rsidRPr="00FA2145">
              <w:rPr>
                <w:rFonts w:hint="eastAsia"/>
              </w:rPr>
              <w:t>。该公司拟建污水处理站的设计处理规模为</w:t>
            </w:r>
            <w:r w:rsidRPr="00FA2145">
              <w:t>3</w:t>
            </w:r>
            <w:r w:rsidRPr="00FA2145">
              <w:rPr>
                <w:rFonts w:hint="eastAsia"/>
              </w:rPr>
              <w:t>00m</w:t>
            </w:r>
            <w:r w:rsidRPr="00FA2145">
              <w:rPr>
                <w:rFonts w:hint="eastAsia"/>
                <w:vertAlign w:val="superscript"/>
              </w:rPr>
              <w:t>3</w:t>
            </w:r>
            <w:r w:rsidRPr="00FA2145">
              <w:t>/d</w:t>
            </w:r>
            <w:r w:rsidRPr="00FA2145">
              <w:rPr>
                <w:rFonts w:hint="eastAsia"/>
              </w:rPr>
              <w:t>，远大于现有工程和</w:t>
            </w:r>
            <w:r w:rsidR="00C31684" w:rsidRPr="00FA2145">
              <w:rPr>
                <w:rFonts w:hint="eastAsia"/>
              </w:rPr>
              <w:t>本次改扩建工程</w:t>
            </w:r>
            <w:r w:rsidRPr="00FA2145">
              <w:rPr>
                <w:rFonts w:hint="eastAsia"/>
              </w:rPr>
              <w:t>的污水处理量，可以满足废水处理的规模需求。经核算，本次建设的污水处理站还富余</w:t>
            </w:r>
            <w:r w:rsidR="007F0D86" w:rsidRPr="00FA2145">
              <w:t>183.5</w:t>
            </w:r>
            <w:r w:rsidRPr="00FA2145">
              <w:rPr>
                <w:rFonts w:hint="eastAsia"/>
              </w:rPr>
              <w:t>m</w:t>
            </w:r>
            <w:r w:rsidRPr="00FA2145">
              <w:rPr>
                <w:rFonts w:hint="eastAsia"/>
                <w:vertAlign w:val="superscript"/>
              </w:rPr>
              <w:t>3</w:t>
            </w:r>
            <w:r w:rsidRPr="00FA2145">
              <w:rPr>
                <w:rFonts w:hint="eastAsia"/>
              </w:rPr>
              <w:t>/d</w:t>
            </w:r>
            <w:r w:rsidRPr="00FA2145">
              <w:rPr>
                <w:rFonts w:hint="eastAsia"/>
              </w:rPr>
              <w:t>的废水处理量。根据该公司的发展需求，为了确保废水稳定达标排放，预留的废水处理量为以后厂区扩建项目做准备。</w:t>
            </w:r>
          </w:p>
          <w:p w14:paraId="2FD5ECCD" w14:textId="77777777" w:rsidR="008556A5" w:rsidRPr="00FA2145" w:rsidRDefault="008556A5" w:rsidP="007F0D86">
            <w:pPr>
              <w:pStyle w:val="aa1"/>
              <w:ind w:firstLine="480"/>
            </w:pPr>
            <w:r w:rsidRPr="00FA2145">
              <w:rPr>
                <w:rFonts w:hint="eastAsia"/>
              </w:rPr>
              <w:t>2</w:t>
            </w:r>
            <w:r w:rsidRPr="00FA2145">
              <w:rPr>
                <w:rFonts w:hint="eastAsia"/>
              </w:rPr>
              <w:t>）</w:t>
            </w:r>
            <w:r w:rsidRPr="00FA2145">
              <w:t>从水质上分析</w:t>
            </w:r>
          </w:p>
          <w:p w14:paraId="3CEA5009" w14:textId="1DB18B81" w:rsidR="008556A5" w:rsidRPr="00FA2145" w:rsidRDefault="008556A5" w:rsidP="008556A5">
            <w:pPr>
              <w:pStyle w:val="aa1"/>
              <w:ind w:firstLine="480"/>
            </w:pPr>
            <w:r w:rsidRPr="00FA2145">
              <w:rPr>
                <w:rFonts w:hint="eastAsia"/>
              </w:rPr>
              <w:lastRenderedPageBreak/>
              <w:t>现有工程废水中主要污染因子产生浓度为</w:t>
            </w:r>
            <w:r w:rsidRPr="00FA2145">
              <w:t>COD400mg/L</w:t>
            </w:r>
            <w:r w:rsidRPr="00FA2145">
              <w:rPr>
                <w:rFonts w:hint="eastAsia"/>
              </w:rPr>
              <w:t>、</w:t>
            </w:r>
            <w:r w:rsidRPr="00FA2145">
              <w:t>氨氮</w:t>
            </w:r>
            <w:r w:rsidRPr="00FA2145">
              <w:t>30mg/L</w:t>
            </w:r>
            <w:r w:rsidRPr="00FA2145">
              <w:rPr>
                <w:rFonts w:hint="eastAsia"/>
              </w:rPr>
              <w:t>。根据上述分析，</w:t>
            </w:r>
            <w:r w:rsidR="00C31684" w:rsidRPr="00FA2145">
              <w:rPr>
                <w:rFonts w:hint="eastAsia"/>
              </w:rPr>
              <w:t>本次改扩建工程</w:t>
            </w:r>
            <w:r w:rsidRPr="00FA2145">
              <w:rPr>
                <w:rFonts w:hint="eastAsia"/>
              </w:rPr>
              <w:t>废水</w:t>
            </w:r>
            <w:proofErr w:type="gramStart"/>
            <w:r w:rsidRPr="00FA2145">
              <w:rPr>
                <w:rFonts w:hint="eastAsia"/>
              </w:rPr>
              <w:t>各污染</w:t>
            </w:r>
            <w:proofErr w:type="gramEnd"/>
            <w:r w:rsidRPr="00FA2145">
              <w:rPr>
                <w:rFonts w:hint="eastAsia"/>
              </w:rPr>
              <w:t>因子产生浓度为</w:t>
            </w:r>
            <w:r w:rsidRPr="00FA2145">
              <w:rPr>
                <w:rFonts w:hint="eastAsia"/>
              </w:rPr>
              <w:t>COD</w:t>
            </w:r>
            <w:r w:rsidR="007F0D86" w:rsidRPr="00FA2145">
              <w:t>710</w:t>
            </w:r>
            <w:r w:rsidRPr="00FA2145">
              <w:rPr>
                <w:rFonts w:hint="eastAsia"/>
              </w:rPr>
              <w:t>mg/L</w:t>
            </w:r>
            <w:r w:rsidRPr="00FA2145">
              <w:rPr>
                <w:rFonts w:hint="eastAsia"/>
              </w:rPr>
              <w:t>、</w:t>
            </w:r>
            <w:r w:rsidRPr="00FA2145">
              <w:t>氨氮</w:t>
            </w:r>
            <w:r w:rsidR="007F0D86" w:rsidRPr="00FA2145">
              <w:t>38.5</w:t>
            </w:r>
            <w:r w:rsidRPr="00FA2145">
              <w:rPr>
                <w:rFonts w:hint="eastAsia"/>
              </w:rPr>
              <w:t>mg/L</w:t>
            </w:r>
            <w:r w:rsidRPr="00FA2145">
              <w:t>。</w:t>
            </w:r>
            <w:r w:rsidR="00C31684" w:rsidRPr="00FA2145">
              <w:rPr>
                <w:rFonts w:hint="eastAsia"/>
              </w:rPr>
              <w:t>本次改扩建工程</w:t>
            </w:r>
            <w:r w:rsidRPr="00FA2145">
              <w:rPr>
                <w:rFonts w:hint="eastAsia"/>
              </w:rPr>
              <w:t>废水水质和现有工程废水水质混合后废水水质见下表。</w:t>
            </w:r>
          </w:p>
          <w:p w14:paraId="040D41C4" w14:textId="203E6619" w:rsidR="008556A5" w:rsidRPr="00FA2145" w:rsidRDefault="008556A5" w:rsidP="008556A5">
            <w:pPr>
              <w:pStyle w:val="afffa"/>
            </w:pPr>
            <w:r w:rsidRPr="00FA2145">
              <w:t>表</w:t>
            </w:r>
            <w:r w:rsidR="003B436A" w:rsidRPr="00FA2145">
              <w:t>26</w:t>
            </w:r>
            <w:r w:rsidRPr="00FA2145">
              <w:t xml:space="preserve">    </w:t>
            </w:r>
            <w:r w:rsidRPr="00FA2145">
              <w:t>卫来食品公司废水水质情况一览表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806"/>
              <w:gridCol w:w="1898"/>
              <w:gridCol w:w="2198"/>
              <w:gridCol w:w="8"/>
            </w:tblGrid>
            <w:tr w:rsidR="008556A5" w:rsidRPr="00FA2145" w14:paraId="5DBBD333" w14:textId="77777777" w:rsidTr="00B85650">
              <w:trPr>
                <w:gridAfter w:val="1"/>
                <w:wAfter w:w="5" w:type="pct"/>
                <w:trHeight w:val="397"/>
                <w:jc w:val="center"/>
              </w:trPr>
              <w:tc>
                <w:tcPr>
                  <w:tcW w:w="1521" w:type="pct"/>
                  <w:vMerge w:val="restart"/>
                  <w:tcBorders>
                    <w:tl2br w:val="single" w:sz="4" w:space="0" w:color="auto"/>
                  </w:tcBorders>
                  <w:vAlign w:val="center"/>
                </w:tcPr>
                <w:p w14:paraId="0BA09D2D" w14:textId="77777777" w:rsidR="008556A5" w:rsidRPr="00FA2145" w:rsidRDefault="008556A5" w:rsidP="008556A5">
                  <w:pPr>
                    <w:pStyle w:val="aa5"/>
                    <w:jc w:val="right"/>
                  </w:pPr>
                  <w:r w:rsidRPr="00FA2145">
                    <w:t>项目</w:t>
                  </w:r>
                </w:p>
                <w:p w14:paraId="2BBA77D4" w14:textId="77777777" w:rsidR="008556A5" w:rsidRPr="00FA2145" w:rsidRDefault="008556A5" w:rsidP="008556A5">
                  <w:pPr>
                    <w:pStyle w:val="aa5"/>
                    <w:jc w:val="left"/>
                  </w:pPr>
                  <w:r w:rsidRPr="00FA2145">
                    <w:t>类别</w:t>
                  </w:r>
                </w:p>
              </w:tc>
              <w:tc>
                <w:tcPr>
                  <w:tcW w:w="1063" w:type="pct"/>
                  <w:vMerge w:val="restart"/>
                  <w:vAlign w:val="center"/>
                </w:tcPr>
                <w:p w14:paraId="2B93C780" w14:textId="77777777" w:rsidR="008556A5" w:rsidRPr="00FA2145" w:rsidRDefault="008556A5" w:rsidP="008556A5">
                  <w:pPr>
                    <w:pStyle w:val="aa5"/>
                  </w:pPr>
                  <w:r w:rsidRPr="00FA2145">
                    <w:t>废水量</w:t>
                  </w:r>
                </w:p>
                <w:p w14:paraId="5F5937EA" w14:textId="77777777" w:rsidR="008556A5" w:rsidRPr="00FA2145" w:rsidRDefault="008556A5" w:rsidP="008556A5">
                  <w:pPr>
                    <w:pStyle w:val="aa5"/>
                  </w:pPr>
                  <w:r w:rsidRPr="00FA2145">
                    <w:t>（</w:t>
                  </w:r>
                  <w:r w:rsidRPr="00FA2145">
                    <w:t>m</w:t>
                  </w:r>
                  <w:r w:rsidRPr="00FA2145">
                    <w:rPr>
                      <w:vertAlign w:val="superscript"/>
                    </w:rPr>
                    <w:t>3</w:t>
                  </w:r>
                  <w:r w:rsidRPr="00FA2145">
                    <w:t>/d</w:t>
                  </w:r>
                  <w:r w:rsidRPr="00FA2145">
                    <w:t>）</w:t>
                  </w:r>
                </w:p>
              </w:tc>
              <w:tc>
                <w:tcPr>
                  <w:tcW w:w="2411" w:type="pct"/>
                  <w:gridSpan w:val="2"/>
                  <w:vAlign w:val="center"/>
                </w:tcPr>
                <w:p w14:paraId="7CC2F19B" w14:textId="77777777" w:rsidR="008556A5" w:rsidRPr="00FA2145" w:rsidRDefault="008556A5" w:rsidP="008556A5">
                  <w:pPr>
                    <w:pStyle w:val="aa5"/>
                  </w:pPr>
                  <w:r w:rsidRPr="00FA2145">
                    <w:t>污染物</w:t>
                  </w:r>
                  <w:r w:rsidRPr="00FA2145">
                    <w:t>(mg/L</w:t>
                  </w:r>
                  <w:r w:rsidRPr="00FA2145">
                    <w:rPr>
                      <w:rFonts w:ascii="宋体" w:hAnsi="宋体" w:hint="eastAsia"/>
                    </w:rPr>
                    <w:t>)</w:t>
                  </w:r>
                </w:p>
              </w:tc>
            </w:tr>
            <w:tr w:rsidR="008556A5" w:rsidRPr="00FA2145" w14:paraId="0DB37A0F" w14:textId="77777777" w:rsidTr="00B85650">
              <w:trPr>
                <w:trHeight w:val="397"/>
                <w:jc w:val="center"/>
              </w:trPr>
              <w:tc>
                <w:tcPr>
                  <w:tcW w:w="1521" w:type="pct"/>
                  <w:vMerge/>
                  <w:vAlign w:val="center"/>
                </w:tcPr>
                <w:p w14:paraId="09A22A2A" w14:textId="77777777" w:rsidR="008556A5" w:rsidRPr="00FA2145" w:rsidRDefault="008556A5" w:rsidP="008556A5">
                  <w:pPr>
                    <w:pStyle w:val="aa5"/>
                  </w:pPr>
                </w:p>
              </w:tc>
              <w:tc>
                <w:tcPr>
                  <w:tcW w:w="1063" w:type="pct"/>
                  <w:vMerge/>
                  <w:vAlign w:val="center"/>
                </w:tcPr>
                <w:p w14:paraId="2D38508B" w14:textId="77777777" w:rsidR="008556A5" w:rsidRPr="00FA2145" w:rsidRDefault="008556A5" w:rsidP="008556A5">
                  <w:pPr>
                    <w:pStyle w:val="aa5"/>
                  </w:pPr>
                </w:p>
              </w:tc>
              <w:tc>
                <w:tcPr>
                  <w:tcW w:w="1117" w:type="pct"/>
                  <w:tcBorders>
                    <w:top w:val="single" w:sz="4" w:space="0" w:color="auto"/>
                    <w:bottom w:val="single" w:sz="4" w:space="0" w:color="auto"/>
                  </w:tcBorders>
                  <w:vAlign w:val="center"/>
                </w:tcPr>
                <w:p w14:paraId="6476C2AE" w14:textId="77777777" w:rsidR="008556A5" w:rsidRPr="00FA2145" w:rsidRDefault="008556A5" w:rsidP="008556A5">
                  <w:pPr>
                    <w:pStyle w:val="aa5"/>
                  </w:pPr>
                  <w:r w:rsidRPr="00FA2145">
                    <w:t>COD</w:t>
                  </w:r>
                </w:p>
              </w:tc>
              <w:tc>
                <w:tcPr>
                  <w:tcW w:w="1299" w:type="pct"/>
                  <w:gridSpan w:val="2"/>
                  <w:tcBorders>
                    <w:top w:val="single" w:sz="4" w:space="0" w:color="auto"/>
                    <w:bottom w:val="single" w:sz="4" w:space="0" w:color="auto"/>
                  </w:tcBorders>
                  <w:vAlign w:val="center"/>
                </w:tcPr>
                <w:p w14:paraId="3B17736A" w14:textId="77777777" w:rsidR="008556A5" w:rsidRPr="00FA2145" w:rsidRDefault="008556A5" w:rsidP="008556A5">
                  <w:pPr>
                    <w:pStyle w:val="aa5"/>
                  </w:pPr>
                  <w:r w:rsidRPr="00FA2145">
                    <w:t>氨氮</w:t>
                  </w:r>
                </w:p>
              </w:tc>
            </w:tr>
            <w:tr w:rsidR="008556A5" w:rsidRPr="00FA2145" w14:paraId="2EF78200" w14:textId="77777777" w:rsidTr="00B85650">
              <w:trPr>
                <w:trHeight w:val="397"/>
                <w:jc w:val="center"/>
              </w:trPr>
              <w:tc>
                <w:tcPr>
                  <w:tcW w:w="1521" w:type="pct"/>
                  <w:vAlign w:val="center"/>
                </w:tcPr>
                <w:p w14:paraId="395E4F0A" w14:textId="5316C211" w:rsidR="008556A5" w:rsidRPr="00FA2145" w:rsidRDefault="00C31684" w:rsidP="008556A5">
                  <w:pPr>
                    <w:pStyle w:val="aa5"/>
                  </w:pPr>
                  <w:r w:rsidRPr="00FA2145">
                    <w:rPr>
                      <w:rFonts w:hAnsi="宋体" w:hint="eastAsia"/>
                    </w:rPr>
                    <w:t>本次改扩建工程</w:t>
                  </w:r>
                </w:p>
              </w:tc>
              <w:tc>
                <w:tcPr>
                  <w:tcW w:w="1063" w:type="pct"/>
                  <w:vAlign w:val="center"/>
                </w:tcPr>
                <w:p w14:paraId="720B184F" w14:textId="77777777" w:rsidR="008556A5" w:rsidRPr="00FA2145" w:rsidRDefault="008556A5" w:rsidP="008556A5">
                  <w:pPr>
                    <w:pStyle w:val="aa5"/>
                  </w:pPr>
                  <w:r w:rsidRPr="00FA2145">
                    <w:t>93.6</w:t>
                  </w:r>
                </w:p>
              </w:tc>
              <w:tc>
                <w:tcPr>
                  <w:tcW w:w="1117" w:type="pct"/>
                  <w:vAlign w:val="center"/>
                </w:tcPr>
                <w:p w14:paraId="2EB07B32" w14:textId="77777777" w:rsidR="008556A5" w:rsidRPr="00FA2145" w:rsidRDefault="008556A5" w:rsidP="008556A5">
                  <w:pPr>
                    <w:pStyle w:val="aa5"/>
                  </w:pPr>
                  <w:r w:rsidRPr="00FA2145">
                    <w:t>710</w:t>
                  </w:r>
                </w:p>
              </w:tc>
              <w:tc>
                <w:tcPr>
                  <w:tcW w:w="1299" w:type="pct"/>
                  <w:gridSpan w:val="2"/>
                  <w:vAlign w:val="center"/>
                </w:tcPr>
                <w:p w14:paraId="4373079A" w14:textId="77777777" w:rsidR="008556A5" w:rsidRPr="00FA2145" w:rsidRDefault="008556A5" w:rsidP="008556A5">
                  <w:pPr>
                    <w:pStyle w:val="aa5"/>
                  </w:pPr>
                  <w:r w:rsidRPr="00FA2145">
                    <w:t>38.5</w:t>
                  </w:r>
                </w:p>
              </w:tc>
            </w:tr>
            <w:tr w:rsidR="008556A5" w:rsidRPr="00FA2145" w14:paraId="7FED6872" w14:textId="77777777" w:rsidTr="00B85650">
              <w:trPr>
                <w:trHeight w:val="397"/>
                <w:jc w:val="center"/>
              </w:trPr>
              <w:tc>
                <w:tcPr>
                  <w:tcW w:w="1521" w:type="pct"/>
                  <w:vAlign w:val="center"/>
                </w:tcPr>
                <w:p w14:paraId="684318C8" w14:textId="77777777" w:rsidR="008556A5" w:rsidRPr="00FA2145" w:rsidRDefault="008556A5" w:rsidP="008556A5">
                  <w:pPr>
                    <w:pStyle w:val="aa5"/>
                  </w:pPr>
                  <w:r w:rsidRPr="00FA2145">
                    <w:rPr>
                      <w:rFonts w:hint="eastAsia"/>
                    </w:rPr>
                    <w:t>现有工程</w:t>
                  </w:r>
                </w:p>
              </w:tc>
              <w:tc>
                <w:tcPr>
                  <w:tcW w:w="1063" w:type="pct"/>
                  <w:vAlign w:val="center"/>
                </w:tcPr>
                <w:p w14:paraId="711AA83D" w14:textId="77777777" w:rsidR="008556A5" w:rsidRPr="00FA2145" w:rsidRDefault="008556A5" w:rsidP="008556A5">
                  <w:pPr>
                    <w:pStyle w:val="aa5"/>
                  </w:pPr>
                  <w:r w:rsidRPr="00FA2145">
                    <w:t>22.9</w:t>
                  </w:r>
                </w:p>
              </w:tc>
              <w:tc>
                <w:tcPr>
                  <w:tcW w:w="1117" w:type="pct"/>
                  <w:vAlign w:val="center"/>
                </w:tcPr>
                <w:p w14:paraId="26B52878" w14:textId="77777777" w:rsidR="008556A5" w:rsidRPr="00FA2145" w:rsidRDefault="008556A5" w:rsidP="008556A5">
                  <w:pPr>
                    <w:pStyle w:val="aa5"/>
                  </w:pPr>
                  <w:r w:rsidRPr="00FA2145">
                    <w:t>400</w:t>
                  </w:r>
                </w:p>
              </w:tc>
              <w:tc>
                <w:tcPr>
                  <w:tcW w:w="1299" w:type="pct"/>
                  <w:gridSpan w:val="2"/>
                  <w:vAlign w:val="center"/>
                </w:tcPr>
                <w:p w14:paraId="0EDE4443" w14:textId="77777777" w:rsidR="008556A5" w:rsidRPr="00FA2145" w:rsidRDefault="008556A5" w:rsidP="008556A5">
                  <w:pPr>
                    <w:pStyle w:val="aa5"/>
                  </w:pPr>
                  <w:r w:rsidRPr="00FA2145">
                    <w:t>30</w:t>
                  </w:r>
                </w:p>
              </w:tc>
            </w:tr>
            <w:tr w:rsidR="008556A5" w:rsidRPr="00FA2145" w14:paraId="422F7464" w14:textId="77777777" w:rsidTr="00B85650">
              <w:trPr>
                <w:trHeight w:val="397"/>
                <w:jc w:val="center"/>
              </w:trPr>
              <w:tc>
                <w:tcPr>
                  <w:tcW w:w="1521" w:type="pct"/>
                  <w:vAlign w:val="center"/>
                </w:tcPr>
                <w:p w14:paraId="51CCE0C3" w14:textId="77777777" w:rsidR="008556A5" w:rsidRPr="00FA2145" w:rsidRDefault="008556A5" w:rsidP="008556A5">
                  <w:pPr>
                    <w:pStyle w:val="aa5"/>
                  </w:pPr>
                  <w:r w:rsidRPr="00FA2145">
                    <w:rPr>
                      <w:rFonts w:hint="eastAsia"/>
                    </w:rPr>
                    <w:t>本公司混合</w:t>
                  </w:r>
                  <w:r w:rsidRPr="00FA2145">
                    <w:t>废水</w:t>
                  </w:r>
                </w:p>
              </w:tc>
              <w:tc>
                <w:tcPr>
                  <w:tcW w:w="1063" w:type="pct"/>
                  <w:vAlign w:val="center"/>
                </w:tcPr>
                <w:p w14:paraId="3BD782B7" w14:textId="77777777" w:rsidR="008556A5" w:rsidRPr="00FA2145" w:rsidRDefault="008556A5" w:rsidP="008556A5">
                  <w:pPr>
                    <w:pStyle w:val="aa5"/>
                  </w:pPr>
                  <w:r w:rsidRPr="00FA2145">
                    <w:t>116.5</w:t>
                  </w:r>
                </w:p>
              </w:tc>
              <w:tc>
                <w:tcPr>
                  <w:tcW w:w="1117" w:type="pct"/>
                  <w:vAlign w:val="center"/>
                </w:tcPr>
                <w:p w14:paraId="55BE7335" w14:textId="77777777" w:rsidR="008556A5" w:rsidRPr="00FA2145" w:rsidRDefault="008556A5" w:rsidP="008556A5">
                  <w:pPr>
                    <w:pStyle w:val="aa5"/>
                  </w:pPr>
                  <w:r w:rsidRPr="00FA2145">
                    <w:t>649</w:t>
                  </w:r>
                </w:p>
              </w:tc>
              <w:tc>
                <w:tcPr>
                  <w:tcW w:w="1299" w:type="pct"/>
                  <w:gridSpan w:val="2"/>
                  <w:vAlign w:val="center"/>
                </w:tcPr>
                <w:p w14:paraId="06569219" w14:textId="77777777" w:rsidR="008556A5" w:rsidRPr="00FA2145" w:rsidRDefault="008556A5" w:rsidP="008556A5">
                  <w:pPr>
                    <w:pStyle w:val="aa5"/>
                  </w:pPr>
                  <w:r w:rsidRPr="00FA2145">
                    <w:t>36.8</w:t>
                  </w:r>
                </w:p>
              </w:tc>
            </w:tr>
          </w:tbl>
          <w:p w14:paraId="3190F9B8" w14:textId="005D9114" w:rsidR="008556A5" w:rsidRPr="00FA2145" w:rsidRDefault="008556A5" w:rsidP="008556A5">
            <w:pPr>
              <w:pStyle w:val="aa1"/>
              <w:ind w:firstLine="480"/>
            </w:pPr>
            <w:r w:rsidRPr="00FA2145">
              <w:rPr>
                <w:rFonts w:hint="eastAsia"/>
              </w:rPr>
              <w:t>由上表可知，</w:t>
            </w:r>
            <w:r w:rsidR="00C31684" w:rsidRPr="00FA2145">
              <w:rPr>
                <w:rFonts w:hint="eastAsia"/>
              </w:rPr>
              <w:t>本次改扩建工程</w:t>
            </w:r>
            <w:r w:rsidRPr="00FA2145">
              <w:rPr>
                <w:rFonts w:hint="eastAsia"/>
              </w:rPr>
              <w:t>废水和现有工程废水混合后废水水质中的污染物浓度均处于污水处理站设计负荷内，所以污水处理站设计进水水质可满足卫来食品公司废水水质要求。</w:t>
            </w:r>
          </w:p>
          <w:p w14:paraId="21C8D612" w14:textId="77777777" w:rsidR="008556A5" w:rsidRPr="00FA2145" w:rsidRDefault="008556A5" w:rsidP="008556A5">
            <w:pPr>
              <w:pStyle w:val="aa1"/>
              <w:ind w:firstLine="480"/>
            </w:pPr>
            <w:r w:rsidRPr="00FA2145">
              <w:rPr>
                <w:rFonts w:hint="eastAsia"/>
              </w:rPr>
              <w:t>3</w:t>
            </w:r>
            <w:r w:rsidRPr="00FA2145">
              <w:rPr>
                <w:rFonts w:hint="eastAsia"/>
              </w:rPr>
              <w:t>）从工艺上分析</w:t>
            </w:r>
          </w:p>
          <w:p w14:paraId="30C93C4B" w14:textId="77777777" w:rsidR="008556A5" w:rsidRPr="00FA2145" w:rsidRDefault="008556A5" w:rsidP="008556A5">
            <w:pPr>
              <w:pStyle w:val="aa1"/>
              <w:ind w:firstLine="480"/>
              <w:rPr>
                <w:u w:val="single"/>
              </w:rPr>
            </w:pPr>
            <w:r w:rsidRPr="00FA2145">
              <w:rPr>
                <w:rFonts w:hint="eastAsia"/>
                <w:u w:val="single"/>
              </w:rPr>
              <w:t>卫来</w:t>
            </w:r>
            <w:r w:rsidRPr="00FA2145">
              <w:rPr>
                <w:u w:val="single"/>
              </w:rPr>
              <w:t>食品公司废水含有以下特点</w:t>
            </w:r>
            <w:r w:rsidRPr="00FA2145">
              <w:rPr>
                <w:rFonts w:hint="eastAsia"/>
                <w:u w:val="single"/>
              </w:rPr>
              <w:t>：根据本项目的处理水量较大，进水浓度较高。本方案以提供一套投资少，占地小，处理效果稳定，无臭味、少污泥二次污染，操作、维护简便的污水处理设施为目标。</w:t>
            </w:r>
          </w:p>
          <w:p w14:paraId="331AD539" w14:textId="77777777" w:rsidR="008556A5" w:rsidRPr="00FA2145" w:rsidRDefault="008556A5" w:rsidP="008556A5">
            <w:pPr>
              <w:pStyle w:val="aa1"/>
              <w:ind w:firstLine="480"/>
              <w:rPr>
                <w:u w:val="single"/>
              </w:rPr>
            </w:pPr>
            <w:r w:rsidRPr="00FA2145">
              <w:rPr>
                <w:rFonts w:hint="eastAsia"/>
                <w:u w:val="single"/>
              </w:rPr>
              <w:t>由于污水</w:t>
            </w:r>
            <w:r w:rsidRPr="00FA2145">
              <w:rPr>
                <w:rFonts w:hint="eastAsia"/>
                <w:u w:val="single"/>
              </w:rPr>
              <w:t>BOD/COD</w:t>
            </w:r>
            <w:r w:rsidRPr="00FA2145">
              <w:rPr>
                <w:rFonts w:hint="eastAsia"/>
                <w:u w:val="single"/>
              </w:rPr>
              <w:t>的值≥</w:t>
            </w:r>
            <w:r w:rsidRPr="00FA2145">
              <w:rPr>
                <w:rFonts w:hint="eastAsia"/>
                <w:u w:val="single"/>
              </w:rPr>
              <w:t>0.35</w:t>
            </w:r>
            <w:r w:rsidRPr="00FA2145">
              <w:rPr>
                <w:rFonts w:hint="eastAsia"/>
                <w:u w:val="single"/>
              </w:rPr>
              <w:t>，</w:t>
            </w:r>
            <w:proofErr w:type="gramStart"/>
            <w:r w:rsidRPr="00FA2145">
              <w:rPr>
                <w:rFonts w:hint="eastAsia"/>
                <w:u w:val="single"/>
              </w:rPr>
              <w:t>属可生化</w:t>
            </w:r>
            <w:proofErr w:type="gramEnd"/>
            <w:r w:rsidRPr="00FA2145">
              <w:rPr>
                <w:rFonts w:hint="eastAsia"/>
                <w:u w:val="single"/>
              </w:rPr>
              <w:t>性极好的污水。生化处理由于技术成熟、运行成本较低、操作管理简单，已成为目前各种可污水处理的工艺核心。</w:t>
            </w:r>
          </w:p>
          <w:p w14:paraId="2772CC97" w14:textId="77777777" w:rsidR="008556A5" w:rsidRPr="00FA2145" w:rsidRDefault="008556A5" w:rsidP="008556A5">
            <w:pPr>
              <w:pStyle w:val="aa1"/>
              <w:ind w:firstLine="480"/>
              <w:rPr>
                <w:u w:val="single"/>
              </w:rPr>
            </w:pPr>
            <w:r w:rsidRPr="00FA2145">
              <w:rPr>
                <w:rFonts w:hint="eastAsia"/>
                <w:u w:val="single"/>
              </w:rPr>
              <w:t>对于可生化性好的废水，采用活性污泥法是一种合适的好氧生物处理方法，活性污泥法工艺成熟且工艺简单。但在</w:t>
            </w:r>
            <w:r w:rsidRPr="00FA2145">
              <w:rPr>
                <w:rFonts w:hint="eastAsia"/>
                <w:u w:val="single"/>
              </w:rPr>
              <w:t>COD</w:t>
            </w:r>
            <w:r w:rsidRPr="00FA2145">
              <w:rPr>
                <w:rFonts w:hint="eastAsia"/>
                <w:u w:val="single"/>
              </w:rPr>
              <w:t>较低时，活性污泥法效率较低，需要的停留时间较长，设施投资较大，且抗冲击能力低，易出现污泥膨胀的情况，</w:t>
            </w:r>
            <w:proofErr w:type="gramStart"/>
            <w:r w:rsidRPr="00FA2145">
              <w:rPr>
                <w:rFonts w:hint="eastAsia"/>
                <w:u w:val="single"/>
              </w:rPr>
              <w:t>给运行</w:t>
            </w:r>
            <w:proofErr w:type="gramEnd"/>
            <w:r w:rsidRPr="00FA2145">
              <w:rPr>
                <w:rFonts w:hint="eastAsia"/>
                <w:u w:val="single"/>
              </w:rPr>
              <w:t>管理操作带来了不便。</w:t>
            </w:r>
          </w:p>
          <w:p w14:paraId="7A1F915F" w14:textId="77777777" w:rsidR="008556A5" w:rsidRPr="00FA2145" w:rsidRDefault="008556A5" w:rsidP="008556A5">
            <w:pPr>
              <w:pStyle w:val="aa1"/>
              <w:ind w:firstLine="480"/>
              <w:rPr>
                <w:u w:val="single"/>
              </w:rPr>
            </w:pPr>
            <w:r w:rsidRPr="00FA2145">
              <w:rPr>
                <w:rFonts w:hint="eastAsia"/>
                <w:u w:val="single"/>
              </w:rPr>
              <w:t>由于进水</w:t>
            </w:r>
            <w:r w:rsidRPr="00FA2145">
              <w:rPr>
                <w:rFonts w:hint="eastAsia"/>
                <w:u w:val="single"/>
              </w:rPr>
              <w:t>COD</w:t>
            </w:r>
            <w:r w:rsidRPr="00FA2145">
              <w:rPr>
                <w:rFonts w:hint="eastAsia"/>
                <w:u w:val="single"/>
              </w:rPr>
              <w:t>较高，对于可生化废水采用活性污泥法作为一级处理，降低</w:t>
            </w:r>
            <w:r w:rsidRPr="00FA2145">
              <w:rPr>
                <w:rFonts w:hint="eastAsia"/>
                <w:u w:val="single"/>
              </w:rPr>
              <w:t>COD</w:t>
            </w:r>
            <w:r w:rsidRPr="00FA2145">
              <w:rPr>
                <w:rFonts w:hint="eastAsia"/>
                <w:u w:val="single"/>
              </w:rPr>
              <w:t>以满足后续低负荷处理。本工艺采用高负荷的活性污泥法和接触氧</w:t>
            </w:r>
            <w:proofErr w:type="gramStart"/>
            <w:r w:rsidRPr="00FA2145">
              <w:rPr>
                <w:rFonts w:hint="eastAsia"/>
                <w:u w:val="single"/>
              </w:rPr>
              <w:t>化法联用</w:t>
            </w:r>
            <w:proofErr w:type="gramEnd"/>
            <w:r w:rsidRPr="00FA2145">
              <w:rPr>
                <w:rFonts w:hint="eastAsia"/>
                <w:u w:val="single"/>
              </w:rPr>
              <w:t>的工艺方法。该工艺优化组合了两种在不同有机物浓度范围内具有高处理效率的好氧生物处理方法，缩短停留时间，降低了投资，提高了抗冲击能力。</w:t>
            </w:r>
          </w:p>
          <w:p w14:paraId="2818E585" w14:textId="77777777" w:rsidR="008556A5" w:rsidRPr="00FA2145" w:rsidRDefault="008556A5" w:rsidP="008556A5">
            <w:pPr>
              <w:pStyle w:val="aa1"/>
              <w:ind w:firstLine="480"/>
              <w:rPr>
                <w:u w:val="single"/>
              </w:rPr>
            </w:pPr>
            <w:r w:rsidRPr="00FA2145">
              <w:rPr>
                <w:rFonts w:hint="eastAsia"/>
                <w:u w:val="single"/>
              </w:rPr>
              <w:t>接触氧化在较低</w:t>
            </w:r>
            <w:r w:rsidRPr="00FA2145">
              <w:rPr>
                <w:rFonts w:hint="eastAsia"/>
                <w:u w:val="single"/>
              </w:rPr>
              <w:t>COD</w:t>
            </w:r>
            <w:r w:rsidRPr="00FA2145">
              <w:rPr>
                <w:rFonts w:hint="eastAsia"/>
                <w:u w:val="single"/>
              </w:rPr>
              <w:t>水平下的去除效率远高于活性污泥法。接触氧化池在生物反应器内装填高比表面积的填料，以提供微生物膜生长的载体，在填料层下部曝气，使空气与污水</w:t>
            </w:r>
            <w:proofErr w:type="gramStart"/>
            <w:r w:rsidRPr="00FA2145">
              <w:rPr>
                <w:rFonts w:hint="eastAsia"/>
                <w:u w:val="single"/>
              </w:rPr>
              <w:t>逆向或</w:t>
            </w:r>
            <w:proofErr w:type="gramEnd"/>
            <w:r w:rsidRPr="00FA2145">
              <w:rPr>
                <w:rFonts w:hint="eastAsia"/>
                <w:u w:val="single"/>
              </w:rPr>
              <w:t>同向接触，污水中的有机物与填料表面生物膜通过生化反应而得到降解。</w:t>
            </w:r>
          </w:p>
          <w:p w14:paraId="5E29EA78" w14:textId="78E12A2E" w:rsidR="008556A5" w:rsidRPr="00FA2145" w:rsidRDefault="008556A5" w:rsidP="008556A5">
            <w:pPr>
              <w:pStyle w:val="aa1"/>
              <w:ind w:firstLine="480"/>
            </w:pPr>
            <w:r w:rsidRPr="00FA2145">
              <w:lastRenderedPageBreak/>
              <w:t>综上所述</w:t>
            </w:r>
            <w:r w:rsidRPr="00FA2145">
              <w:rPr>
                <w:rFonts w:hint="eastAsia"/>
              </w:rPr>
              <w:t>，</w:t>
            </w:r>
            <w:r w:rsidRPr="00FA2145">
              <w:t>从水量</w:t>
            </w:r>
            <w:r w:rsidRPr="00FA2145">
              <w:rPr>
                <w:rFonts w:hint="eastAsia"/>
              </w:rPr>
              <w:t>、</w:t>
            </w:r>
            <w:r w:rsidRPr="00FA2145">
              <w:t>水质</w:t>
            </w:r>
            <w:r w:rsidRPr="00FA2145">
              <w:rPr>
                <w:rFonts w:hint="eastAsia"/>
              </w:rPr>
              <w:t>和工艺</w:t>
            </w:r>
            <w:r w:rsidRPr="00FA2145">
              <w:t>上分析</w:t>
            </w:r>
            <w:r w:rsidRPr="00FA2145">
              <w:rPr>
                <w:rFonts w:hint="eastAsia"/>
              </w:rPr>
              <w:t>，</w:t>
            </w:r>
            <w:r w:rsidR="00C31684" w:rsidRPr="00FA2145">
              <w:rPr>
                <w:rFonts w:hint="eastAsia"/>
              </w:rPr>
              <w:t>本次改扩建工程</w:t>
            </w:r>
            <w:r w:rsidRPr="00FA2145">
              <w:t>建设的</w:t>
            </w:r>
            <w:proofErr w:type="gramStart"/>
            <w:r w:rsidRPr="00FA2145">
              <w:t>的</w:t>
            </w:r>
            <w:proofErr w:type="gramEnd"/>
            <w:r w:rsidRPr="00FA2145">
              <w:t>污水处理站可以满足</w:t>
            </w:r>
            <w:r w:rsidR="00C31684" w:rsidRPr="00FA2145">
              <w:rPr>
                <w:rFonts w:hint="eastAsia"/>
              </w:rPr>
              <w:t>本次改扩建工程</w:t>
            </w:r>
            <w:r w:rsidRPr="00FA2145">
              <w:t>建成后全厂废水处理要求</w:t>
            </w:r>
            <w:r w:rsidRPr="00FA2145">
              <w:rPr>
                <w:rFonts w:hint="eastAsia"/>
              </w:rPr>
              <w:t>。</w:t>
            </w:r>
          </w:p>
          <w:p w14:paraId="0914DE8E" w14:textId="77777777" w:rsidR="008556A5" w:rsidRPr="00FA2145" w:rsidRDefault="008556A5" w:rsidP="008556A5">
            <w:pPr>
              <w:pStyle w:val="aa1"/>
              <w:ind w:firstLine="480"/>
            </w:pPr>
            <w:r w:rsidRPr="00FA2145">
              <w:rPr>
                <w:rFonts w:hint="eastAsia"/>
              </w:rPr>
              <w:t>（</w:t>
            </w:r>
            <w:r w:rsidRPr="00FA2145">
              <w:rPr>
                <w:rFonts w:hint="eastAsia"/>
              </w:rPr>
              <w:t>7</w:t>
            </w:r>
            <w:r w:rsidRPr="00FA2145">
              <w:rPr>
                <w:rFonts w:hint="eastAsia"/>
              </w:rPr>
              <w:t>）</w:t>
            </w:r>
            <w:r w:rsidRPr="00FA2145">
              <w:t>卫来食品</w:t>
            </w:r>
            <w:proofErr w:type="gramStart"/>
            <w:r w:rsidRPr="00FA2145">
              <w:t>公司公司</w:t>
            </w:r>
            <w:proofErr w:type="gramEnd"/>
            <w:r w:rsidRPr="00FA2145">
              <w:rPr>
                <w:rFonts w:hint="eastAsia"/>
              </w:rPr>
              <w:t>废水处理达标性分析</w:t>
            </w:r>
          </w:p>
          <w:p w14:paraId="00AAA2B7" w14:textId="1CCA7FD9" w:rsidR="008556A5" w:rsidRPr="00FA2145" w:rsidRDefault="008556A5" w:rsidP="008556A5">
            <w:pPr>
              <w:pStyle w:val="aa1"/>
              <w:ind w:firstLine="480"/>
              <w:rPr>
                <w:u w:val="single"/>
              </w:rPr>
            </w:pPr>
            <w:proofErr w:type="gramStart"/>
            <w:r w:rsidRPr="00FA2145">
              <w:rPr>
                <w:rFonts w:hint="eastAsia"/>
                <w:u w:val="single"/>
              </w:rPr>
              <w:t>本</w:t>
            </w:r>
            <w:r w:rsidR="00C31684" w:rsidRPr="00FA2145">
              <w:rPr>
                <w:rFonts w:hint="eastAsia"/>
                <w:u w:val="single"/>
              </w:rPr>
              <w:t>改扩建</w:t>
            </w:r>
            <w:proofErr w:type="gramEnd"/>
            <w:r w:rsidRPr="00FA2145">
              <w:rPr>
                <w:rFonts w:hint="eastAsia"/>
                <w:u w:val="single"/>
              </w:rPr>
              <w:t>工程完成后，卫来食品公司全厂废水总产生量为</w:t>
            </w:r>
            <w:r w:rsidRPr="00FA2145">
              <w:rPr>
                <w:u w:val="single"/>
              </w:rPr>
              <w:t>116.5</w:t>
            </w:r>
            <w:r w:rsidRPr="00FA2145">
              <w:rPr>
                <w:rFonts w:hint="eastAsia"/>
                <w:u w:val="single"/>
              </w:rPr>
              <w:t>m</w:t>
            </w:r>
            <w:r w:rsidRPr="00FA2145">
              <w:rPr>
                <w:rFonts w:hint="eastAsia"/>
                <w:u w:val="single"/>
                <w:vertAlign w:val="superscript"/>
              </w:rPr>
              <w:t>3</w:t>
            </w:r>
            <w:r w:rsidRPr="00FA2145">
              <w:rPr>
                <w:rFonts w:hint="eastAsia"/>
                <w:u w:val="single"/>
              </w:rPr>
              <w:t>/d</w:t>
            </w:r>
            <w:r w:rsidRPr="00FA2145">
              <w:rPr>
                <w:rFonts w:hint="eastAsia"/>
                <w:u w:val="single"/>
              </w:rPr>
              <w:t>、</w:t>
            </w:r>
            <w:r w:rsidRPr="00FA2145">
              <w:rPr>
                <w:u w:val="single"/>
              </w:rPr>
              <w:t>34950</w:t>
            </w:r>
            <w:r w:rsidRPr="00FA2145">
              <w:rPr>
                <w:rFonts w:hint="eastAsia"/>
                <w:u w:val="single"/>
              </w:rPr>
              <w:t>m</w:t>
            </w:r>
            <w:r w:rsidRPr="00FA2145">
              <w:rPr>
                <w:rFonts w:hint="eastAsia"/>
                <w:u w:val="single"/>
                <w:vertAlign w:val="superscript"/>
              </w:rPr>
              <w:t>3</w:t>
            </w:r>
            <w:r w:rsidRPr="00FA2145">
              <w:rPr>
                <w:rFonts w:hint="eastAsia"/>
                <w:u w:val="single"/>
              </w:rPr>
              <w:t>/a</w:t>
            </w:r>
            <w:r w:rsidRPr="00FA2145">
              <w:rPr>
                <w:rFonts w:hint="eastAsia"/>
                <w:u w:val="single"/>
              </w:rPr>
              <w:t>，全厂废水混合水质为</w:t>
            </w:r>
            <w:r w:rsidRPr="00FA2145">
              <w:rPr>
                <w:rFonts w:hint="eastAsia"/>
                <w:u w:val="single"/>
              </w:rPr>
              <w:t>COD</w:t>
            </w:r>
            <w:r w:rsidRPr="00FA2145">
              <w:rPr>
                <w:u w:val="single"/>
              </w:rPr>
              <w:t>649</w:t>
            </w:r>
            <w:r w:rsidRPr="00FA2145">
              <w:rPr>
                <w:rFonts w:hint="eastAsia"/>
                <w:u w:val="single"/>
              </w:rPr>
              <w:t>mg/L</w:t>
            </w:r>
            <w:r w:rsidRPr="00FA2145">
              <w:rPr>
                <w:rFonts w:hint="eastAsia"/>
                <w:u w:val="single"/>
              </w:rPr>
              <w:t>、</w:t>
            </w:r>
            <w:r w:rsidRPr="00FA2145">
              <w:rPr>
                <w:u w:val="single"/>
              </w:rPr>
              <w:t>氨氮</w:t>
            </w:r>
            <w:r w:rsidRPr="00FA2145">
              <w:rPr>
                <w:u w:val="single"/>
              </w:rPr>
              <w:t>36.8</w:t>
            </w:r>
            <w:r w:rsidRPr="00FA2145">
              <w:rPr>
                <w:rFonts w:hint="eastAsia"/>
                <w:u w:val="single"/>
              </w:rPr>
              <w:t>mg/L</w:t>
            </w:r>
            <w:r w:rsidRPr="00FA2145">
              <w:rPr>
                <w:rFonts w:hint="eastAsia"/>
                <w:u w:val="single"/>
              </w:rPr>
              <w:t>，全厂废水经污水处理站处理前后水质变化情况见下表。</w:t>
            </w:r>
          </w:p>
          <w:p w14:paraId="2D30F1A4" w14:textId="17EDCA49" w:rsidR="008556A5" w:rsidRPr="00FA2145" w:rsidRDefault="008556A5" w:rsidP="008556A5">
            <w:pPr>
              <w:pStyle w:val="afffa"/>
              <w:rPr>
                <w:u w:val="single"/>
              </w:rPr>
            </w:pPr>
            <w:r w:rsidRPr="00FA2145">
              <w:rPr>
                <w:u w:val="single"/>
              </w:rPr>
              <w:t>表</w:t>
            </w:r>
            <w:r w:rsidR="003B436A" w:rsidRPr="00FA2145">
              <w:rPr>
                <w:u w:val="single"/>
              </w:rPr>
              <w:t>27</w:t>
            </w:r>
            <w:r w:rsidRPr="00FA2145">
              <w:rPr>
                <w:u w:val="single"/>
              </w:rPr>
              <w:t xml:space="preserve">     </w:t>
            </w:r>
            <w:r w:rsidRPr="00FA2145">
              <w:rPr>
                <w:u w:val="single"/>
              </w:rPr>
              <w:t>卫来食品公司全厂废水污染产生</w:t>
            </w:r>
            <w:r w:rsidRPr="00FA2145">
              <w:rPr>
                <w:rFonts w:hint="eastAsia"/>
                <w:u w:val="single"/>
              </w:rPr>
              <w:t>及</w:t>
            </w:r>
            <w:r w:rsidRPr="00FA2145">
              <w:rPr>
                <w:u w:val="single"/>
              </w:rPr>
              <w:t>排放情况</w:t>
            </w:r>
          </w:p>
          <w:tbl>
            <w:tblPr>
              <w:tblW w:w="12196"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08"/>
              <w:gridCol w:w="2032"/>
              <w:gridCol w:w="1844"/>
              <w:gridCol w:w="7"/>
              <w:gridCol w:w="1844"/>
              <w:gridCol w:w="7"/>
              <w:gridCol w:w="1844"/>
              <w:gridCol w:w="10"/>
            </w:tblGrid>
            <w:tr w:rsidR="008556A5" w:rsidRPr="00FA2145" w14:paraId="3DCC017E" w14:textId="77777777" w:rsidTr="00B85650">
              <w:trPr>
                <w:trHeight w:val="397"/>
              </w:trPr>
              <w:tc>
                <w:tcPr>
                  <w:tcW w:w="1889" w:type="pct"/>
                  <w:tcBorders>
                    <w:top w:val="single" w:sz="4" w:space="0" w:color="auto"/>
                    <w:left w:val="single" w:sz="4" w:space="0" w:color="auto"/>
                    <w:bottom w:val="single" w:sz="4" w:space="0" w:color="auto"/>
                    <w:tl2br w:val="single" w:sz="4" w:space="0" w:color="auto"/>
                  </w:tcBorders>
                  <w:vAlign w:val="center"/>
                </w:tcPr>
                <w:p w14:paraId="49B2EC08" w14:textId="77777777" w:rsidR="008556A5" w:rsidRPr="00FA2145" w:rsidRDefault="008556A5" w:rsidP="008556A5">
                  <w:pPr>
                    <w:pStyle w:val="aa5"/>
                    <w:rPr>
                      <w:u w:val="single"/>
                    </w:rPr>
                  </w:pPr>
                  <w:r w:rsidRPr="00FA2145">
                    <w:rPr>
                      <w:u w:val="single"/>
                    </w:rPr>
                    <w:t>污染物</w:t>
                  </w:r>
                </w:p>
                <w:p w14:paraId="7015D0DF" w14:textId="77777777" w:rsidR="008556A5" w:rsidRPr="00FA2145" w:rsidRDefault="008556A5" w:rsidP="008556A5">
                  <w:pPr>
                    <w:pStyle w:val="aa5"/>
                    <w:rPr>
                      <w:caps/>
                      <w:u w:val="single"/>
                    </w:rPr>
                  </w:pPr>
                  <w:r w:rsidRPr="00FA2145">
                    <w:rPr>
                      <w:u w:val="single"/>
                    </w:rPr>
                    <w:t>类别</w:t>
                  </w:r>
                </w:p>
              </w:tc>
              <w:tc>
                <w:tcPr>
                  <w:tcW w:w="833" w:type="pct"/>
                  <w:tcBorders>
                    <w:top w:val="single" w:sz="4" w:space="0" w:color="auto"/>
                    <w:bottom w:val="single" w:sz="4" w:space="0" w:color="auto"/>
                  </w:tcBorders>
                  <w:vAlign w:val="center"/>
                </w:tcPr>
                <w:p w14:paraId="0FFAFAFE" w14:textId="77777777" w:rsidR="008556A5" w:rsidRPr="00FA2145" w:rsidRDefault="008556A5" w:rsidP="008556A5">
                  <w:pPr>
                    <w:pStyle w:val="aa5"/>
                    <w:rPr>
                      <w:u w:val="single"/>
                      <w:vertAlign w:val="subscript"/>
                    </w:rPr>
                  </w:pPr>
                  <w:r w:rsidRPr="00FA2145">
                    <w:rPr>
                      <w:caps/>
                      <w:u w:val="single"/>
                    </w:rPr>
                    <w:t>COD</w:t>
                  </w:r>
                </w:p>
              </w:tc>
              <w:tc>
                <w:tcPr>
                  <w:tcW w:w="759" w:type="pct"/>
                  <w:gridSpan w:val="2"/>
                  <w:tcBorders>
                    <w:top w:val="single" w:sz="4" w:space="0" w:color="auto"/>
                    <w:bottom w:val="single" w:sz="4" w:space="0" w:color="auto"/>
                    <w:right w:val="single" w:sz="4" w:space="0" w:color="auto"/>
                  </w:tcBorders>
                  <w:vAlign w:val="center"/>
                </w:tcPr>
                <w:p w14:paraId="2A7B9F0B" w14:textId="77777777" w:rsidR="008556A5" w:rsidRPr="00FA2145" w:rsidRDefault="008556A5" w:rsidP="008556A5">
                  <w:pPr>
                    <w:pStyle w:val="aa5"/>
                    <w:rPr>
                      <w:caps/>
                      <w:u w:val="single"/>
                    </w:rPr>
                  </w:pPr>
                  <w:r w:rsidRPr="00FA2145">
                    <w:rPr>
                      <w:kern w:val="24"/>
                      <w:u w:val="single"/>
                    </w:rPr>
                    <w:t>氨氮</w:t>
                  </w:r>
                </w:p>
              </w:tc>
              <w:tc>
                <w:tcPr>
                  <w:tcW w:w="759" w:type="pct"/>
                  <w:gridSpan w:val="2"/>
                  <w:tcBorders>
                    <w:top w:val="single" w:sz="4" w:space="0" w:color="auto"/>
                    <w:bottom w:val="single" w:sz="4" w:space="0" w:color="auto"/>
                    <w:right w:val="single" w:sz="4" w:space="0" w:color="auto"/>
                  </w:tcBorders>
                </w:tcPr>
                <w:p w14:paraId="63912862" w14:textId="77777777" w:rsidR="008556A5" w:rsidRPr="00FA2145" w:rsidRDefault="008556A5" w:rsidP="008556A5">
                  <w:pPr>
                    <w:pStyle w:val="aa5"/>
                    <w:rPr>
                      <w:kern w:val="24"/>
                      <w:u w:val="single"/>
                    </w:rPr>
                  </w:pPr>
                </w:p>
              </w:tc>
              <w:tc>
                <w:tcPr>
                  <w:tcW w:w="759" w:type="pct"/>
                  <w:gridSpan w:val="2"/>
                  <w:tcBorders>
                    <w:top w:val="single" w:sz="4" w:space="0" w:color="auto"/>
                    <w:bottom w:val="single" w:sz="4" w:space="0" w:color="auto"/>
                    <w:right w:val="single" w:sz="4" w:space="0" w:color="auto"/>
                  </w:tcBorders>
                </w:tcPr>
                <w:p w14:paraId="52C72B11" w14:textId="77777777" w:rsidR="008556A5" w:rsidRPr="00FA2145" w:rsidRDefault="008556A5" w:rsidP="008556A5">
                  <w:pPr>
                    <w:pStyle w:val="aa5"/>
                    <w:rPr>
                      <w:kern w:val="24"/>
                      <w:u w:val="single"/>
                    </w:rPr>
                  </w:pPr>
                </w:p>
              </w:tc>
            </w:tr>
            <w:tr w:rsidR="008556A5" w:rsidRPr="00FA2145" w14:paraId="08DD411C" w14:textId="77777777" w:rsidTr="00B85650">
              <w:trPr>
                <w:gridAfter w:val="1"/>
                <w:wAfter w:w="4" w:type="pct"/>
                <w:trHeight w:val="397"/>
              </w:trPr>
              <w:tc>
                <w:tcPr>
                  <w:tcW w:w="1889" w:type="pct"/>
                  <w:tcBorders>
                    <w:top w:val="single" w:sz="4" w:space="0" w:color="auto"/>
                    <w:left w:val="single" w:sz="4" w:space="0" w:color="auto"/>
                    <w:bottom w:val="single" w:sz="4" w:space="0" w:color="auto"/>
                  </w:tcBorders>
                  <w:vAlign w:val="center"/>
                </w:tcPr>
                <w:p w14:paraId="56622234" w14:textId="77777777" w:rsidR="008556A5" w:rsidRPr="00FA2145" w:rsidRDefault="008556A5" w:rsidP="008556A5">
                  <w:pPr>
                    <w:pStyle w:val="aa5"/>
                    <w:rPr>
                      <w:u w:val="single"/>
                    </w:rPr>
                  </w:pPr>
                  <w:r w:rsidRPr="00FA2145">
                    <w:rPr>
                      <w:u w:val="single"/>
                    </w:rPr>
                    <w:t>废水量</w:t>
                  </w:r>
                  <w:r w:rsidRPr="00FA2145">
                    <w:rPr>
                      <w:rFonts w:hint="eastAsia"/>
                      <w:u w:val="single"/>
                    </w:rPr>
                    <w:t>（</w:t>
                  </w:r>
                  <w:r w:rsidRPr="00FA2145">
                    <w:rPr>
                      <w:rFonts w:hint="eastAsia"/>
                      <w:u w:val="single"/>
                    </w:rPr>
                    <w:t>m</w:t>
                  </w:r>
                  <w:r w:rsidRPr="00FA2145">
                    <w:rPr>
                      <w:rFonts w:hint="eastAsia"/>
                      <w:u w:val="single"/>
                      <w:vertAlign w:val="superscript"/>
                    </w:rPr>
                    <w:t>3</w:t>
                  </w:r>
                  <w:r w:rsidRPr="00FA2145">
                    <w:rPr>
                      <w:u w:val="single"/>
                    </w:rPr>
                    <w:t>/a</w:t>
                  </w:r>
                  <w:r w:rsidRPr="00FA2145">
                    <w:rPr>
                      <w:rFonts w:hint="eastAsia"/>
                      <w:u w:val="single"/>
                    </w:rPr>
                    <w:t>）</w:t>
                  </w:r>
                </w:p>
              </w:tc>
              <w:tc>
                <w:tcPr>
                  <w:tcW w:w="1589" w:type="pct"/>
                  <w:gridSpan w:val="2"/>
                  <w:tcBorders>
                    <w:top w:val="single" w:sz="4" w:space="0" w:color="auto"/>
                    <w:bottom w:val="single" w:sz="4" w:space="0" w:color="auto"/>
                    <w:right w:val="single" w:sz="4" w:space="0" w:color="auto"/>
                  </w:tcBorders>
                  <w:vAlign w:val="center"/>
                </w:tcPr>
                <w:p w14:paraId="0DC70028" w14:textId="77777777" w:rsidR="008556A5" w:rsidRPr="00FA2145" w:rsidRDefault="008556A5" w:rsidP="008556A5">
                  <w:pPr>
                    <w:pStyle w:val="aa5"/>
                    <w:rPr>
                      <w:u w:val="single"/>
                    </w:rPr>
                  </w:pPr>
                  <w:r w:rsidRPr="00FA2145">
                    <w:rPr>
                      <w:u w:val="single"/>
                    </w:rPr>
                    <w:t>34950</w:t>
                  </w:r>
                </w:p>
              </w:tc>
              <w:tc>
                <w:tcPr>
                  <w:tcW w:w="759" w:type="pct"/>
                  <w:gridSpan w:val="2"/>
                  <w:tcBorders>
                    <w:top w:val="single" w:sz="4" w:space="0" w:color="auto"/>
                    <w:bottom w:val="single" w:sz="4" w:space="0" w:color="auto"/>
                    <w:right w:val="single" w:sz="4" w:space="0" w:color="auto"/>
                  </w:tcBorders>
                </w:tcPr>
                <w:p w14:paraId="265DBB26"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74E1789E" w14:textId="77777777" w:rsidR="008556A5" w:rsidRPr="00FA2145" w:rsidRDefault="008556A5" w:rsidP="008556A5">
                  <w:pPr>
                    <w:pStyle w:val="aa5"/>
                    <w:rPr>
                      <w:u w:val="single"/>
                    </w:rPr>
                  </w:pPr>
                </w:p>
              </w:tc>
            </w:tr>
            <w:tr w:rsidR="008556A5" w:rsidRPr="00FA2145" w14:paraId="22872DED" w14:textId="77777777" w:rsidTr="00B85650">
              <w:trPr>
                <w:trHeight w:val="397"/>
              </w:trPr>
              <w:tc>
                <w:tcPr>
                  <w:tcW w:w="1889" w:type="pct"/>
                  <w:tcBorders>
                    <w:top w:val="single" w:sz="4" w:space="0" w:color="auto"/>
                    <w:left w:val="single" w:sz="4" w:space="0" w:color="auto"/>
                    <w:bottom w:val="single" w:sz="4" w:space="0" w:color="auto"/>
                  </w:tcBorders>
                  <w:vAlign w:val="center"/>
                </w:tcPr>
                <w:p w14:paraId="2B177E74" w14:textId="77777777" w:rsidR="008556A5" w:rsidRPr="00FA2145" w:rsidRDefault="008556A5" w:rsidP="008556A5">
                  <w:pPr>
                    <w:pStyle w:val="aa5"/>
                    <w:rPr>
                      <w:u w:val="single"/>
                    </w:rPr>
                  </w:pPr>
                  <w:r w:rsidRPr="00FA2145">
                    <w:rPr>
                      <w:u w:val="single"/>
                    </w:rPr>
                    <w:t>产生浓度</w:t>
                  </w:r>
                  <w:r w:rsidRPr="00FA2145">
                    <w:rPr>
                      <w:rFonts w:hint="eastAsia"/>
                      <w:u w:val="single"/>
                    </w:rPr>
                    <w:t>（</w:t>
                  </w:r>
                  <w:r w:rsidRPr="00FA2145">
                    <w:rPr>
                      <w:u w:val="single"/>
                    </w:rPr>
                    <w:t>mg/L</w:t>
                  </w:r>
                  <w:r w:rsidRPr="00FA2145">
                    <w:rPr>
                      <w:rFonts w:hint="eastAsia"/>
                      <w:u w:val="single"/>
                    </w:rPr>
                    <w:t>）</w:t>
                  </w:r>
                </w:p>
              </w:tc>
              <w:tc>
                <w:tcPr>
                  <w:tcW w:w="833" w:type="pct"/>
                  <w:tcBorders>
                    <w:top w:val="single" w:sz="4" w:space="0" w:color="auto"/>
                    <w:bottom w:val="single" w:sz="4" w:space="0" w:color="auto"/>
                  </w:tcBorders>
                  <w:vAlign w:val="center"/>
                </w:tcPr>
                <w:p w14:paraId="3F5AF338" w14:textId="77777777" w:rsidR="008556A5" w:rsidRPr="00FA2145" w:rsidRDefault="008556A5" w:rsidP="008556A5">
                  <w:pPr>
                    <w:pStyle w:val="aa5"/>
                    <w:rPr>
                      <w:u w:val="single"/>
                    </w:rPr>
                  </w:pPr>
                  <w:r w:rsidRPr="00FA2145">
                    <w:rPr>
                      <w:bCs/>
                      <w:u w:val="single"/>
                    </w:rPr>
                    <w:t>649</w:t>
                  </w:r>
                </w:p>
              </w:tc>
              <w:tc>
                <w:tcPr>
                  <w:tcW w:w="759" w:type="pct"/>
                  <w:gridSpan w:val="2"/>
                  <w:tcBorders>
                    <w:top w:val="single" w:sz="4" w:space="0" w:color="auto"/>
                    <w:bottom w:val="single" w:sz="4" w:space="0" w:color="auto"/>
                    <w:right w:val="single" w:sz="4" w:space="0" w:color="auto"/>
                  </w:tcBorders>
                  <w:vAlign w:val="center"/>
                </w:tcPr>
                <w:p w14:paraId="1F318556" w14:textId="77777777" w:rsidR="008556A5" w:rsidRPr="00FA2145" w:rsidRDefault="008556A5" w:rsidP="008556A5">
                  <w:pPr>
                    <w:pStyle w:val="aa5"/>
                    <w:rPr>
                      <w:u w:val="single"/>
                    </w:rPr>
                  </w:pPr>
                  <w:r w:rsidRPr="00FA2145">
                    <w:rPr>
                      <w:bCs/>
                      <w:u w:val="single"/>
                    </w:rPr>
                    <w:t>36.8</w:t>
                  </w:r>
                </w:p>
              </w:tc>
              <w:tc>
                <w:tcPr>
                  <w:tcW w:w="759" w:type="pct"/>
                  <w:gridSpan w:val="2"/>
                  <w:tcBorders>
                    <w:top w:val="single" w:sz="4" w:space="0" w:color="auto"/>
                    <w:bottom w:val="single" w:sz="4" w:space="0" w:color="auto"/>
                    <w:right w:val="single" w:sz="4" w:space="0" w:color="auto"/>
                  </w:tcBorders>
                </w:tcPr>
                <w:p w14:paraId="49D4ED7D"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08A7A590" w14:textId="77777777" w:rsidR="008556A5" w:rsidRPr="00FA2145" w:rsidRDefault="008556A5" w:rsidP="008556A5">
                  <w:pPr>
                    <w:pStyle w:val="aa5"/>
                    <w:rPr>
                      <w:u w:val="single"/>
                    </w:rPr>
                  </w:pPr>
                </w:p>
              </w:tc>
            </w:tr>
            <w:tr w:rsidR="008556A5" w:rsidRPr="00FA2145" w14:paraId="2B5CDD94" w14:textId="77777777" w:rsidTr="00B85650">
              <w:trPr>
                <w:trHeight w:val="397"/>
              </w:trPr>
              <w:tc>
                <w:tcPr>
                  <w:tcW w:w="1889" w:type="pct"/>
                  <w:tcBorders>
                    <w:top w:val="single" w:sz="4" w:space="0" w:color="auto"/>
                    <w:left w:val="single" w:sz="4" w:space="0" w:color="auto"/>
                    <w:bottom w:val="single" w:sz="4" w:space="0" w:color="auto"/>
                  </w:tcBorders>
                  <w:vAlign w:val="center"/>
                </w:tcPr>
                <w:p w14:paraId="36F9A1CF" w14:textId="77777777" w:rsidR="008556A5" w:rsidRPr="00FA2145" w:rsidRDefault="008556A5" w:rsidP="008556A5">
                  <w:pPr>
                    <w:pStyle w:val="aa5"/>
                    <w:rPr>
                      <w:u w:val="single"/>
                    </w:rPr>
                  </w:pPr>
                  <w:r w:rsidRPr="00FA2145">
                    <w:rPr>
                      <w:u w:val="single"/>
                    </w:rPr>
                    <w:t>产生量</w:t>
                  </w:r>
                  <w:r w:rsidRPr="00FA2145">
                    <w:rPr>
                      <w:rFonts w:hint="eastAsia"/>
                      <w:u w:val="single"/>
                    </w:rPr>
                    <w:t>（</w:t>
                  </w:r>
                  <w:r w:rsidRPr="00FA2145">
                    <w:rPr>
                      <w:u w:val="single"/>
                    </w:rPr>
                    <w:t>t/a</w:t>
                  </w:r>
                  <w:r w:rsidRPr="00FA2145">
                    <w:rPr>
                      <w:rFonts w:hint="eastAsia"/>
                      <w:u w:val="single"/>
                    </w:rPr>
                    <w:t>）</w:t>
                  </w:r>
                </w:p>
              </w:tc>
              <w:tc>
                <w:tcPr>
                  <w:tcW w:w="833" w:type="pct"/>
                  <w:tcBorders>
                    <w:top w:val="single" w:sz="4" w:space="0" w:color="auto"/>
                    <w:bottom w:val="single" w:sz="4" w:space="0" w:color="auto"/>
                  </w:tcBorders>
                  <w:vAlign w:val="center"/>
                </w:tcPr>
                <w:p w14:paraId="21C14B55" w14:textId="77777777" w:rsidR="008556A5" w:rsidRPr="00FA2145" w:rsidRDefault="008556A5" w:rsidP="008556A5">
                  <w:pPr>
                    <w:pStyle w:val="aa5"/>
                    <w:rPr>
                      <w:u w:val="single"/>
                    </w:rPr>
                  </w:pPr>
                  <w:r w:rsidRPr="00FA2145">
                    <w:rPr>
                      <w:u w:val="single"/>
                    </w:rPr>
                    <w:t>22.683</w:t>
                  </w:r>
                </w:p>
              </w:tc>
              <w:tc>
                <w:tcPr>
                  <w:tcW w:w="759" w:type="pct"/>
                  <w:gridSpan w:val="2"/>
                  <w:tcBorders>
                    <w:top w:val="single" w:sz="4" w:space="0" w:color="auto"/>
                    <w:bottom w:val="single" w:sz="4" w:space="0" w:color="auto"/>
                    <w:right w:val="single" w:sz="4" w:space="0" w:color="auto"/>
                  </w:tcBorders>
                  <w:vAlign w:val="center"/>
                </w:tcPr>
                <w:p w14:paraId="0F73BA26" w14:textId="77777777" w:rsidR="008556A5" w:rsidRPr="00FA2145" w:rsidRDefault="008556A5" w:rsidP="008556A5">
                  <w:pPr>
                    <w:pStyle w:val="aa5"/>
                    <w:rPr>
                      <w:u w:val="single"/>
                    </w:rPr>
                  </w:pPr>
                  <w:r w:rsidRPr="00FA2145">
                    <w:rPr>
                      <w:u w:val="single"/>
                    </w:rPr>
                    <w:t>1.286</w:t>
                  </w:r>
                </w:p>
              </w:tc>
              <w:tc>
                <w:tcPr>
                  <w:tcW w:w="759" w:type="pct"/>
                  <w:gridSpan w:val="2"/>
                  <w:tcBorders>
                    <w:top w:val="single" w:sz="4" w:space="0" w:color="auto"/>
                    <w:bottom w:val="single" w:sz="4" w:space="0" w:color="auto"/>
                    <w:right w:val="single" w:sz="4" w:space="0" w:color="auto"/>
                  </w:tcBorders>
                </w:tcPr>
                <w:p w14:paraId="65B8F51B"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039FFA95" w14:textId="77777777" w:rsidR="008556A5" w:rsidRPr="00FA2145" w:rsidRDefault="008556A5" w:rsidP="008556A5">
                  <w:pPr>
                    <w:pStyle w:val="aa5"/>
                    <w:rPr>
                      <w:u w:val="single"/>
                    </w:rPr>
                  </w:pPr>
                </w:p>
              </w:tc>
            </w:tr>
            <w:tr w:rsidR="008556A5" w:rsidRPr="00FA2145" w14:paraId="65850091" w14:textId="77777777" w:rsidTr="00B85650">
              <w:trPr>
                <w:trHeight w:val="397"/>
              </w:trPr>
              <w:tc>
                <w:tcPr>
                  <w:tcW w:w="1889" w:type="pct"/>
                  <w:tcBorders>
                    <w:top w:val="single" w:sz="4" w:space="0" w:color="auto"/>
                    <w:left w:val="single" w:sz="4" w:space="0" w:color="auto"/>
                    <w:bottom w:val="single" w:sz="4" w:space="0" w:color="auto"/>
                  </w:tcBorders>
                  <w:vAlign w:val="center"/>
                </w:tcPr>
                <w:p w14:paraId="24AD3A21" w14:textId="77777777" w:rsidR="008556A5" w:rsidRPr="00FA2145" w:rsidRDefault="008556A5" w:rsidP="008556A5">
                  <w:pPr>
                    <w:pStyle w:val="aa5"/>
                    <w:rPr>
                      <w:u w:val="single"/>
                    </w:rPr>
                  </w:pPr>
                  <w:r w:rsidRPr="00FA2145">
                    <w:rPr>
                      <w:u w:val="single"/>
                    </w:rPr>
                    <w:t>去除率</w:t>
                  </w:r>
                  <w:r w:rsidRPr="00FA2145">
                    <w:rPr>
                      <w:rFonts w:hint="eastAsia"/>
                      <w:u w:val="single"/>
                    </w:rPr>
                    <w:t>（</w:t>
                  </w:r>
                  <w:r w:rsidRPr="00FA2145">
                    <w:rPr>
                      <w:rFonts w:hint="eastAsia"/>
                      <w:u w:val="single"/>
                    </w:rPr>
                    <w:t>%</w:t>
                  </w:r>
                  <w:r w:rsidRPr="00FA2145">
                    <w:rPr>
                      <w:rFonts w:hint="eastAsia"/>
                      <w:u w:val="single"/>
                    </w:rPr>
                    <w:t>）</w:t>
                  </w:r>
                </w:p>
              </w:tc>
              <w:tc>
                <w:tcPr>
                  <w:tcW w:w="833" w:type="pct"/>
                  <w:tcBorders>
                    <w:top w:val="single" w:sz="4" w:space="0" w:color="auto"/>
                    <w:bottom w:val="single" w:sz="4" w:space="0" w:color="auto"/>
                  </w:tcBorders>
                  <w:vAlign w:val="center"/>
                </w:tcPr>
                <w:p w14:paraId="249BC2C8" w14:textId="77777777" w:rsidR="008556A5" w:rsidRPr="00FA2145" w:rsidRDefault="008556A5" w:rsidP="008556A5">
                  <w:pPr>
                    <w:pStyle w:val="aa5"/>
                    <w:rPr>
                      <w:u w:val="single"/>
                    </w:rPr>
                  </w:pPr>
                  <w:r w:rsidRPr="00FA2145">
                    <w:rPr>
                      <w:u w:val="single"/>
                    </w:rPr>
                    <w:t>91.6</w:t>
                  </w:r>
                </w:p>
              </w:tc>
              <w:tc>
                <w:tcPr>
                  <w:tcW w:w="759" w:type="pct"/>
                  <w:gridSpan w:val="2"/>
                  <w:tcBorders>
                    <w:top w:val="single" w:sz="4" w:space="0" w:color="auto"/>
                    <w:bottom w:val="single" w:sz="4" w:space="0" w:color="auto"/>
                    <w:right w:val="single" w:sz="4" w:space="0" w:color="auto"/>
                  </w:tcBorders>
                  <w:vAlign w:val="center"/>
                </w:tcPr>
                <w:p w14:paraId="068C2E61" w14:textId="77777777" w:rsidR="008556A5" w:rsidRPr="00FA2145" w:rsidRDefault="008556A5" w:rsidP="008556A5">
                  <w:pPr>
                    <w:pStyle w:val="aa5"/>
                    <w:rPr>
                      <w:u w:val="single"/>
                    </w:rPr>
                  </w:pPr>
                  <w:r w:rsidRPr="00FA2145">
                    <w:rPr>
                      <w:u w:val="single"/>
                    </w:rPr>
                    <w:t>75</w:t>
                  </w:r>
                </w:p>
              </w:tc>
              <w:tc>
                <w:tcPr>
                  <w:tcW w:w="759" w:type="pct"/>
                  <w:gridSpan w:val="2"/>
                  <w:tcBorders>
                    <w:top w:val="single" w:sz="4" w:space="0" w:color="auto"/>
                    <w:bottom w:val="single" w:sz="4" w:space="0" w:color="auto"/>
                    <w:right w:val="single" w:sz="4" w:space="0" w:color="auto"/>
                  </w:tcBorders>
                </w:tcPr>
                <w:p w14:paraId="4ADBE9CC"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71A5178A" w14:textId="77777777" w:rsidR="008556A5" w:rsidRPr="00FA2145" w:rsidRDefault="008556A5" w:rsidP="008556A5">
                  <w:pPr>
                    <w:pStyle w:val="aa5"/>
                    <w:rPr>
                      <w:u w:val="single"/>
                    </w:rPr>
                  </w:pPr>
                </w:p>
              </w:tc>
            </w:tr>
            <w:tr w:rsidR="008556A5" w:rsidRPr="00FA2145" w14:paraId="62D7FDD5" w14:textId="77777777" w:rsidTr="00B85650">
              <w:trPr>
                <w:trHeight w:val="397"/>
              </w:trPr>
              <w:tc>
                <w:tcPr>
                  <w:tcW w:w="1889" w:type="pct"/>
                  <w:tcBorders>
                    <w:top w:val="single" w:sz="4" w:space="0" w:color="auto"/>
                    <w:left w:val="single" w:sz="4" w:space="0" w:color="auto"/>
                    <w:bottom w:val="single" w:sz="4" w:space="0" w:color="auto"/>
                  </w:tcBorders>
                  <w:vAlign w:val="center"/>
                </w:tcPr>
                <w:p w14:paraId="3A73A932" w14:textId="77777777" w:rsidR="008556A5" w:rsidRPr="00FA2145" w:rsidRDefault="008556A5" w:rsidP="008556A5">
                  <w:pPr>
                    <w:pStyle w:val="aa5"/>
                    <w:rPr>
                      <w:u w:val="single"/>
                    </w:rPr>
                  </w:pPr>
                  <w:r w:rsidRPr="00FA2145">
                    <w:rPr>
                      <w:u w:val="single"/>
                    </w:rPr>
                    <w:t>排放浓度</w:t>
                  </w:r>
                  <w:r w:rsidRPr="00FA2145">
                    <w:rPr>
                      <w:rFonts w:hint="eastAsia"/>
                      <w:u w:val="single"/>
                    </w:rPr>
                    <w:t>（</w:t>
                  </w:r>
                  <w:r w:rsidRPr="00FA2145">
                    <w:rPr>
                      <w:u w:val="single"/>
                    </w:rPr>
                    <w:t>mg/L</w:t>
                  </w:r>
                  <w:r w:rsidRPr="00FA2145">
                    <w:rPr>
                      <w:rFonts w:hint="eastAsia"/>
                      <w:u w:val="single"/>
                    </w:rPr>
                    <w:t>）</w:t>
                  </w:r>
                </w:p>
              </w:tc>
              <w:tc>
                <w:tcPr>
                  <w:tcW w:w="833" w:type="pct"/>
                  <w:tcBorders>
                    <w:top w:val="single" w:sz="4" w:space="0" w:color="auto"/>
                    <w:bottom w:val="single" w:sz="4" w:space="0" w:color="auto"/>
                  </w:tcBorders>
                  <w:vAlign w:val="center"/>
                </w:tcPr>
                <w:p w14:paraId="022EB9EF" w14:textId="77777777" w:rsidR="008556A5" w:rsidRPr="00FA2145" w:rsidRDefault="008556A5" w:rsidP="008556A5">
                  <w:pPr>
                    <w:pStyle w:val="aa5"/>
                    <w:rPr>
                      <w:u w:val="single"/>
                    </w:rPr>
                  </w:pPr>
                  <w:r w:rsidRPr="00FA2145">
                    <w:rPr>
                      <w:rFonts w:hint="eastAsia"/>
                      <w:u w:val="single"/>
                    </w:rPr>
                    <w:t>5</w:t>
                  </w:r>
                  <w:r w:rsidRPr="00FA2145">
                    <w:rPr>
                      <w:u w:val="single"/>
                    </w:rPr>
                    <w:t>9.45</w:t>
                  </w:r>
                </w:p>
              </w:tc>
              <w:tc>
                <w:tcPr>
                  <w:tcW w:w="759" w:type="pct"/>
                  <w:gridSpan w:val="2"/>
                  <w:tcBorders>
                    <w:top w:val="single" w:sz="4" w:space="0" w:color="auto"/>
                    <w:bottom w:val="single" w:sz="4" w:space="0" w:color="auto"/>
                    <w:right w:val="single" w:sz="4" w:space="0" w:color="auto"/>
                  </w:tcBorders>
                  <w:vAlign w:val="center"/>
                </w:tcPr>
                <w:p w14:paraId="559FC656" w14:textId="77777777" w:rsidR="008556A5" w:rsidRPr="00FA2145" w:rsidRDefault="008556A5" w:rsidP="008556A5">
                  <w:pPr>
                    <w:pStyle w:val="aa5"/>
                    <w:rPr>
                      <w:u w:val="single"/>
                    </w:rPr>
                  </w:pPr>
                  <w:r w:rsidRPr="00FA2145">
                    <w:rPr>
                      <w:rFonts w:hint="eastAsia"/>
                      <w:u w:val="single"/>
                    </w:rPr>
                    <w:t>9</w:t>
                  </w:r>
                  <w:r w:rsidRPr="00FA2145">
                    <w:rPr>
                      <w:u w:val="single"/>
                    </w:rPr>
                    <w:t>.2</w:t>
                  </w:r>
                </w:p>
              </w:tc>
              <w:tc>
                <w:tcPr>
                  <w:tcW w:w="759" w:type="pct"/>
                  <w:gridSpan w:val="2"/>
                  <w:tcBorders>
                    <w:top w:val="single" w:sz="4" w:space="0" w:color="auto"/>
                    <w:bottom w:val="single" w:sz="4" w:space="0" w:color="auto"/>
                    <w:right w:val="single" w:sz="4" w:space="0" w:color="auto"/>
                  </w:tcBorders>
                </w:tcPr>
                <w:p w14:paraId="6D88BA24"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3159F34F" w14:textId="77777777" w:rsidR="008556A5" w:rsidRPr="00FA2145" w:rsidRDefault="008556A5" w:rsidP="008556A5">
                  <w:pPr>
                    <w:pStyle w:val="aa5"/>
                    <w:rPr>
                      <w:u w:val="single"/>
                    </w:rPr>
                  </w:pPr>
                </w:p>
              </w:tc>
            </w:tr>
            <w:tr w:rsidR="008556A5" w:rsidRPr="00FA2145" w14:paraId="418B61B2" w14:textId="77777777" w:rsidTr="00B85650">
              <w:trPr>
                <w:trHeight w:val="397"/>
              </w:trPr>
              <w:tc>
                <w:tcPr>
                  <w:tcW w:w="1889" w:type="pct"/>
                  <w:tcBorders>
                    <w:top w:val="single" w:sz="4" w:space="0" w:color="auto"/>
                    <w:left w:val="single" w:sz="4" w:space="0" w:color="auto"/>
                    <w:bottom w:val="single" w:sz="4" w:space="0" w:color="auto"/>
                  </w:tcBorders>
                  <w:vAlign w:val="center"/>
                </w:tcPr>
                <w:p w14:paraId="1331AFF2" w14:textId="77777777" w:rsidR="008556A5" w:rsidRPr="00FA2145" w:rsidRDefault="008556A5" w:rsidP="008556A5">
                  <w:pPr>
                    <w:pStyle w:val="aa5"/>
                    <w:rPr>
                      <w:u w:val="single"/>
                    </w:rPr>
                  </w:pPr>
                  <w:r w:rsidRPr="00FA2145">
                    <w:rPr>
                      <w:u w:val="single"/>
                    </w:rPr>
                    <w:t>排放量</w:t>
                  </w:r>
                  <w:r w:rsidRPr="00FA2145">
                    <w:rPr>
                      <w:rFonts w:hint="eastAsia"/>
                      <w:u w:val="single"/>
                    </w:rPr>
                    <w:t>（</w:t>
                  </w:r>
                  <w:r w:rsidRPr="00FA2145">
                    <w:rPr>
                      <w:u w:val="single"/>
                    </w:rPr>
                    <w:t>t/a</w:t>
                  </w:r>
                  <w:r w:rsidRPr="00FA2145">
                    <w:rPr>
                      <w:rFonts w:hint="eastAsia"/>
                      <w:u w:val="single"/>
                    </w:rPr>
                    <w:t>）</w:t>
                  </w:r>
                </w:p>
              </w:tc>
              <w:tc>
                <w:tcPr>
                  <w:tcW w:w="833" w:type="pct"/>
                  <w:tcBorders>
                    <w:top w:val="single" w:sz="4" w:space="0" w:color="auto"/>
                    <w:bottom w:val="single" w:sz="4" w:space="0" w:color="auto"/>
                  </w:tcBorders>
                  <w:vAlign w:val="center"/>
                </w:tcPr>
                <w:p w14:paraId="7437890A" w14:textId="77777777" w:rsidR="008556A5" w:rsidRPr="00FA2145" w:rsidRDefault="008556A5" w:rsidP="008556A5">
                  <w:pPr>
                    <w:pStyle w:val="aa5"/>
                    <w:rPr>
                      <w:u w:val="single"/>
                    </w:rPr>
                  </w:pPr>
                  <w:r w:rsidRPr="00FA2145">
                    <w:rPr>
                      <w:u w:val="single"/>
                    </w:rPr>
                    <w:t>2.08</w:t>
                  </w:r>
                </w:p>
              </w:tc>
              <w:tc>
                <w:tcPr>
                  <w:tcW w:w="759" w:type="pct"/>
                  <w:gridSpan w:val="2"/>
                  <w:tcBorders>
                    <w:top w:val="single" w:sz="4" w:space="0" w:color="auto"/>
                    <w:bottom w:val="single" w:sz="4" w:space="0" w:color="auto"/>
                    <w:right w:val="single" w:sz="4" w:space="0" w:color="auto"/>
                  </w:tcBorders>
                  <w:vAlign w:val="center"/>
                </w:tcPr>
                <w:p w14:paraId="11913255" w14:textId="77777777" w:rsidR="008556A5" w:rsidRPr="00FA2145" w:rsidRDefault="008556A5" w:rsidP="008556A5">
                  <w:pPr>
                    <w:pStyle w:val="aa5"/>
                    <w:rPr>
                      <w:u w:val="single"/>
                    </w:rPr>
                  </w:pPr>
                  <w:r w:rsidRPr="00FA2145">
                    <w:rPr>
                      <w:rFonts w:hint="eastAsia"/>
                      <w:u w:val="single"/>
                    </w:rPr>
                    <w:t>0</w:t>
                  </w:r>
                  <w:r w:rsidRPr="00FA2145">
                    <w:rPr>
                      <w:u w:val="single"/>
                    </w:rPr>
                    <w:t>.33</w:t>
                  </w:r>
                </w:p>
              </w:tc>
              <w:tc>
                <w:tcPr>
                  <w:tcW w:w="759" w:type="pct"/>
                  <w:gridSpan w:val="2"/>
                  <w:tcBorders>
                    <w:top w:val="single" w:sz="4" w:space="0" w:color="auto"/>
                    <w:bottom w:val="single" w:sz="4" w:space="0" w:color="auto"/>
                    <w:right w:val="single" w:sz="4" w:space="0" w:color="auto"/>
                  </w:tcBorders>
                </w:tcPr>
                <w:p w14:paraId="0A44975C"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046F6BE8" w14:textId="77777777" w:rsidR="008556A5" w:rsidRPr="00FA2145" w:rsidRDefault="008556A5" w:rsidP="008556A5">
                  <w:pPr>
                    <w:pStyle w:val="aa5"/>
                    <w:rPr>
                      <w:u w:val="single"/>
                    </w:rPr>
                  </w:pPr>
                </w:p>
              </w:tc>
            </w:tr>
            <w:tr w:rsidR="008556A5" w:rsidRPr="00FA2145" w14:paraId="6A5B31FB" w14:textId="77777777" w:rsidTr="00B85650">
              <w:trPr>
                <w:trHeight w:val="397"/>
              </w:trPr>
              <w:tc>
                <w:tcPr>
                  <w:tcW w:w="1889" w:type="pct"/>
                  <w:tcBorders>
                    <w:top w:val="single" w:sz="4" w:space="0" w:color="auto"/>
                    <w:left w:val="single" w:sz="4" w:space="0" w:color="auto"/>
                    <w:bottom w:val="single" w:sz="4" w:space="0" w:color="auto"/>
                  </w:tcBorders>
                  <w:vAlign w:val="center"/>
                </w:tcPr>
                <w:p w14:paraId="1B2FCF45" w14:textId="77777777" w:rsidR="008556A5" w:rsidRPr="00FA2145" w:rsidRDefault="008556A5" w:rsidP="008556A5">
                  <w:pPr>
                    <w:pStyle w:val="aa5"/>
                    <w:rPr>
                      <w:bCs/>
                      <w:u w:val="single"/>
                    </w:rPr>
                  </w:pPr>
                  <w:r w:rsidRPr="00FA2145">
                    <w:rPr>
                      <w:bCs/>
                      <w:u w:val="single"/>
                    </w:rPr>
                    <w:t>《污水综合排放标准》</w:t>
                  </w:r>
                </w:p>
                <w:p w14:paraId="142F493C" w14:textId="77777777" w:rsidR="008556A5" w:rsidRPr="00FA2145" w:rsidRDefault="008556A5" w:rsidP="008556A5">
                  <w:pPr>
                    <w:pStyle w:val="aa5"/>
                    <w:rPr>
                      <w:u w:val="single"/>
                    </w:rPr>
                  </w:pPr>
                  <w:r w:rsidRPr="00FA2145">
                    <w:rPr>
                      <w:bCs/>
                      <w:u w:val="single"/>
                    </w:rPr>
                    <w:t>（</w:t>
                  </w:r>
                  <w:r w:rsidRPr="00FA2145">
                    <w:rPr>
                      <w:bCs/>
                      <w:u w:val="single"/>
                    </w:rPr>
                    <w:t>GB8978-1996</w:t>
                  </w:r>
                  <w:r w:rsidRPr="00FA2145">
                    <w:rPr>
                      <w:bCs/>
                      <w:u w:val="single"/>
                    </w:rPr>
                    <w:t>）表</w:t>
                  </w:r>
                  <w:r w:rsidRPr="00FA2145">
                    <w:rPr>
                      <w:bCs/>
                      <w:u w:val="single"/>
                    </w:rPr>
                    <w:t>4</w:t>
                  </w:r>
                  <w:r w:rsidRPr="00FA2145">
                    <w:rPr>
                      <w:bCs/>
                      <w:u w:val="single"/>
                    </w:rPr>
                    <w:t>二级标准</w:t>
                  </w:r>
                </w:p>
              </w:tc>
              <w:tc>
                <w:tcPr>
                  <w:tcW w:w="833" w:type="pct"/>
                  <w:tcBorders>
                    <w:top w:val="single" w:sz="4" w:space="0" w:color="auto"/>
                    <w:bottom w:val="single" w:sz="4" w:space="0" w:color="auto"/>
                  </w:tcBorders>
                  <w:vAlign w:val="center"/>
                </w:tcPr>
                <w:p w14:paraId="75193AFD" w14:textId="77777777" w:rsidR="008556A5" w:rsidRPr="00FA2145" w:rsidRDefault="008556A5" w:rsidP="008556A5">
                  <w:pPr>
                    <w:pStyle w:val="aa5"/>
                    <w:rPr>
                      <w:u w:val="single"/>
                    </w:rPr>
                  </w:pPr>
                  <w:r w:rsidRPr="00FA2145">
                    <w:rPr>
                      <w:rFonts w:hint="eastAsia"/>
                      <w:u w:val="single"/>
                    </w:rPr>
                    <w:t>150</w:t>
                  </w:r>
                </w:p>
              </w:tc>
              <w:tc>
                <w:tcPr>
                  <w:tcW w:w="759" w:type="pct"/>
                  <w:gridSpan w:val="2"/>
                  <w:tcBorders>
                    <w:top w:val="single" w:sz="4" w:space="0" w:color="auto"/>
                    <w:bottom w:val="single" w:sz="4" w:space="0" w:color="auto"/>
                    <w:right w:val="single" w:sz="4" w:space="0" w:color="auto"/>
                  </w:tcBorders>
                  <w:vAlign w:val="center"/>
                </w:tcPr>
                <w:p w14:paraId="63F904F4" w14:textId="77777777" w:rsidR="008556A5" w:rsidRPr="00FA2145" w:rsidRDefault="008556A5" w:rsidP="008556A5">
                  <w:pPr>
                    <w:pStyle w:val="aa5"/>
                    <w:rPr>
                      <w:u w:val="single"/>
                    </w:rPr>
                  </w:pPr>
                  <w:r w:rsidRPr="00FA2145">
                    <w:rPr>
                      <w:rFonts w:hint="eastAsia"/>
                      <w:u w:val="single"/>
                    </w:rPr>
                    <w:t>25</w:t>
                  </w:r>
                </w:p>
              </w:tc>
              <w:tc>
                <w:tcPr>
                  <w:tcW w:w="759" w:type="pct"/>
                  <w:gridSpan w:val="2"/>
                  <w:tcBorders>
                    <w:top w:val="single" w:sz="4" w:space="0" w:color="auto"/>
                    <w:bottom w:val="single" w:sz="4" w:space="0" w:color="auto"/>
                    <w:right w:val="single" w:sz="4" w:space="0" w:color="auto"/>
                  </w:tcBorders>
                </w:tcPr>
                <w:p w14:paraId="633FE705"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258E979D" w14:textId="77777777" w:rsidR="008556A5" w:rsidRPr="00FA2145" w:rsidRDefault="008556A5" w:rsidP="008556A5">
                  <w:pPr>
                    <w:pStyle w:val="aa5"/>
                    <w:rPr>
                      <w:u w:val="single"/>
                    </w:rPr>
                  </w:pPr>
                </w:p>
              </w:tc>
            </w:tr>
            <w:tr w:rsidR="008556A5" w:rsidRPr="00FA2145" w14:paraId="540ECCBB" w14:textId="77777777" w:rsidTr="00B85650">
              <w:trPr>
                <w:trHeight w:val="397"/>
              </w:trPr>
              <w:tc>
                <w:tcPr>
                  <w:tcW w:w="1889" w:type="pct"/>
                  <w:tcBorders>
                    <w:top w:val="single" w:sz="4" w:space="0" w:color="auto"/>
                    <w:left w:val="single" w:sz="4" w:space="0" w:color="auto"/>
                    <w:bottom w:val="single" w:sz="4" w:space="0" w:color="auto"/>
                  </w:tcBorders>
                  <w:vAlign w:val="center"/>
                </w:tcPr>
                <w:p w14:paraId="4799631E" w14:textId="77777777" w:rsidR="008556A5" w:rsidRPr="00FA2145" w:rsidRDefault="008556A5" w:rsidP="008556A5">
                  <w:pPr>
                    <w:pStyle w:val="aa5"/>
                    <w:rPr>
                      <w:bCs/>
                      <w:u w:val="single"/>
                    </w:rPr>
                  </w:pPr>
                  <w:r w:rsidRPr="00FA2145">
                    <w:rPr>
                      <w:rFonts w:hint="eastAsia"/>
                      <w:bCs/>
                      <w:u w:val="single"/>
                    </w:rPr>
                    <w:t>驻马店第四</w:t>
                  </w:r>
                  <w:r w:rsidRPr="00FA2145">
                    <w:rPr>
                      <w:bCs/>
                      <w:u w:val="single"/>
                    </w:rPr>
                    <w:t>污水处理厂进水水质指标</w:t>
                  </w:r>
                </w:p>
              </w:tc>
              <w:tc>
                <w:tcPr>
                  <w:tcW w:w="833" w:type="pct"/>
                  <w:tcBorders>
                    <w:top w:val="single" w:sz="4" w:space="0" w:color="auto"/>
                    <w:bottom w:val="single" w:sz="4" w:space="0" w:color="auto"/>
                  </w:tcBorders>
                  <w:vAlign w:val="center"/>
                </w:tcPr>
                <w:p w14:paraId="627C562E" w14:textId="64C6E940" w:rsidR="008556A5" w:rsidRPr="00FA2145" w:rsidRDefault="00B1712B" w:rsidP="008556A5">
                  <w:pPr>
                    <w:pStyle w:val="aa5"/>
                    <w:rPr>
                      <w:u w:val="single"/>
                    </w:rPr>
                  </w:pPr>
                  <w:r w:rsidRPr="00FA2145">
                    <w:rPr>
                      <w:u w:val="single"/>
                    </w:rPr>
                    <w:t>450</w:t>
                  </w:r>
                </w:p>
              </w:tc>
              <w:tc>
                <w:tcPr>
                  <w:tcW w:w="759" w:type="pct"/>
                  <w:gridSpan w:val="2"/>
                  <w:tcBorders>
                    <w:top w:val="single" w:sz="4" w:space="0" w:color="auto"/>
                    <w:bottom w:val="single" w:sz="4" w:space="0" w:color="auto"/>
                    <w:right w:val="single" w:sz="4" w:space="0" w:color="auto"/>
                  </w:tcBorders>
                  <w:vAlign w:val="center"/>
                </w:tcPr>
                <w:p w14:paraId="57030C35" w14:textId="57777F3F" w:rsidR="008556A5" w:rsidRPr="00FA2145" w:rsidRDefault="00B1712B" w:rsidP="008556A5">
                  <w:pPr>
                    <w:pStyle w:val="aa5"/>
                    <w:rPr>
                      <w:u w:val="single"/>
                    </w:rPr>
                  </w:pPr>
                  <w:r w:rsidRPr="00FA2145">
                    <w:rPr>
                      <w:u w:val="single"/>
                    </w:rPr>
                    <w:t>35</w:t>
                  </w:r>
                </w:p>
              </w:tc>
              <w:tc>
                <w:tcPr>
                  <w:tcW w:w="759" w:type="pct"/>
                  <w:gridSpan w:val="2"/>
                  <w:tcBorders>
                    <w:top w:val="single" w:sz="4" w:space="0" w:color="auto"/>
                    <w:bottom w:val="single" w:sz="4" w:space="0" w:color="auto"/>
                    <w:right w:val="single" w:sz="4" w:space="0" w:color="auto"/>
                  </w:tcBorders>
                </w:tcPr>
                <w:p w14:paraId="2AF843DE" w14:textId="77777777" w:rsidR="008556A5" w:rsidRPr="00FA2145" w:rsidRDefault="008556A5" w:rsidP="008556A5">
                  <w:pPr>
                    <w:pStyle w:val="aa5"/>
                    <w:rPr>
                      <w:u w:val="single"/>
                    </w:rPr>
                  </w:pPr>
                </w:p>
              </w:tc>
              <w:tc>
                <w:tcPr>
                  <w:tcW w:w="759" w:type="pct"/>
                  <w:gridSpan w:val="2"/>
                  <w:tcBorders>
                    <w:top w:val="single" w:sz="4" w:space="0" w:color="auto"/>
                    <w:bottom w:val="single" w:sz="4" w:space="0" w:color="auto"/>
                    <w:right w:val="single" w:sz="4" w:space="0" w:color="auto"/>
                  </w:tcBorders>
                </w:tcPr>
                <w:p w14:paraId="115063BC" w14:textId="77777777" w:rsidR="008556A5" w:rsidRPr="00FA2145" w:rsidRDefault="008556A5" w:rsidP="008556A5">
                  <w:pPr>
                    <w:pStyle w:val="aa5"/>
                    <w:rPr>
                      <w:u w:val="single"/>
                    </w:rPr>
                  </w:pPr>
                </w:p>
              </w:tc>
            </w:tr>
          </w:tbl>
          <w:p w14:paraId="56D10CEE" w14:textId="77777777" w:rsidR="008556A5" w:rsidRPr="00FA2145" w:rsidRDefault="008556A5" w:rsidP="008556A5">
            <w:pPr>
              <w:tabs>
                <w:tab w:val="left" w:pos="6843"/>
              </w:tabs>
              <w:adjustRightInd w:val="0"/>
              <w:snapToGrid w:val="0"/>
              <w:spacing w:beforeLines="50" w:before="156" w:line="360" w:lineRule="auto"/>
              <w:ind w:firstLineChars="200" w:firstLine="480"/>
            </w:pPr>
            <w:r w:rsidRPr="00FA2145">
              <w:rPr>
                <w:rStyle w:val="aa2"/>
              </w:rPr>
              <w:t>由上表可知</w:t>
            </w:r>
            <w:r w:rsidRPr="00FA2145">
              <w:rPr>
                <w:rStyle w:val="aa2"/>
                <w:rFonts w:hint="eastAsia"/>
              </w:rPr>
              <w:t>，</w:t>
            </w:r>
            <w:r w:rsidRPr="00FA2145">
              <w:rPr>
                <w:rStyle w:val="aa2"/>
              </w:rPr>
              <w:t>卫来食品公司全厂废水经污水处理站处理后废水排放浓度分别为</w:t>
            </w:r>
            <w:r w:rsidRPr="00FA2145">
              <w:rPr>
                <w:rStyle w:val="aa2"/>
                <w:rFonts w:hint="eastAsia"/>
              </w:rPr>
              <w:t>COD</w:t>
            </w:r>
            <w:r w:rsidRPr="00FA2145">
              <w:rPr>
                <w:rStyle w:val="aa2"/>
              </w:rPr>
              <w:t>59.45</w:t>
            </w:r>
            <w:r w:rsidRPr="00FA2145">
              <w:rPr>
                <w:rStyle w:val="aa2"/>
                <w:rFonts w:hint="eastAsia"/>
              </w:rPr>
              <w:t>mg/L</w:t>
            </w:r>
            <w:r w:rsidRPr="00FA2145">
              <w:rPr>
                <w:rStyle w:val="aa2"/>
                <w:rFonts w:hint="eastAsia"/>
              </w:rPr>
              <w:t>，氨氮</w:t>
            </w:r>
            <w:r w:rsidRPr="00FA2145">
              <w:rPr>
                <w:rStyle w:val="aa2"/>
              </w:rPr>
              <w:t>9.2</w:t>
            </w:r>
            <w:r w:rsidRPr="00FA2145">
              <w:rPr>
                <w:rStyle w:val="aa2"/>
                <w:rFonts w:hint="eastAsia"/>
              </w:rPr>
              <w:t>mg/L</w:t>
            </w:r>
            <w:r w:rsidRPr="00FA2145">
              <w:rPr>
                <w:rStyle w:val="aa2"/>
                <w:rFonts w:hint="eastAsia"/>
              </w:rPr>
              <w:t>，可以满足</w:t>
            </w:r>
            <w:r w:rsidRPr="00FA2145">
              <w:rPr>
                <w:rStyle w:val="aa2"/>
              </w:rPr>
              <w:t>《污水综合排放标准》（</w:t>
            </w:r>
            <w:r w:rsidRPr="00FA2145">
              <w:rPr>
                <w:rStyle w:val="aa2"/>
              </w:rPr>
              <w:t>GB8978-1996</w:t>
            </w:r>
            <w:r w:rsidRPr="00FA2145">
              <w:rPr>
                <w:rStyle w:val="aa2"/>
              </w:rPr>
              <w:t>）表</w:t>
            </w:r>
            <w:r w:rsidRPr="00FA2145">
              <w:rPr>
                <w:rStyle w:val="aa2"/>
              </w:rPr>
              <w:t>4</w:t>
            </w:r>
            <w:r w:rsidRPr="00FA2145">
              <w:rPr>
                <w:rStyle w:val="aa2"/>
              </w:rPr>
              <w:t>二级标准要求</w:t>
            </w:r>
            <w:r w:rsidRPr="00FA2145">
              <w:rPr>
                <w:rStyle w:val="aa2"/>
                <w:rFonts w:hint="eastAsia"/>
              </w:rPr>
              <w:t>，同时也能满足</w:t>
            </w:r>
            <w:r w:rsidRPr="00FA2145">
              <w:rPr>
                <w:rFonts w:hint="eastAsia"/>
                <w:bCs/>
              </w:rPr>
              <w:t>驻马店第四污水处理厂进水水质指标要求。</w:t>
            </w:r>
          </w:p>
          <w:p w14:paraId="2CE9EEFD" w14:textId="77777777" w:rsidR="008556A5" w:rsidRPr="00FA2145" w:rsidRDefault="008556A5" w:rsidP="008556A5">
            <w:pPr>
              <w:pStyle w:val="aa3"/>
              <w:ind w:firstLine="480"/>
            </w:pPr>
            <w:r w:rsidRPr="00FA2145">
              <w:t>3</w:t>
            </w:r>
            <w:r w:rsidRPr="00FA2145">
              <w:rPr>
                <w:rFonts w:hint="eastAsia"/>
              </w:rPr>
              <w:t>、噪声源强分析</w:t>
            </w:r>
          </w:p>
          <w:p w14:paraId="2582224C" w14:textId="5C19DE47" w:rsidR="008556A5" w:rsidRPr="00FA2145" w:rsidRDefault="00C31684" w:rsidP="008556A5">
            <w:pPr>
              <w:pStyle w:val="aa1"/>
              <w:ind w:firstLine="480"/>
            </w:pPr>
            <w:r w:rsidRPr="00FA2145">
              <w:rPr>
                <w:rFonts w:hint="eastAsia"/>
              </w:rPr>
              <w:t>本次改扩建工程</w:t>
            </w:r>
            <w:r w:rsidR="008556A5" w:rsidRPr="00FA2145">
              <w:rPr>
                <w:rFonts w:hint="eastAsia"/>
              </w:rPr>
              <w:t>噪声源主要为拌粉机、膨化机、拌料锅、杀菌机、包装机</w:t>
            </w:r>
            <w:r w:rsidR="007F0D86" w:rsidRPr="00FA2145">
              <w:rPr>
                <w:rFonts w:hint="eastAsia"/>
              </w:rPr>
              <w:t>以及污水处理站泵机、风机</w:t>
            </w:r>
            <w:r w:rsidR="008556A5" w:rsidRPr="00FA2145">
              <w:rPr>
                <w:rFonts w:hint="eastAsia"/>
              </w:rPr>
              <w:t>等设备运转时产生的噪声，产生源强及治理效果见表</w:t>
            </w:r>
            <w:r w:rsidR="003B436A" w:rsidRPr="00FA2145">
              <w:t>28</w:t>
            </w:r>
            <w:r w:rsidR="008556A5" w:rsidRPr="00FA2145">
              <w:rPr>
                <w:rFonts w:hint="eastAsia"/>
              </w:rPr>
              <w:t>。</w:t>
            </w:r>
          </w:p>
          <w:p w14:paraId="5FC84CE2" w14:textId="12C542AF" w:rsidR="008556A5" w:rsidRPr="00FA2145" w:rsidRDefault="008556A5" w:rsidP="008556A5">
            <w:pPr>
              <w:pStyle w:val="afffa"/>
            </w:pPr>
            <w:r w:rsidRPr="00FA2145">
              <w:t>表</w:t>
            </w:r>
            <w:r w:rsidR="003B436A" w:rsidRPr="00FA2145">
              <w:t>28</w:t>
            </w:r>
            <w:r w:rsidRPr="00FA2145">
              <w:t xml:space="preserve">   </w:t>
            </w:r>
            <w:r w:rsidRPr="00FA2145">
              <w:rPr>
                <w:rFonts w:hint="eastAsia"/>
              </w:rPr>
              <w:t xml:space="preserve"> </w:t>
            </w:r>
            <w:r w:rsidRPr="00FA2145">
              <w:t>项目主要噪声源源强及治理效果一览表</w:t>
            </w:r>
            <w:r w:rsidRPr="00FA2145">
              <w:t xml:space="preserve">       </w:t>
            </w:r>
            <w:r w:rsidRPr="00FA2145">
              <w:rPr>
                <w:szCs w:val="21"/>
              </w:rPr>
              <w:t>单位：</w:t>
            </w:r>
            <w:r w:rsidRPr="00FA2145">
              <w:rPr>
                <w:szCs w:val="21"/>
              </w:rPr>
              <w:t>dB</w:t>
            </w:r>
            <w:r w:rsidRPr="00FA2145">
              <w:rPr>
                <w:szCs w:val="21"/>
              </w:rPr>
              <w:t>（</w:t>
            </w:r>
            <w:r w:rsidRPr="00FA2145">
              <w:rPr>
                <w:szCs w:val="21"/>
              </w:rPr>
              <w:t>A</w:t>
            </w:r>
            <w:r w:rsidRPr="00FA2145">
              <w:rPr>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189"/>
              <w:gridCol w:w="1193"/>
              <w:gridCol w:w="3251"/>
              <w:gridCol w:w="1419"/>
            </w:tblGrid>
            <w:tr w:rsidR="008556A5" w:rsidRPr="00FA2145" w14:paraId="732E07C3" w14:textId="77777777" w:rsidTr="00B85650">
              <w:trPr>
                <w:trHeight w:val="397"/>
                <w:jc w:val="center"/>
              </w:trPr>
              <w:tc>
                <w:tcPr>
                  <w:tcW w:w="1442" w:type="dxa"/>
                  <w:tcBorders>
                    <w:left w:val="single" w:sz="4" w:space="0" w:color="auto"/>
                  </w:tcBorders>
                  <w:vAlign w:val="center"/>
                </w:tcPr>
                <w:p w14:paraId="223A6207" w14:textId="77777777" w:rsidR="008556A5" w:rsidRPr="00FA2145" w:rsidRDefault="008556A5" w:rsidP="008556A5">
                  <w:pPr>
                    <w:pStyle w:val="aa5"/>
                    <w:rPr>
                      <w:u w:val="single"/>
                    </w:rPr>
                  </w:pPr>
                  <w:r w:rsidRPr="00FA2145">
                    <w:rPr>
                      <w:rFonts w:hint="eastAsia"/>
                      <w:u w:val="single"/>
                    </w:rPr>
                    <w:t>噪声源</w:t>
                  </w:r>
                </w:p>
              </w:tc>
              <w:tc>
                <w:tcPr>
                  <w:tcW w:w="1189" w:type="dxa"/>
                  <w:tcBorders>
                    <w:left w:val="single" w:sz="4" w:space="0" w:color="auto"/>
                  </w:tcBorders>
                  <w:vAlign w:val="center"/>
                </w:tcPr>
                <w:p w14:paraId="34CF7DE9" w14:textId="77777777" w:rsidR="008556A5" w:rsidRPr="00FA2145" w:rsidRDefault="008556A5" w:rsidP="008556A5">
                  <w:pPr>
                    <w:pStyle w:val="aa5"/>
                    <w:rPr>
                      <w:u w:val="single"/>
                    </w:rPr>
                  </w:pPr>
                  <w:r w:rsidRPr="00FA2145">
                    <w:rPr>
                      <w:rFonts w:hint="eastAsia"/>
                      <w:u w:val="single"/>
                    </w:rPr>
                    <w:t>数量</w:t>
                  </w:r>
                </w:p>
                <w:p w14:paraId="171E258B" w14:textId="77777777" w:rsidR="008556A5" w:rsidRPr="00FA2145" w:rsidRDefault="008556A5" w:rsidP="008556A5">
                  <w:pPr>
                    <w:pStyle w:val="aa5"/>
                    <w:rPr>
                      <w:u w:val="single"/>
                    </w:rPr>
                  </w:pPr>
                  <w:r w:rsidRPr="00FA2145">
                    <w:rPr>
                      <w:rFonts w:hint="eastAsia"/>
                      <w:u w:val="single"/>
                    </w:rPr>
                    <w:t>（台</w:t>
                  </w:r>
                  <w:r w:rsidRPr="00FA2145">
                    <w:rPr>
                      <w:rFonts w:hint="eastAsia"/>
                      <w:u w:val="single"/>
                    </w:rPr>
                    <w:t>/</w:t>
                  </w:r>
                  <w:r w:rsidRPr="00FA2145">
                    <w:rPr>
                      <w:rFonts w:hint="eastAsia"/>
                      <w:u w:val="single"/>
                    </w:rPr>
                    <w:t>套）</w:t>
                  </w:r>
                </w:p>
              </w:tc>
              <w:tc>
                <w:tcPr>
                  <w:tcW w:w="1193" w:type="dxa"/>
                  <w:tcBorders>
                    <w:left w:val="single" w:sz="4" w:space="0" w:color="auto"/>
                  </w:tcBorders>
                  <w:vAlign w:val="center"/>
                </w:tcPr>
                <w:p w14:paraId="7A930D6D" w14:textId="77777777" w:rsidR="008556A5" w:rsidRPr="00FA2145" w:rsidRDefault="008556A5" w:rsidP="008556A5">
                  <w:pPr>
                    <w:pStyle w:val="aa5"/>
                    <w:rPr>
                      <w:u w:val="single"/>
                    </w:rPr>
                  </w:pPr>
                  <w:r w:rsidRPr="00FA2145">
                    <w:rPr>
                      <w:rFonts w:hint="eastAsia"/>
                      <w:u w:val="single"/>
                    </w:rPr>
                    <w:t>源强</w:t>
                  </w:r>
                </w:p>
              </w:tc>
              <w:tc>
                <w:tcPr>
                  <w:tcW w:w="3251" w:type="dxa"/>
                  <w:tcBorders>
                    <w:left w:val="single" w:sz="4" w:space="0" w:color="auto"/>
                  </w:tcBorders>
                  <w:vAlign w:val="center"/>
                </w:tcPr>
                <w:p w14:paraId="7676F6D2" w14:textId="77777777" w:rsidR="008556A5" w:rsidRPr="00FA2145" w:rsidRDefault="008556A5" w:rsidP="008556A5">
                  <w:pPr>
                    <w:pStyle w:val="aa5"/>
                    <w:rPr>
                      <w:u w:val="single"/>
                    </w:rPr>
                  </w:pPr>
                  <w:r w:rsidRPr="00FA2145">
                    <w:rPr>
                      <w:rFonts w:hint="eastAsia"/>
                      <w:u w:val="single"/>
                    </w:rPr>
                    <w:t>控制措施</w:t>
                  </w:r>
                </w:p>
              </w:tc>
              <w:tc>
                <w:tcPr>
                  <w:tcW w:w="1419" w:type="dxa"/>
                  <w:tcBorders>
                    <w:left w:val="single" w:sz="4" w:space="0" w:color="auto"/>
                  </w:tcBorders>
                  <w:vAlign w:val="center"/>
                </w:tcPr>
                <w:p w14:paraId="4CE7C99A" w14:textId="77777777" w:rsidR="008556A5" w:rsidRPr="00FA2145" w:rsidRDefault="008556A5" w:rsidP="008556A5">
                  <w:pPr>
                    <w:pStyle w:val="aa5"/>
                    <w:rPr>
                      <w:u w:val="single"/>
                    </w:rPr>
                  </w:pPr>
                  <w:proofErr w:type="gramStart"/>
                  <w:r w:rsidRPr="00FA2145">
                    <w:rPr>
                      <w:rFonts w:hint="eastAsia"/>
                      <w:u w:val="single"/>
                    </w:rPr>
                    <w:t>治理后源强</w:t>
                  </w:r>
                  <w:proofErr w:type="gramEnd"/>
                </w:p>
              </w:tc>
            </w:tr>
            <w:tr w:rsidR="008556A5" w:rsidRPr="00FA2145" w14:paraId="3AF3E7DC" w14:textId="77777777" w:rsidTr="00B85650">
              <w:trPr>
                <w:trHeight w:val="397"/>
                <w:jc w:val="center"/>
              </w:trPr>
              <w:tc>
                <w:tcPr>
                  <w:tcW w:w="1442" w:type="dxa"/>
                  <w:tcBorders>
                    <w:left w:val="single" w:sz="4" w:space="0" w:color="auto"/>
                  </w:tcBorders>
                  <w:vAlign w:val="center"/>
                </w:tcPr>
                <w:p w14:paraId="47ECB67B" w14:textId="77777777" w:rsidR="008556A5" w:rsidRPr="00FA2145" w:rsidRDefault="008556A5" w:rsidP="008556A5">
                  <w:pPr>
                    <w:pStyle w:val="aa5"/>
                    <w:rPr>
                      <w:u w:val="single"/>
                    </w:rPr>
                  </w:pPr>
                  <w:r w:rsidRPr="00FA2145">
                    <w:rPr>
                      <w:rFonts w:hint="eastAsia"/>
                      <w:u w:val="single"/>
                    </w:rPr>
                    <w:t>拌粉机</w:t>
                  </w:r>
                </w:p>
              </w:tc>
              <w:tc>
                <w:tcPr>
                  <w:tcW w:w="1189" w:type="dxa"/>
                  <w:tcBorders>
                    <w:left w:val="single" w:sz="4" w:space="0" w:color="auto"/>
                  </w:tcBorders>
                  <w:vAlign w:val="center"/>
                </w:tcPr>
                <w:p w14:paraId="5F216339" w14:textId="77777777" w:rsidR="008556A5" w:rsidRPr="00FA2145" w:rsidRDefault="008556A5" w:rsidP="008556A5">
                  <w:pPr>
                    <w:pStyle w:val="aa5"/>
                    <w:rPr>
                      <w:u w:val="single"/>
                    </w:rPr>
                  </w:pPr>
                  <w:r w:rsidRPr="00FA2145">
                    <w:rPr>
                      <w:u w:val="single"/>
                    </w:rPr>
                    <w:t>9</w:t>
                  </w:r>
                </w:p>
              </w:tc>
              <w:tc>
                <w:tcPr>
                  <w:tcW w:w="1193" w:type="dxa"/>
                  <w:tcBorders>
                    <w:left w:val="single" w:sz="4" w:space="0" w:color="auto"/>
                  </w:tcBorders>
                  <w:vAlign w:val="center"/>
                </w:tcPr>
                <w:p w14:paraId="1EE87A0B" w14:textId="77777777" w:rsidR="008556A5" w:rsidRPr="00FA2145" w:rsidRDefault="008556A5" w:rsidP="008556A5">
                  <w:pPr>
                    <w:pStyle w:val="aa5"/>
                    <w:rPr>
                      <w:u w:val="single"/>
                    </w:rPr>
                  </w:pPr>
                  <w:r w:rsidRPr="00FA2145">
                    <w:rPr>
                      <w:u w:val="single"/>
                    </w:rPr>
                    <w:t>80</w:t>
                  </w:r>
                </w:p>
              </w:tc>
              <w:tc>
                <w:tcPr>
                  <w:tcW w:w="3251" w:type="dxa"/>
                  <w:tcBorders>
                    <w:left w:val="single" w:sz="4" w:space="0" w:color="auto"/>
                  </w:tcBorders>
                  <w:vAlign w:val="center"/>
                </w:tcPr>
                <w:p w14:paraId="579EC6E5" w14:textId="77777777" w:rsidR="008556A5" w:rsidRPr="00FA2145" w:rsidRDefault="008556A5" w:rsidP="008556A5">
                  <w:pPr>
                    <w:pStyle w:val="aa5"/>
                    <w:rPr>
                      <w:u w:val="single"/>
                    </w:rPr>
                  </w:pPr>
                  <w:r w:rsidRPr="00FA2145">
                    <w:rPr>
                      <w:rFonts w:hint="eastAsia"/>
                      <w:u w:val="single"/>
                    </w:rPr>
                    <w:t>基础减振、厂房密闭隔声</w:t>
                  </w:r>
                </w:p>
              </w:tc>
              <w:tc>
                <w:tcPr>
                  <w:tcW w:w="1419" w:type="dxa"/>
                  <w:tcBorders>
                    <w:left w:val="single" w:sz="4" w:space="0" w:color="auto"/>
                  </w:tcBorders>
                  <w:vAlign w:val="center"/>
                </w:tcPr>
                <w:p w14:paraId="0141234D" w14:textId="77777777" w:rsidR="008556A5" w:rsidRPr="00FA2145" w:rsidRDefault="008556A5" w:rsidP="008556A5">
                  <w:pPr>
                    <w:pStyle w:val="aa5"/>
                    <w:rPr>
                      <w:u w:val="single"/>
                    </w:rPr>
                  </w:pPr>
                  <w:r w:rsidRPr="00FA2145">
                    <w:rPr>
                      <w:u w:val="single"/>
                    </w:rPr>
                    <w:t>55</w:t>
                  </w:r>
                </w:p>
              </w:tc>
            </w:tr>
            <w:tr w:rsidR="008556A5" w:rsidRPr="00FA2145" w14:paraId="66CB5EDF" w14:textId="77777777" w:rsidTr="00B85650">
              <w:trPr>
                <w:trHeight w:val="397"/>
                <w:jc w:val="center"/>
              </w:trPr>
              <w:tc>
                <w:tcPr>
                  <w:tcW w:w="1442" w:type="dxa"/>
                  <w:tcBorders>
                    <w:left w:val="single" w:sz="4" w:space="0" w:color="auto"/>
                  </w:tcBorders>
                  <w:vAlign w:val="center"/>
                </w:tcPr>
                <w:p w14:paraId="3A12C72E" w14:textId="77777777" w:rsidR="008556A5" w:rsidRPr="00FA2145" w:rsidRDefault="008556A5" w:rsidP="008556A5">
                  <w:pPr>
                    <w:pStyle w:val="aa5"/>
                    <w:rPr>
                      <w:u w:val="single"/>
                    </w:rPr>
                  </w:pPr>
                  <w:proofErr w:type="gramStart"/>
                  <w:r w:rsidRPr="00FA2145">
                    <w:rPr>
                      <w:rFonts w:hint="eastAsia"/>
                      <w:u w:val="single"/>
                    </w:rPr>
                    <w:t>膨化机</w:t>
                  </w:r>
                  <w:proofErr w:type="gramEnd"/>
                </w:p>
              </w:tc>
              <w:tc>
                <w:tcPr>
                  <w:tcW w:w="1189" w:type="dxa"/>
                  <w:tcBorders>
                    <w:left w:val="single" w:sz="4" w:space="0" w:color="auto"/>
                  </w:tcBorders>
                  <w:vAlign w:val="center"/>
                </w:tcPr>
                <w:p w14:paraId="7D6FEFFF" w14:textId="77777777" w:rsidR="008556A5" w:rsidRPr="00FA2145" w:rsidRDefault="008556A5" w:rsidP="008556A5">
                  <w:pPr>
                    <w:pStyle w:val="aa5"/>
                    <w:rPr>
                      <w:u w:val="single"/>
                    </w:rPr>
                  </w:pPr>
                  <w:r w:rsidRPr="00FA2145">
                    <w:rPr>
                      <w:u w:val="single"/>
                    </w:rPr>
                    <w:t>150</w:t>
                  </w:r>
                </w:p>
              </w:tc>
              <w:tc>
                <w:tcPr>
                  <w:tcW w:w="1193" w:type="dxa"/>
                  <w:tcBorders>
                    <w:left w:val="single" w:sz="4" w:space="0" w:color="auto"/>
                  </w:tcBorders>
                  <w:vAlign w:val="center"/>
                </w:tcPr>
                <w:p w14:paraId="4A5703FF" w14:textId="77777777" w:rsidR="008556A5" w:rsidRPr="00FA2145" w:rsidRDefault="008556A5" w:rsidP="008556A5">
                  <w:pPr>
                    <w:pStyle w:val="aa5"/>
                    <w:rPr>
                      <w:u w:val="single"/>
                    </w:rPr>
                  </w:pPr>
                  <w:r w:rsidRPr="00FA2145">
                    <w:rPr>
                      <w:u w:val="single"/>
                    </w:rPr>
                    <w:t>85</w:t>
                  </w:r>
                </w:p>
              </w:tc>
              <w:tc>
                <w:tcPr>
                  <w:tcW w:w="3251" w:type="dxa"/>
                  <w:tcBorders>
                    <w:left w:val="single" w:sz="4" w:space="0" w:color="auto"/>
                  </w:tcBorders>
                  <w:vAlign w:val="center"/>
                </w:tcPr>
                <w:p w14:paraId="074118F2" w14:textId="77777777" w:rsidR="008556A5" w:rsidRPr="00FA2145" w:rsidRDefault="008556A5" w:rsidP="008556A5">
                  <w:pPr>
                    <w:pStyle w:val="aa5"/>
                    <w:rPr>
                      <w:u w:val="single"/>
                    </w:rPr>
                  </w:pPr>
                  <w:r w:rsidRPr="00FA2145">
                    <w:rPr>
                      <w:rFonts w:hint="eastAsia"/>
                      <w:u w:val="single"/>
                    </w:rPr>
                    <w:t>基础减振、厂房密闭隔声</w:t>
                  </w:r>
                </w:p>
              </w:tc>
              <w:tc>
                <w:tcPr>
                  <w:tcW w:w="1419" w:type="dxa"/>
                  <w:tcBorders>
                    <w:left w:val="single" w:sz="4" w:space="0" w:color="auto"/>
                  </w:tcBorders>
                  <w:vAlign w:val="center"/>
                </w:tcPr>
                <w:p w14:paraId="67669E14" w14:textId="77777777" w:rsidR="008556A5" w:rsidRPr="00FA2145" w:rsidRDefault="008556A5" w:rsidP="008556A5">
                  <w:pPr>
                    <w:pStyle w:val="aa5"/>
                    <w:rPr>
                      <w:u w:val="single"/>
                    </w:rPr>
                  </w:pPr>
                  <w:r w:rsidRPr="00FA2145">
                    <w:rPr>
                      <w:u w:val="single"/>
                    </w:rPr>
                    <w:t>60</w:t>
                  </w:r>
                </w:p>
              </w:tc>
            </w:tr>
            <w:tr w:rsidR="008556A5" w:rsidRPr="00FA2145" w14:paraId="00576360" w14:textId="77777777" w:rsidTr="00B85650">
              <w:trPr>
                <w:trHeight w:val="397"/>
                <w:jc w:val="center"/>
              </w:trPr>
              <w:tc>
                <w:tcPr>
                  <w:tcW w:w="1442" w:type="dxa"/>
                  <w:tcBorders>
                    <w:left w:val="single" w:sz="4" w:space="0" w:color="auto"/>
                  </w:tcBorders>
                  <w:vAlign w:val="center"/>
                </w:tcPr>
                <w:p w14:paraId="230389A6" w14:textId="77777777" w:rsidR="008556A5" w:rsidRPr="00FA2145" w:rsidRDefault="008556A5" w:rsidP="008556A5">
                  <w:pPr>
                    <w:pStyle w:val="aa5"/>
                    <w:rPr>
                      <w:u w:val="single"/>
                    </w:rPr>
                  </w:pPr>
                  <w:r w:rsidRPr="00FA2145">
                    <w:rPr>
                      <w:rFonts w:hint="eastAsia"/>
                      <w:u w:val="single"/>
                    </w:rPr>
                    <w:t>拌料锅</w:t>
                  </w:r>
                </w:p>
              </w:tc>
              <w:tc>
                <w:tcPr>
                  <w:tcW w:w="1189" w:type="dxa"/>
                  <w:tcBorders>
                    <w:left w:val="single" w:sz="4" w:space="0" w:color="auto"/>
                  </w:tcBorders>
                  <w:vAlign w:val="center"/>
                </w:tcPr>
                <w:p w14:paraId="59C469B7" w14:textId="77777777" w:rsidR="008556A5" w:rsidRPr="00FA2145" w:rsidRDefault="008556A5" w:rsidP="008556A5">
                  <w:pPr>
                    <w:pStyle w:val="aa5"/>
                    <w:rPr>
                      <w:u w:val="single"/>
                    </w:rPr>
                  </w:pPr>
                  <w:r w:rsidRPr="00FA2145">
                    <w:rPr>
                      <w:u w:val="single"/>
                    </w:rPr>
                    <w:t>22</w:t>
                  </w:r>
                </w:p>
              </w:tc>
              <w:tc>
                <w:tcPr>
                  <w:tcW w:w="1193" w:type="dxa"/>
                  <w:tcBorders>
                    <w:left w:val="single" w:sz="4" w:space="0" w:color="auto"/>
                  </w:tcBorders>
                  <w:vAlign w:val="center"/>
                </w:tcPr>
                <w:p w14:paraId="5F186519" w14:textId="77777777" w:rsidR="008556A5" w:rsidRPr="00FA2145" w:rsidRDefault="008556A5" w:rsidP="008556A5">
                  <w:pPr>
                    <w:pStyle w:val="aa5"/>
                    <w:rPr>
                      <w:u w:val="single"/>
                    </w:rPr>
                  </w:pPr>
                  <w:r w:rsidRPr="00FA2145">
                    <w:rPr>
                      <w:u w:val="single"/>
                    </w:rPr>
                    <w:t>75</w:t>
                  </w:r>
                </w:p>
              </w:tc>
              <w:tc>
                <w:tcPr>
                  <w:tcW w:w="3251" w:type="dxa"/>
                  <w:tcBorders>
                    <w:left w:val="single" w:sz="4" w:space="0" w:color="auto"/>
                  </w:tcBorders>
                  <w:vAlign w:val="center"/>
                </w:tcPr>
                <w:p w14:paraId="45EB6532" w14:textId="77777777" w:rsidR="008556A5" w:rsidRPr="00FA2145" w:rsidRDefault="008556A5" w:rsidP="008556A5">
                  <w:pPr>
                    <w:pStyle w:val="aa5"/>
                    <w:rPr>
                      <w:u w:val="single"/>
                    </w:rPr>
                  </w:pPr>
                  <w:r w:rsidRPr="00FA2145">
                    <w:rPr>
                      <w:rFonts w:hint="eastAsia"/>
                      <w:u w:val="single"/>
                    </w:rPr>
                    <w:t>基础减振、厂房密闭隔声</w:t>
                  </w:r>
                </w:p>
              </w:tc>
              <w:tc>
                <w:tcPr>
                  <w:tcW w:w="1419" w:type="dxa"/>
                  <w:tcBorders>
                    <w:left w:val="single" w:sz="4" w:space="0" w:color="auto"/>
                  </w:tcBorders>
                  <w:vAlign w:val="center"/>
                </w:tcPr>
                <w:p w14:paraId="72960554" w14:textId="77777777" w:rsidR="008556A5" w:rsidRPr="00FA2145" w:rsidRDefault="008556A5" w:rsidP="008556A5">
                  <w:pPr>
                    <w:pStyle w:val="aa5"/>
                    <w:rPr>
                      <w:u w:val="single"/>
                    </w:rPr>
                  </w:pPr>
                  <w:r w:rsidRPr="00FA2145">
                    <w:rPr>
                      <w:u w:val="single"/>
                    </w:rPr>
                    <w:t>50</w:t>
                  </w:r>
                </w:p>
              </w:tc>
            </w:tr>
            <w:tr w:rsidR="008556A5" w:rsidRPr="00FA2145" w14:paraId="1A2E49D6" w14:textId="77777777" w:rsidTr="00B85650">
              <w:trPr>
                <w:trHeight w:val="397"/>
                <w:jc w:val="center"/>
              </w:trPr>
              <w:tc>
                <w:tcPr>
                  <w:tcW w:w="1442" w:type="dxa"/>
                  <w:tcBorders>
                    <w:left w:val="single" w:sz="4" w:space="0" w:color="auto"/>
                  </w:tcBorders>
                  <w:vAlign w:val="center"/>
                </w:tcPr>
                <w:p w14:paraId="338C1718" w14:textId="77777777" w:rsidR="008556A5" w:rsidRPr="00FA2145" w:rsidRDefault="008556A5" w:rsidP="008556A5">
                  <w:pPr>
                    <w:pStyle w:val="aa5"/>
                    <w:rPr>
                      <w:u w:val="single"/>
                    </w:rPr>
                  </w:pPr>
                  <w:r w:rsidRPr="00FA2145">
                    <w:rPr>
                      <w:rFonts w:hint="eastAsia"/>
                      <w:u w:val="single"/>
                    </w:rPr>
                    <w:t>烘干机</w:t>
                  </w:r>
                </w:p>
              </w:tc>
              <w:tc>
                <w:tcPr>
                  <w:tcW w:w="1189" w:type="dxa"/>
                  <w:tcBorders>
                    <w:left w:val="single" w:sz="4" w:space="0" w:color="auto"/>
                  </w:tcBorders>
                  <w:vAlign w:val="center"/>
                </w:tcPr>
                <w:p w14:paraId="205EB68F" w14:textId="77777777" w:rsidR="008556A5" w:rsidRPr="00FA2145" w:rsidRDefault="008556A5" w:rsidP="008556A5">
                  <w:pPr>
                    <w:pStyle w:val="aa5"/>
                    <w:rPr>
                      <w:u w:val="single"/>
                    </w:rPr>
                  </w:pPr>
                  <w:r w:rsidRPr="00FA2145">
                    <w:rPr>
                      <w:rFonts w:hint="eastAsia"/>
                      <w:u w:val="single"/>
                    </w:rPr>
                    <w:t>1</w:t>
                  </w:r>
                </w:p>
              </w:tc>
              <w:tc>
                <w:tcPr>
                  <w:tcW w:w="1193" w:type="dxa"/>
                  <w:tcBorders>
                    <w:left w:val="single" w:sz="4" w:space="0" w:color="auto"/>
                  </w:tcBorders>
                  <w:vAlign w:val="center"/>
                </w:tcPr>
                <w:p w14:paraId="6C8E4EB5" w14:textId="77777777" w:rsidR="008556A5" w:rsidRPr="00FA2145" w:rsidRDefault="008556A5" w:rsidP="008556A5">
                  <w:pPr>
                    <w:pStyle w:val="aa5"/>
                    <w:rPr>
                      <w:u w:val="single"/>
                    </w:rPr>
                  </w:pPr>
                  <w:r w:rsidRPr="00FA2145">
                    <w:rPr>
                      <w:u w:val="single"/>
                    </w:rPr>
                    <w:t>70</w:t>
                  </w:r>
                </w:p>
              </w:tc>
              <w:tc>
                <w:tcPr>
                  <w:tcW w:w="3251" w:type="dxa"/>
                  <w:tcBorders>
                    <w:left w:val="single" w:sz="4" w:space="0" w:color="auto"/>
                  </w:tcBorders>
                  <w:vAlign w:val="center"/>
                </w:tcPr>
                <w:p w14:paraId="2A6E6FE4" w14:textId="77777777" w:rsidR="008556A5" w:rsidRPr="00FA2145" w:rsidRDefault="008556A5" w:rsidP="008556A5">
                  <w:pPr>
                    <w:pStyle w:val="aa5"/>
                    <w:rPr>
                      <w:u w:val="single"/>
                    </w:rPr>
                  </w:pPr>
                  <w:r w:rsidRPr="00FA2145">
                    <w:rPr>
                      <w:rFonts w:hint="eastAsia"/>
                      <w:u w:val="single"/>
                    </w:rPr>
                    <w:t>基础减振、厂房密闭隔声</w:t>
                  </w:r>
                </w:p>
              </w:tc>
              <w:tc>
                <w:tcPr>
                  <w:tcW w:w="1419" w:type="dxa"/>
                  <w:tcBorders>
                    <w:left w:val="single" w:sz="4" w:space="0" w:color="auto"/>
                  </w:tcBorders>
                  <w:vAlign w:val="center"/>
                </w:tcPr>
                <w:p w14:paraId="69C7344C" w14:textId="77777777" w:rsidR="008556A5" w:rsidRPr="00FA2145" w:rsidRDefault="008556A5" w:rsidP="008556A5">
                  <w:pPr>
                    <w:pStyle w:val="aa5"/>
                    <w:rPr>
                      <w:u w:val="single"/>
                    </w:rPr>
                  </w:pPr>
                  <w:r w:rsidRPr="00FA2145">
                    <w:rPr>
                      <w:rFonts w:hint="eastAsia"/>
                      <w:u w:val="single"/>
                    </w:rPr>
                    <w:t>50</w:t>
                  </w:r>
                </w:p>
              </w:tc>
            </w:tr>
            <w:tr w:rsidR="008556A5" w:rsidRPr="00FA2145" w14:paraId="5EF14FBA" w14:textId="77777777" w:rsidTr="00B85650">
              <w:trPr>
                <w:trHeight w:val="397"/>
                <w:jc w:val="center"/>
              </w:trPr>
              <w:tc>
                <w:tcPr>
                  <w:tcW w:w="1442" w:type="dxa"/>
                  <w:tcBorders>
                    <w:left w:val="single" w:sz="4" w:space="0" w:color="auto"/>
                  </w:tcBorders>
                  <w:vAlign w:val="center"/>
                </w:tcPr>
                <w:p w14:paraId="7CD364BD" w14:textId="77777777" w:rsidR="008556A5" w:rsidRPr="00FA2145" w:rsidRDefault="008556A5" w:rsidP="008556A5">
                  <w:pPr>
                    <w:pStyle w:val="aa5"/>
                    <w:rPr>
                      <w:u w:val="single"/>
                    </w:rPr>
                  </w:pPr>
                  <w:r w:rsidRPr="00FA2145">
                    <w:rPr>
                      <w:u w:val="single"/>
                    </w:rPr>
                    <w:lastRenderedPageBreak/>
                    <w:t>纯水制备</w:t>
                  </w:r>
                  <w:r w:rsidRPr="00FA2145">
                    <w:rPr>
                      <w:rFonts w:hint="eastAsia"/>
                      <w:u w:val="single"/>
                    </w:rPr>
                    <w:t>设备</w:t>
                  </w:r>
                </w:p>
              </w:tc>
              <w:tc>
                <w:tcPr>
                  <w:tcW w:w="1189" w:type="dxa"/>
                  <w:tcBorders>
                    <w:left w:val="single" w:sz="4" w:space="0" w:color="auto"/>
                  </w:tcBorders>
                  <w:vAlign w:val="center"/>
                </w:tcPr>
                <w:p w14:paraId="54CCAA3C" w14:textId="77777777" w:rsidR="008556A5" w:rsidRPr="00FA2145" w:rsidRDefault="008556A5" w:rsidP="008556A5">
                  <w:pPr>
                    <w:pStyle w:val="aa5"/>
                    <w:rPr>
                      <w:u w:val="single"/>
                    </w:rPr>
                  </w:pPr>
                  <w:r w:rsidRPr="00FA2145">
                    <w:rPr>
                      <w:rFonts w:hint="eastAsia"/>
                      <w:u w:val="single"/>
                    </w:rPr>
                    <w:t>10</w:t>
                  </w:r>
                </w:p>
              </w:tc>
              <w:tc>
                <w:tcPr>
                  <w:tcW w:w="1193" w:type="dxa"/>
                  <w:tcBorders>
                    <w:left w:val="single" w:sz="4" w:space="0" w:color="auto"/>
                  </w:tcBorders>
                  <w:vAlign w:val="center"/>
                </w:tcPr>
                <w:p w14:paraId="4AAB9823" w14:textId="77777777" w:rsidR="008556A5" w:rsidRPr="00FA2145" w:rsidRDefault="008556A5" w:rsidP="008556A5">
                  <w:pPr>
                    <w:pStyle w:val="aa5"/>
                    <w:rPr>
                      <w:u w:val="single"/>
                    </w:rPr>
                  </w:pPr>
                  <w:r w:rsidRPr="00FA2145">
                    <w:rPr>
                      <w:u w:val="single"/>
                    </w:rPr>
                    <w:t>80</w:t>
                  </w:r>
                </w:p>
              </w:tc>
              <w:tc>
                <w:tcPr>
                  <w:tcW w:w="3251" w:type="dxa"/>
                  <w:tcBorders>
                    <w:left w:val="single" w:sz="4" w:space="0" w:color="auto"/>
                  </w:tcBorders>
                  <w:vAlign w:val="center"/>
                </w:tcPr>
                <w:p w14:paraId="33F85679" w14:textId="77777777" w:rsidR="008556A5" w:rsidRPr="00FA2145" w:rsidRDefault="008556A5" w:rsidP="008556A5">
                  <w:pPr>
                    <w:pStyle w:val="aa5"/>
                    <w:rPr>
                      <w:u w:val="single"/>
                    </w:rPr>
                  </w:pPr>
                  <w:r w:rsidRPr="00FA2145">
                    <w:rPr>
                      <w:rFonts w:hint="eastAsia"/>
                      <w:u w:val="single"/>
                    </w:rPr>
                    <w:t>基础减振、厂房密闭隔声</w:t>
                  </w:r>
                </w:p>
              </w:tc>
              <w:tc>
                <w:tcPr>
                  <w:tcW w:w="1419" w:type="dxa"/>
                  <w:tcBorders>
                    <w:left w:val="single" w:sz="4" w:space="0" w:color="auto"/>
                  </w:tcBorders>
                  <w:vAlign w:val="center"/>
                </w:tcPr>
                <w:p w14:paraId="591A3F0A" w14:textId="77777777" w:rsidR="008556A5" w:rsidRPr="00FA2145" w:rsidRDefault="008556A5" w:rsidP="008556A5">
                  <w:pPr>
                    <w:pStyle w:val="aa5"/>
                    <w:rPr>
                      <w:u w:val="single"/>
                    </w:rPr>
                  </w:pPr>
                  <w:r w:rsidRPr="00FA2145">
                    <w:rPr>
                      <w:u w:val="single"/>
                    </w:rPr>
                    <w:t>55</w:t>
                  </w:r>
                </w:p>
              </w:tc>
            </w:tr>
            <w:tr w:rsidR="008556A5" w:rsidRPr="00FA2145" w14:paraId="593627D5" w14:textId="77777777" w:rsidTr="00B85650">
              <w:trPr>
                <w:trHeight w:val="397"/>
                <w:jc w:val="center"/>
              </w:trPr>
              <w:tc>
                <w:tcPr>
                  <w:tcW w:w="1442" w:type="dxa"/>
                  <w:tcBorders>
                    <w:left w:val="single" w:sz="4" w:space="0" w:color="auto"/>
                  </w:tcBorders>
                  <w:vAlign w:val="center"/>
                </w:tcPr>
                <w:p w14:paraId="6A8C7E64" w14:textId="77777777" w:rsidR="008556A5" w:rsidRPr="00FA2145" w:rsidRDefault="008556A5" w:rsidP="008556A5">
                  <w:pPr>
                    <w:pStyle w:val="aa5"/>
                    <w:rPr>
                      <w:u w:val="single"/>
                    </w:rPr>
                  </w:pPr>
                  <w:r w:rsidRPr="00FA2145">
                    <w:rPr>
                      <w:rFonts w:hint="eastAsia"/>
                      <w:u w:val="single"/>
                    </w:rPr>
                    <w:t>污水站泵机</w:t>
                  </w:r>
                </w:p>
              </w:tc>
              <w:tc>
                <w:tcPr>
                  <w:tcW w:w="1189" w:type="dxa"/>
                  <w:tcBorders>
                    <w:left w:val="single" w:sz="4" w:space="0" w:color="auto"/>
                  </w:tcBorders>
                  <w:vAlign w:val="center"/>
                </w:tcPr>
                <w:p w14:paraId="2AD9AAC8" w14:textId="77777777" w:rsidR="008556A5" w:rsidRPr="00FA2145" w:rsidRDefault="008556A5" w:rsidP="008556A5">
                  <w:pPr>
                    <w:pStyle w:val="aa5"/>
                    <w:rPr>
                      <w:u w:val="single"/>
                    </w:rPr>
                  </w:pPr>
                  <w:r w:rsidRPr="00FA2145">
                    <w:rPr>
                      <w:rFonts w:hint="eastAsia"/>
                      <w:u w:val="single"/>
                    </w:rPr>
                    <w:t>8</w:t>
                  </w:r>
                </w:p>
              </w:tc>
              <w:tc>
                <w:tcPr>
                  <w:tcW w:w="1193" w:type="dxa"/>
                  <w:tcBorders>
                    <w:left w:val="single" w:sz="4" w:space="0" w:color="auto"/>
                  </w:tcBorders>
                  <w:vAlign w:val="center"/>
                </w:tcPr>
                <w:p w14:paraId="7B797612" w14:textId="77777777" w:rsidR="008556A5" w:rsidRPr="00FA2145" w:rsidRDefault="008556A5" w:rsidP="008556A5">
                  <w:pPr>
                    <w:pStyle w:val="aa5"/>
                    <w:rPr>
                      <w:u w:val="single"/>
                    </w:rPr>
                  </w:pPr>
                  <w:r w:rsidRPr="00FA2145">
                    <w:rPr>
                      <w:u w:val="single"/>
                    </w:rPr>
                    <w:t>85</w:t>
                  </w:r>
                </w:p>
              </w:tc>
              <w:tc>
                <w:tcPr>
                  <w:tcW w:w="3251" w:type="dxa"/>
                  <w:tcBorders>
                    <w:left w:val="single" w:sz="4" w:space="0" w:color="auto"/>
                  </w:tcBorders>
                  <w:vAlign w:val="center"/>
                </w:tcPr>
                <w:p w14:paraId="7DB39250" w14:textId="77777777" w:rsidR="008556A5" w:rsidRPr="00FA2145" w:rsidRDefault="008556A5" w:rsidP="008556A5">
                  <w:pPr>
                    <w:pStyle w:val="aa5"/>
                    <w:rPr>
                      <w:u w:val="single"/>
                    </w:rPr>
                  </w:pPr>
                  <w:r w:rsidRPr="00FA2145">
                    <w:rPr>
                      <w:rFonts w:hint="eastAsia"/>
                      <w:u w:val="single"/>
                    </w:rPr>
                    <w:t>基础减振、机壳隔声</w:t>
                  </w:r>
                </w:p>
              </w:tc>
              <w:tc>
                <w:tcPr>
                  <w:tcW w:w="1419" w:type="dxa"/>
                  <w:tcBorders>
                    <w:left w:val="single" w:sz="4" w:space="0" w:color="auto"/>
                  </w:tcBorders>
                  <w:vAlign w:val="center"/>
                </w:tcPr>
                <w:p w14:paraId="6D00F7FA" w14:textId="77777777" w:rsidR="008556A5" w:rsidRPr="00FA2145" w:rsidRDefault="008556A5" w:rsidP="008556A5">
                  <w:pPr>
                    <w:pStyle w:val="aa5"/>
                    <w:rPr>
                      <w:u w:val="single"/>
                    </w:rPr>
                  </w:pPr>
                  <w:r w:rsidRPr="00FA2145">
                    <w:rPr>
                      <w:rFonts w:hint="eastAsia"/>
                      <w:u w:val="single"/>
                    </w:rPr>
                    <w:t>6</w:t>
                  </w:r>
                  <w:r w:rsidRPr="00FA2145">
                    <w:rPr>
                      <w:u w:val="single"/>
                    </w:rPr>
                    <w:t>5</w:t>
                  </w:r>
                </w:p>
              </w:tc>
            </w:tr>
            <w:tr w:rsidR="008556A5" w:rsidRPr="00FA2145" w14:paraId="1540F8BC" w14:textId="77777777" w:rsidTr="00B85650">
              <w:trPr>
                <w:trHeight w:val="397"/>
                <w:jc w:val="center"/>
              </w:trPr>
              <w:tc>
                <w:tcPr>
                  <w:tcW w:w="1442" w:type="dxa"/>
                  <w:tcBorders>
                    <w:left w:val="single" w:sz="4" w:space="0" w:color="auto"/>
                  </w:tcBorders>
                  <w:vAlign w:val="center"/>
                </w:tcPr>
                <w:p w14:paraId="0DA2F385" w14:textId="77777777" w:rsidR="008556A5" w:rsidRPr="00FA2145" w:rsidRDefault="008556A5" w:rsidP="008556A5">
                  <w:pPr>
                    <w:pStyle w:val="aa5"/>
                    <w:rPr>
                      <w:u w:val="single"/>
                    </w:rPr>
                  </w:pPr>
                  <w:r w:rsidRPr="00FA2145">
                    <w:rPr>
                      <w:rFonts w:hint="eastAsia"/>
                      <w:u w:val="single"/>
                    </w:rPr>
                    <w:t>污水站风机</w:t>
                  </w:r>
                </w:p>
              </w:tc>
              <w:tc>
                <w:tcPr>
                  <w:tcW w:w="1189" w:type="dxa"/>
                  <w:tcBorders>
                    <w:left w:val="single" w:sz="4" w:space="0" w:color="auto"/>
                  </w:tcBorders>
                  <w:vAlign w:val="center"/>
                </w:tcPr>
                <w:p w14:paraId="3F64E053" w14:textId="77777777" w:rsidR="008556A5" w:rsidRPr="00FA2145" w:rsidRDefault="008556A5" w:rsidP="008556A5">
                  <w:pPr>
                    <w:pStyle w:val="aa5"/>
                    <w:rPr>
                      <w:u w:val="single"/>
                    </w:rPr>
                  </w:pPr>
                  <w:r w:rsidRPr="00FA2145">
                    <w:rPr>
                      <w:rFonts w:hint="eastAsia"/>
                      <w:u w:val="single"/>
                    </w:rPr>
                    <w:t>2</w:t>
                  </w:r>
                </w:p>
              </w:tc>
              <w:tc>
                <w:tcPr>
                  <w:tcW w:w="1193" w:type="dxa"/>
                  <w:tcBorders>
                    <w:left w:val="single" w:sz="4" w:space="0" w:color="auto"/>
                  </w:tcBorders>
                  <w:vAlign w:val="center"/>
                </w:tcPr>
                <w:p w14:paraId="1BFEB409" w14:textId="77777777" w:rsidR="008556A5" w:rsidRPr="00FA2145" w:rsidRDefault="008556A5" w:rsidP="008556A5">
                  <w:pPr>
                    <w:pStyle w:val="aa5"/>
                    <w:rPr>
                      <w:u w:val="single"/>
                    </w:rPr>
                  </w:pPr>
                  <w:r w:rsidRPr="00FA2145">
                    <w:rPr>
                      <w:rFonts w:hint="eastAsia"/>
                      <w:u w:val="single"/>
                    </w:rPr>
                    <w:t>8</w:t>
                  </w:r>
                  <w:r w:rsidRPr="00FA2145">
                    <w:rPr>
                      <w:u w:val="single"/>
                    </w:rPr>
                    <w:t>5</w:t>
                  </w:r>
                </w:p>
              </w:tc>
              <w:tc>
                <w:tcPr>
                  <w:tcW w:w="3251" w:type="dxa"/>
                  <w:tcBorders>
                    <w:left w:val="single" w:sz="4" w:space="0" w:color="auto"/>
                  </w:tcBorders>
                  <w:vAlign w:val="center"/>
                </w:tcPr>
                <w:p w14:paraId="154D759E" w14:textId="77777777" w:rsidR="008556A5" w:rsidRPr="00FA2145" w:rsidRDefault="008556A5" w:rsidP="008556A5">
                  <w:pPr>
                    <w:pStyle w:val="aa5"/>
                    <w:rPr>
                      <w:u w:val="single"/>
                    </w:rPr>
                  </w:pPr>
                  <w:r w:rsidRPr="00FA2145">
                    <w:rPr>
                      <w:rFonts w:hint="eastAsia"/>
                      <w:u w:val="single"/>
                    </w:rPr>
                    <w:t>基础减振、机壳隔声</w:t>
                  </w:r>
                </w:p>
              </w:tc>
              <w:tc>
                <w:tcPr>
                  <w:tcW w:w="1419" w:type="dxa"/>
                  <w:tcBorders>
                    <w:left w:val="single" w:sz="4" w:space="0" w:color="auto"/>
                  </w:tcBorders>
                  <w:vAlign w:val="center"/>
                </w:tcPr>
                <w:p w14:paraId="57A5F8A7" w14:textId="77777777" w:rsidR="008556A5" w:rsidRPr="00FA2145" w:rsidRDefault="008556A5" w:rsidP="008556A5">
                  <w:pPr>
                    <w:pStyle w:val="aa5"/>
                    <w:rPr>
                      <w:u w:val="single"/>
                    </w:rPr>
                  </w:pPr>
                  <w:r w:rsidRPr="00FA2145">
                    <w:rPr>
                      <w:rFonts w:hint="eastAsia"/>
                      <w:u w:val="single"/>
                    </w:rPr>
                    <w:t>6</w:t>
                  </w:r>
                  <w:r w:rsidRPr="00FA2145">
                    <w:rPr>
                      <w:u w:val="single"/>
                    </w:rPr>
                    <w:t>5</w:t>
                  </w:r>
                </w:p>
              </w:tc>
            </w:tr>
            <w:tr w:rsidR="008556A5" w:rsidRPr="00FA2145" w14:paraId="2DE2ED26" w14:textId="77777777" w:rsidTr="00B85650">
              <w:trPr>
                <w:trHeight w:val="397"/>
                <w:jc w:val="center"/>
              </w:trPr>
              <w:tc>
                <w:tcPr>
                  <w:tcW w:w="1442" w:type="dxa"/>
                  <w:tcBorders>
                    <w:left w:val="single" w:sz="4" w:space="0" w:color="auto"/>
                  </w:tcBorders>
                  <w:vAlign w:val="center"/>
                </w:tcPr>
                <w:p w14:paraId="78930482" w14:textId="77777777" w:rsidR="008556A5" w:rsidRPr="00FA2145" w:rsidRDefault="008556A5" w:rsidP="008556A5">
                  <w:pPr>
                    <w:pStyle w:val="aa5"/>
                    <w:rPr>
                      <w:u w:val="single"/>
                    </w:rPr>
                  </w:pPr>
                  <w:r w:rsidRPr="00FA2145">
                    <w:rPr>
                      <w:rFonts w:hint="eastAsia"/>
                      <w:u w:val="single"/>
                    </w:rPr>
                    <w:t>污水站空压机</w:t>
                  </w:r>
                </w:p>
              </w:tc>
              <w:tc>
                <w:tcPr>
                  <w:tcW w:w="1189" w:type="dxa"/>
                  <w:tcBorders>
                    <w:left w:val="single" w:sz="4" w:space="0" w:color="auto"/>
                  </w:tcBorders>
                  <w:vAlign w:val="center"/>
                </w:tcPr>
                <w:p w14:paraId="3B20E29E" w14:textId="77777777" w:rsidR="008556A5" w:rsidRPr="00FA2145" w:rsidRDefault="008556A5" w:rsidP="008556A5">
                  <w:pPr>
                    <w:pStyle w:val="aa5"/>
                    <w:rPr>
                      <w:u w:val="single"/>
                    </w:rPr>
                  </w:pPr>
                  <w:r w:rsidRPr="00FA2145">
                    <w:rPr>
                      <w:rFonts w:hint="eastAsia"/>
                      <w:u w:val="single"/>
                    </w:rPr>
                    <w:t>1</w:t>
                  </w:r>
                </w:p>
              </w:tc>
              <w:tc>
                <w:tcPr>
                  <w:tcW w:w="1193" w:type="dxa"/>
                  <w:tcBorders>
                    <w:left w:val="single" w:sz="4" w:space="0" w:color="auto"/>
                  </w:tcBorders>
                  <w:vAlign w:val="center"/>
                </w:tcPr>
                <w:p w14:paraId="77A296BF" w14:textId="77777777" w:rsidR="008556A5" w:rsidRPr="00FA2145" w:rsidRDefault="008556A5" w:rsidP="008556A5">
                  <w:pPr>
                    <w:pStyle w:val="aa5"/>
                    <w:rPr>
                      <w:u w:val="single"/>
                    </w:rPr>
                  </w:pPr>
                  <w:r w:rsidRPr="00FA2145">
                    <w:rPr>
                      <w:rFonts w:hint="eastAsia"/>
                      <w:u w:val="single"/>
                    </w:rPr>
                    <w:t>9</w:t>
                  </w:r>
                  <w:r w:rsidRPr="00FA2145">
                    <w:rPr>
                      <w:u w:val="single"/>
                    </w:rPr>
                    <w:t>0</w:t>
                  </w:r>
                </w:p>
              </w:tc>
              <w:tc>
                <w:tcPr>
                  <w:tcW w:w="3251" w:type="dxa"/>
                  <w:tcBorders>
                    <w:left w:val="single" w:sz="4" w:space="0" w:color="auto"/>
                  </w:tcBorders>
                  <w:vAlign w:val="center"/>
                </w:tcPr>
                <w:p w14:paraId="337E04F0" w14:textId="77777777" w:rsidR="008556A5" w:rsidRPr="00FA2145" w:rsidRDefault="008556A5" w:rsidP="008556A5">
                  <w:pPr>
                    <w:pStyle w:val="aa5"/>
                    <w:rPr>
                      <w:u w:val="single"/>
                    </w:rPr>
                  </w:pPr>
                  <w:r w:rsidRPr="00FA2145">
                    <w:rPr>
                      <w:rFonts w:hint="eastAsia"/>
                      <w:u w:val="single"/>
                    </w:rPr>
                    <w:t>基础减振、机壳隔声</w:t>
                  </w:r>
                </w:p>
              </w:tc>
              <w:tc>
                <w:tcPr>
                  <w:tcW w:w="1419" w:type="dxa"/>
                  <w:tcBorders>
                    <w:left w:val="single" w:sz="4" w:space="0" w:color="auto"/>
                  </w:tcBorders>
                  <w:vAlign w:val="center"/>
                </w:tcPr>
                <w:p w14:paraId="0490463B" w14:textId="77777777" w:rsidR="008556A5" w:rsidRPr="00FA2145" w:rsidRDefault="008556A5" w:rsidP="008556A5">
                  <w:pPr>
                    <w:pStyle w:val="aa5"/>
                    <w:rPr>
                      <w:u w:val="single"/>
                    </w:rPr>
                  </w:pPr>
                  <w:r w:rsidRPr="00FA2145">
                    <w:rPr>
                      <w:rFonts w:hint="eastAsia"/>
                      <w:u w:val="single"/>
                    </w:rPr>
                    <w:t>7</w:t>
                  </w:r>
                  <w:r w:rsidRPr="00FA2145">
                    <w:rPr>
                      <w:u w:val="single"/>
                    </w:rPr>
                    <w:t>0</w:t>
                  </w:r>
                </w:p>
              </w:tc>
            </w:tr>
          </w:tbl>
          <w:p w14:paraId="75B0889E" w14:textId="77777777" w:rsidR="008556A5" w:rsidRPr="00FA2145" w:rsidRDefault="008556A5" w:rsidP="008556A5">
            <w:pPr>
              <w:pStyle w:val="aa3"/>
              <w:ind w:firstLine="480"/>
            </w:pPr>
            <w:r w:rsidRPr="00FA2145">
              <w:t>4</w:t>
            </w:r>
            <w:r w:rsidRPr="00FA2145">
              <w:rPr>
                <w:rFonts w:hint="eastAsia"/>
              </w:rPr>
              <w:t>、</w:t>
            </w:r>
            <w:proofErr w:type="gramStart"/>
            <w:r w:rsidRPr="00FA2145">
              <w:rPr>
                <w:rFonts w:hint="eastAsia"/>
              </w:rPr>
              <w:t>固废源强</w:t>
            </w:r>
            <w:proofErr w:type="gramEnd"/>
            <w:r w:rsidRPr="00FA2145">
              <w:rPr>
                <w:rFonts w:hint="eastAsia"/>
              </w:rPr>
              <w:t>分析</w:t>
            </w:r>
          </w:p>
          <w:p w14:paraId="10760FFC" w14:textId="77777777" w:rsidR="008556A5" w:rsidRPr="00FA2145" w:rsidRDefault="008556A5" w:rsidP="008556A5">
            <w:pPr>
              <w:pStyle w:val="aa1"/>
              <w:ind w:firstLine="480"/>
            </w:pPr>
            <w:r w:rsidRPr="00FA2145">
              <w:rPr>
                <w:rFonts w:hint="eastAsia"/>
              </w:rPr>
              <w:t>（</w:t>
            </w:r>
            <w:r w:rsidRPr="00FA2145">
              <w:rPr>
                <w:rFonts w:hint="eastAsia"/>
              </w:rPr>
              <w:t>1</w:t>
            </w:r>
            <w:r w:rsidRPr="00FA2145">
              <w:rPr>
                <w:rFonts w:hint="eastAsia"/>
              </w:rPr>
              <w:t>）废包装材料</w:t>
            </w:r>
          </w:p>
          <w:p w14:paraId="1C4FF052" w14:textId="7A59D08E" w:rsidR="008556A5" w:rsidRPr="00FA2145" w:rsidRDefault="00C31684" w:rsidP="008556A5">
            <w:pPr>
              <w:pStyle w:val="aa1"/>
              <w:ind w:firstLine="480"/>
            </w:pPr>
            <w:r w:rsidRPr="00FA2145">
              <w:rPr>
                <w:rFonts w:hint="eastAsia"/>
              </w:rPr>
              <w:t>本次改扩建工程</w:t>
            </w:r>
            <w:r w:rsidR="008556A5" w:rsidRPr="00FA2145">
              <w:rPr>
                <w:rFonts w:hint="eastAsia"/>
              </w:rPr>
              <w:t>废包装材料主要包括原料包装废料和成品包装废料。项目外购原料均为袋装，成品包装分为内包和外包，内包采用塑料袋，外包采用纸箱。经调查核算，工程废包装材料产生总量为</w:t>
            </w:r>
            <w:r w:rsidR="008556A5" w:rsidRPr="00FA2145">
              <w:t>80</w:t>
            </w:r>
            <w:r w:rsidR="008556A5" w:rsidRPr="00FA2145">
              <w:rPr>
                <w:rFonts w:hint="eastAsia"/>
              </w:rPr>
              <w:t>t/a</w:t>
            </w:r>
            <w:r w:rsidR="008556A5" w:rsidRPr="00FA2145">
              <w:rPr>
                <w:rFonts w:hint="eastAsia"/>
              </w:rPr>
              <w:t>，主要成分为塑料和纸，经厂区内集中收集后外售废品回收站综合利用。</w:t>
            </w:r>
          </w:p>
          <w:p w14:paraId="41C32EFD" w14:textId="77777777" w:rsidR="008556A5" w:rsidRPr="00FA2145" w:rsidRDefault="008556A5" w:rsidP="008556A5">
            <w:pPr>
              <w:pStyle w:val="aa1"/>
              <w:ind w:firstLine="480"/>
            </w:pPr>
            <w:r w:rsidRPr="00FA2145">
              <w:rPr>
                <w:rFonts w:hint="eastAsia"/>
              </w:rPr>
              <w:t>（</w:t>
            </w:r>
            <w:r w:rsidRPr="00FA2145">
              <w:t>2</w:t>
            </w:r>
            <w:r w:rsidRPr="00FA2145">
              <w:rPr>
                <w:rFonts w:hint="eastAsia"/>
              </w:rPr>
              <w:t>）残次品</w:t>
            </w:r>
          </w:p>
          <w:p w14:paraId="77EE7866" w14:textId="77777777" w:rsidR="008556A5" w:rsidRPr="00FA2145" w:rsidRDefault="008556A5" w:rsidP="008556A5">
            <w:pPr>
              <w:pStyle w:val="aa1"/>
              <w:ind w:firstLine="480"/>
            </w:pPr>
            <w:r w:rsidRPr="00FA2145">
              <w:t>主要来自生产过程的不合格品，根据企业提供资料可知，次品产生率为</w:t>
            </w:r>
            <w:r w:rsidRPr="00FA2145">
              <w:t>1</w:t>
            </w:r>
            <w:r w:rsidRPr="00FA2145">
              <w:rPr>
                <w:rFonts w:hint="eastAsia"/>
              </w:rPr>
              <w:t>%</w:t>
            </w:r>
            <w:r w:rsidRPr="00FA2145">
              <w:t>，不合格品产生量为</w:t>
            </w:r>
            <w:r w:rsidRPr="00FA2145">
              <w:t>800t/a</w:t>
            </w:r>
            <w:r w:rsidRPr="00FA2145">
              <w:t>，集中收集后，外</w:t>
            </w:r>
            <w:r w:rsidRPr="00FA2145">
              <w:rPr>
                <w:rFonts w:hint="eastAsia"/>
              </w:rPr>
              <w:t>售</w:t>
            </w:r>
            <w:r w:rsidRPr="00FA2145">
              <w:t>给饲料厂</w:t>
            </w:r>
            <w:r w:rsidRPr="00FA2145">
              <w:rPr>
                <w:rFonts w:hint="eastAsia"/>
              </w:rPr>
              <w:t>。</w:t>
            </w:r>
          </w:p>
          <w:p w14:paraId="128DCEC1" w14:textId="77777777" w:rsidR="008556A5" w:rsidRPr="00FA2145" w:rsidRDefault="008556A5" w:rsidP="008556A5">
            <w:pPr>
              <w:pStyle w:val="aa1"/>
              <w:ind w:firstLine="480"/>
            </w:pPr>
            <w:r w:rsidRPr="00FA2145">
              <w:rPr>
                <w:rFonts w:hint="eastAsia"/>
              </w:rPr>
              <w:t>（</w:t>
            </w:r>
            <w:r w:rsidRPr="00FA2145">
              <w:rPr>
                <w:rFonts w:hint="eastAsia"/>
              </w:rPr>
              <w:t>3</w:t>
            </w:r>
            <w:r w:rsidRPr="00FA2145">
              <w:rPr>
                <w:rFonts w:hint="eastAsia"/>
              </w:rPr>
              <w:t>）污水处理站污泥</w:t>
            </w:r>
          </w:p>
          <w:p w14:paraId="65417297" w14:textId="77777777" w:rsidR="008556A5" w:rsidRPr="00FA2145" w:rsidRDefault="008556A5" w:rsidP="008556A5">
            <w:pPr>
              <w:pStyle w:val="aa1"/>
              <w:ind w:firstLine="480"/>
            </w:pPr>
            <w:r w:rsidRPr="00FA2145">
              <w:rPr>
                <w:rFonts w:hint="eastAsia"/>
              </w:rPr>
              <w:t>主要来自污水处理站的运行，污水处理站设置有污泥浓缩池和带式压滤机，产生的污泥在污泥浓缩池凝缩后经带式压滤机压滤脱水，经计算，脱水后污泥产生量约</w:t>
            </w:r>
            <w:r w:rsidRPr="00FA2145">
              <w:t>100</w:t>
            </w:r>
            <w:r w:rsidRPr="00FA2145">
              <w:rPr>
                <w:rFonts w:hint="eastAsia"/>
              </w:rPr>
              <w:t>t/a</w:t>
            </w:r>
            <w:r w:rsidRPr="00FA2145">
              <w:rPr>
                <w:rFonts w:hint="eastAsia"/>
              </w:rPr>
              <w:t>，集中收集后外运至垃圾填埋场卫生填埋处置。</w:t>
            </w:r>
          </w:p>
          <w:p w14:paraId="1AD5F8B4" w14:textId="77777777" w:rsidR="008556A5" w:rsidRPr="00FA2145" w:rsidRDefault="008556A5" w:rsidP="008556A5">
            <w:pPr>
              <w:pStyle w:val="aa1"/>
              <w:ind w:firstLine="480"/>
            </w:pPr>
            <w:r w:rsidRPr="00FA2145">
              <w:rPr>
                <w:rFonts w:hint="eastAsia"/>
              </w:rPr>
              <w:t>（</w:t>
            </w:r>
            <w:r w:rsidRPr="00FA2145">
              <w:t>4</w:t>
            </w:r>
            <w:r w:rsidRPr="00FA2145">
              <w:rPr>
                <w:rFonts w:hint="eastAsia"/>
              </w:rPr>
              <w:t>）职工生活垃圾</w:t>
            </w:r>
          </w:p>
          <w:p w14:paraId="1DB2CFCF" w14:textId="635B7EA6" w:rsidR="008556A5" w:rsidRPr="00FA2145" w:rsidRDefault="00C31684" w:rsidP="008556A5">
            <w:pPr>
              <w:pStyle w:val="aa1"/>
              <w:ind w:firstLine="480"/>
            </w:pPr>
            <w:r w:rsidRPr="00FA2145">
              <w:rPr>
                <w:rFonts w:hint="eastAsia"/>
              </w:rPr>
              <w:t>本次改扩建工程</w:t>
            </w:r>
            <w:r w:rsidR="008556A5" w:rsidRPr="00FA2145">
              <w:rPr>
                <w:rFonts w:hint="eastAsia"/>
              </w:rPr>
              <w:t>新增劳动定员</w:t>
            </w:r>
            <w:r w:rsidR="008556A5" w:rsidRPr="00FA2145">
              <w:t>840</w:t>
            </w:r>
            <w:r w:rsidR="008556A5" w:rsidRPr="00FA2145">
              <w:rPr>
                <w:rFonts w:hint="eastAsia"/>
              </w:rPr>
              <w:t>人，</w:t>
            </w:r>
            <w:r w:rsidR="008556A5" w:rsidRPr="00FA2145">
              <w:t>根据第一次全国污染源普查《城镇生活源产排污系数手册》，</w:t>
            </w:r>
            <w:r w:rsidR="008556A5" w:rsidRPr="00FA2145">
              <w:rPr>
                <w:rFonts w:hint="eastAsia"/>
              </w:rPr>
              <w:t>驻马店</w:t>
            </w:r>
            <w:r w:rsidR="008556A5" w:rsidRPr="00FA2145">
              <w:t>市属于三区</w:t>
            </w:r>
            <w:r w:rsidR="008556A5" w:rsidRPr="00FA2145">
              <w:t>4</w:t>
            </w:r>
            <w:r w:rsidR="008556A5" w:rsidRPr="00FA2145">
              <w:t>类城市，人均生活垃圾产生量</w:t>
            </w:r>
            <w:r w:rsidR="008556A5" w:rsidRPr="00FA2145">
              <w:rPr>
                <w:rFonts w:hint="eastAsia"/>
              </w:rPr>
              <w:t>按</w:t>
            </w:r>
            <w:r w:rsidR="008556A5" w:rsidRPr="00FA2145">
              <w:t>0.5kg/d</w:t>
            </w:r>
            <w:r w:rsidR="008556A5" w:rsidRPr="00FA2145">
              <w:rPr>
                <w:rFonts w:hint="eastAsia"/>
              </w:rPr>
              <w:t>，则</w:t>
            </w:r>
            <w:r w:rsidRPr="00FA2145">
              <w:rPr>
                <w:rFonts w:hint="eastAsia"/>
              </w:rPr>
              <w:t>本次改扩建工程</w:t>
            </w:r>
            <w:r w:rsidR="008556A5" w:rsidRPr="00FA2145">
              <w:rPr>
                <w:rFonts w:hint="eastAsia"/>
              </w:rPr>
              <w:t>生活垃圾产生量为</w:t>
            </w:r>
            <w:r w:rsidR="008556A5" w:rsidRPr="00FA2145">
              <w:t>126</w:t>
            </w:r>
            <w:r w:rsidR="008556A5" w:rsidRPr="00FA2145">
              <w:rPr>
                <w:rFonts w:hint="eastAsia"/>
              </w:rPr>
              <w:t>t/a</w:t>
            </w:r>
            <w:r w:rsidR="008556A5" w:rsidRPr="00FA2145">
              <w:rPr>
                <w:rFonts w:hint="eastAsia"/>
              </w:rPr>
              <w:t>，</w:t>
            </w:r>
            <w:r w:rsidRPr="00FA2145">
              <w:rPr>
                <w:rFonts w:hint="eastAsia"/>
              </w:rPr>
              <w:t>改扩建</w:t>
            </w:r>
            <w:r w:rsidR="00E972AA" w:rsidRPr="00FA2145">
              <w:rPr>
                <w:rFonts w:hint="eastAsia"/>
              </w:rPr>
              <w:t>完成后</w:t>
            </w:r>
            <w:r w:rsidR="00735CC1" w:rsidRPr="00FA2145">
              <w:rPr>
                <w:rFonts w:hint="eastAsia"/>
              </w:rPr>
              <w:t>，全厂生活垃圾产生量为</w:t>
            </w:r>
            <w:r w:rsidR="00735CC1" w:rsidRPr="00FA2145">
              <w:rPr>
                <w:rFonts w:hint="eastAsia"/>
              </w:rPr>
              <w:t>1</w:t>
            </w:r>
            <w:r w:rsidR="00735CC1" w:rsidRPr="00FA2145">
              <w:t>65</w:t>
            </w:r>
            <w:r w:rsidR="00735CC1" w:rsidRPr="00FA2145">
              <w:rPr>
                <w:rFonts w:hint="eastAsia"/>
              </w:rPr>
              <w:t>t/a</w:t>
            </w:r>
            <w:r w:rsidR="00735CC1" w:rsidRPr="00FA2145">
              <w:rPr>
                <w:rFonts w:hint="eastAsia"/>
              </w:rPr>
              <w:t>。生活垃圾</w:t>
            </w:r>
            <w:r w:rsidR="008556A5" w:rsidRPr="00FA2145">
              <w:rPr>
                <w:rFonts w:hint="eastAsia"/>
              </w:rPr>
              <w:t>在厂内</w:t>
            </w:r>
            <w:r w:rsidR="008556A5" w:rsidRPr="00FA2145">
              <w:t>分类收集、定点堆存</w:t>
            </w:r>
            <w:r w:rsidR="008556A5" w:rsidRPr="00FA2145">
              <w:rPr>
                <w:rFonts w:hint="eastAsia"/>
              </w:rPr>
              <w:t>，集中收集后由环卫部门统一处理。</w:t>
            </w:r>
          </w:p>
          <w:p w14:paraId="6FDAF770" w14:textId="211D9AAB" w:rsidR="008556A5" w:rsidRPr="00FA2145" w:rsidRDefault="008556A5" w:rsidP="008556A5">
            <w:pPr>
              <w:pStyle w:val="aa3"/>
              <w:ind w:firstLine="480"/>
            </w:pPr>
            <w:r w:rsidRPr="00FA2145">
              <w:rPr>
                <w:rFonts w:hint="eastAsia"/>
              </w:rPr>
              <w:t>5</w:t>
            </w:r>
            <w:r w:rsidRPr="00FA2145">
              <w:rPr>
                <w:rFonts w:hint="eastAsia"/>
              </w:rPr>
              <w:t>、</w:t>
            </w:r>
            <w:r w:rsidR="00C31684" w:rsidRPr="00FA2145">
              <w:rPr>
                <w:rFonts w:hint="eastAsia"/>
              </w:rPr>
              <w:t>改扩建</w:t>
            </w:r>
            <w:r w:rsidR="00E972AA" w:rsidRPr="00FA2145">
              <w:t>工程</w:t>
            </w:r>
            <w:r w:rsidRPr="00FA2145">
              <w:rPr>
                <w:rFonts w:hint="eastAsia"/>
              </w:rPr>
              <w:t>营运</w:t>
            </w:r>
            <w:proofErr w:type="gramStart"/>
            <w:r w:rsidRPr="00FA2145">
              <w:rPr>
                <w:rFonts w:hint="eastAsia"/>
              </w:rPr>
              <w:t>期污染</w:t>
            </w:r>
            <w:proofErr w:type="gramEnd"/>
            <w:r w:rsidRPr="00FA2145">
              <w:rPr>
                <w:rFonts w:hint="eastAsia"/>
              </w:rPr>
              <w:t>物产排情况汇总</w:t>
            </w:r>
          </w:p>
          <w:p w14:paraId="3E536937" w14:textId="39A058B9" w:rsidR="008556A5" w:rsidRPr="00FA2145" w:rsidRDefault="00C31684" w:rsidP="008556A5">
            <w:pPr>
              <w:pStyle w:val="aa1"/>
              <w:ind w:firstLine="480"/>
            </w:pPr>
            <w:r w:rsidRPr="00FA2145">
              <w:rPr>
                <w:rFonts w:hint="eastAsia"/>
              </w:rPr>
              <w:t>本次改扩建工程</w:t>
            </w:r>
            <w:r w:rsidR="008556A5" w:rsidRPr="00FA2145">
              <w:t>运</w:t>
            </w:r>
            <w:r w:rsidR="008556A5" w:rsidRPr="00FA2145">
              <w:rPr>
                <w:rFonts w:hint="eastAsia"/>
              </w:rPr>
              <w:t>营</w:t>
            </w:r>
            <w:r w:rsidR="008556A5" w:rsidRPr="00FA2145">
              <w:t>后主要污染物产排</w:t>
            </w:r>
            <w:r w:rsidR="008556A5" w:rsidRPr="00FA2145">
              <w:rPr>
                <w:rFonts w:hint="eastAsia"/>
              </w:rPr>
              <w:t>汇总</w:t>
            </w:r>
            <w:r w:rsidR="008556A5" w:rsidRPr="00FA2145">
              <w:t>情况见表</w:t>
            </w:r>
            <w:r w:rsidR="00887C72" w:rsidRPr="00FA2145">
              <w:t>29</w:t>
            </w:r>
            <w:r w:rsidR="008556A5" w:rsidRPr="00FA2145">
              <w:t>。</w:t>
            </w:r>
          </w:p>
          <w:p w14:paraId="53A69418" w14:textId="77777777" w:rsidR="007F0D86" w:rsidRPr="00FA2145" w:rsidRDefault="007F0D86" w:rsidP="008556A5">
            <w:pPr>
              <w:pStyle w:val="afffa"/>
            </w:pPr>
          </w:p>
          <w:p w14:paraId="77FBA7C3" w14:textId="77777777" w:rsidR="007F0D86" w:rsidRPr="00FA2145" w:rsidRDefault="007F0D86" w:rsidP="008556A5">
            <w:pPr>
              <w:pStyle w:val="afffa"/>
            </w:pPr>
          </w:p>
          <w:p w14:paraId="54C7F6CF" w14:textId="77777777" w:rsidR="007F0D86" w:rsidRPr="00FA2145" w:rsidRDefault="007F0D86" w:rsidP="008556A5">
            <w:pPr>
              <w:pStyle w:val="afffa"/>
            </w:pPr>
          </w:p>
          <w:p w14:paraId="3B7C7A5D" w14:textId="77777777" w:rsidR="007F0D86" w:rsidRPr="00FA2145" w:rsidRDefault="007F0D86" w:rsidP="008556A5">
            <w:pPr>
              <w:pStyle w:val="afffa"/>
            </w:pPr>
          </w:p>
          <w:p w14:paraId="20F8419E" w14:textId="493D22D5" w:rsidR="008556A5" w:rsidRPr="00FA2145" w:rsidRDefault="008556A5" w:rsidP="008556A5">
            <w:pPr>
              <w:pStyle w:val="afffa"/>
              <w:rPr>
                <w:u w:val="single"/>
              </w:rPr>
            </w:pPr>
            <w:r w:rsidRPr="00FA2145">
              <w:rPr>
                <w:u w:val="single"/>
              </w:rPr>
              <w:lastRenderedPageBreak/>
              <w:t>表</w:t>
            </w:r>
            <w:r w:rsidR="003B436A" w:rsidRPr="00FA2145">
              <w:rPr>
                <w:u w:val="single"/>
              </w:rPr>
              <w:t>29</w:t>
            </w:r>
            <w:r w:rsidRPr="00FA2145">
              <w:rPr>
                <w:u w:val="single"/>
              </w:rPr>
              <w:t xml:space="preserve">    </w:t>
            </w:r>
            <w:r w:rsidR="00C31684" w:rsidRPr="00FA2145">
              <w:rPr>
                <w:rFonts w:hint="eastAsia"/>
                <w:u w:val="single"/>
              </w:rPr>
              <w:t>改扩建</w:t>
            </w:r>
            <w:r w:rsidRPr="00FA2145">
              <w:rPr>
                <w:rFonts w:hint="eastAsia"/>
                <w:u w:val="single"/>
              </w:rPr>
              <w:t>完成后</w:t>
            </w:r>
            <w:r w:rsidRPr="00FA2145">
              <w:rPr>
                <w:u w:val="single"/>
              </w:rPr>
              <w:t>工程</w:t>
            </w:r>
            <w:r w:rsidRPr="00FA2145">
              <w:rPr>
                <w:rFonts w:hint="eastAsia"/>
                <w:u w:val="single"/>
              </w:rPr>
              <w:t>运营期主要</w:t>
            </w:r>
            <w:r w:rsidRPr="00FA2145">
              <w:rPr>
                <w:u w:val="single"/>
              </w:rPr>
              <w:t>污染物产排</w:t>
            </w:r>
            <w:r w:rsidRPr="00FA2145">
              <w:rPr>
                <w:rFonts w:hint="eastAsia"/>
                <w:u w:val="single"/>
              </w:rPr>
              <w:t>汇总</w:t>
            </w:r>
            <w:r w:rsidRPr="00FA2145">
              <w:rPr>
                <w:u w:val="single"/>
              </w:rPr>
              <w:t>情况</w:t>
            </w:r>
            <w:r w:rsidRPr="00FA2145">
              <w:rPr>
                <w:rFonts w:hint="eastAsia"/>
                <w:u w:val="single"/>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
              <w:gridCol w:w="859"/>
              <w:gridCol w:w="701"/>
              <w:gridCol w:w="1277"/>
              <w:gridCol w:w="923"/>
              <w:gridCol w:w="923"/>
              <w:gridCol w:w="1271"/>
              <w:gridCol w:w="2091"/>
            </w:tblGrid>
            <w:tr w:rsidR="008556A5" w:rsidRPr="00FA2145" w14:paraId="60699F52" w14:textId="77777777" w:rsidTr="008556A5">
              <w:trPr>
                <w:trHeight w:val="397"/>
                <w:jc w:val="center"/>
              </w:trPr>
              <w:tc>
                <w:tcPr>
                  <w:tcW w:w="2009" w:type="dxa"/>
                  <w:gridSpan w:val="3"/>
                  <w:vMerge w:val="restart"/>
                  <w:vAlign w:val="center"/>
                </w:tcPr>
                <w:p w14:paraId="6EFA0DAE" w14:textId="77777777" w:rsidR="008556A5" w:rsidRPr="00FA2145" w:rsidRDefault="008556A5" w:rsidP="008556A5">
                  <w:pPr>
                    <w:pStyle w:val="aa5"/>
                    <w:rPr>
                      <w:u w:val="single"/>
                    </w:rPr>
                  </w:pPr>
                  <w:bookmarkStart w:id="18" w:name="_Hlk18402710"/>
                  <w:r w:rsidRPr="00FA2145">
                    <w:rPr>
                      <w:u w:val="single"/>
                    </w:rPr>
                    <w:t>污染因素</w:t>
                  </w:r>
                </w:p>
              </w:tc>
              <w:tc>
                <w:tcPr>
                  <w:tcW w:w="2200" w:type="dxa"/>
                  <w:gridSpan w:val="2"/>
                  <w:vAlign w:val="center"/>
                </w:tcPr>
                <w:p w14:paraId="09EBD0C3" w14:textId="77777777" w:rsidR="008556A5" w:rsidRPr="00FA2145" w:rsidRDefault="008556A5" w:rsidP="008556A5">
                  <w:pPr>
                    <w:pStyle w:val="aa5"/>
                    <w:rPr>
                      <w:u w:val="single"/>
                    </w:rPr>
                  </w:pPr>
                  <w:r w:rsidRPr="00FA2145">
                    <w:rPr>
                      <w:u w:val="single"/>
                    </w:rPr>
                    <w:t>产生情况</w:t>
                  </w:r>
                </w:p>
              </w:tc>
              <w:tc>
                <w:tcPr>
                  <w:tcW w:w="2194" w:type="dxa"/>
                  <w:gridSpan w:val="2"/>
                  <w:vAlign w:val="center"/>
                </w:tcPr>
                <w:p w14:paraId="36B488C1" w14:textId="77777777" w:rsidR="008556A5" w:rsidRPr="00FA2145" w:rsidRDefault="008556A5" w:rsidP="008556A5">
                  <w:pPr>
                    <w:pStyle w:val="aa5"/>
                    <w:rPr>
                      <w:u w:val="single"/>
                    </w:rPr>
                  </w:pPr>
                  <w:r w:rsidRPr="00FA2145">
                    <w:rPr>
                      <w:u w:val="single"/>
                    </w:rPr>
                    <w:t>排放情况</w:t>
                  </w:r>
                </w:p>
              </w:tc>
              <w:tc>
                <w:tcPr>
                  <w:tcW w:w="2091" w:type="dxa"/>
                  <w:vMerge w:val="restart"/>
                  <w:vAlign w:val="center"/>
                </w:tcPr>
                <w:p w14:paraId="46EF2BA1" w14:textId="77777777" w:rsidR="008556A5" w:rsidRPr="00FA2145" w:rsidRDefault="008556A5" w:rsidP="008556A5">
                  <w:pPr>
                    <w:pStyle w:val="aa5"/>
                    <w:rPr>
                      <w:u w:val="single"/>
                    </w:rPr>
                  </w:pPr>
                  <w:r w:rsidRPr="00FA2145">
                    <w:rPr>
                      <w:rFonts w:hint="eastAsia"/>
                      <w:u w:val="single"/>
                    </w:rPr>
                    <w:t>污染防治措施</w:t>
                  </w:r>
                </w:p>
              </w:tc>
            </w:tr>
            <w:tr w:rsidR="008556A5" w:rsidRPr="00FA2145" w14:paraId="6BD0B724" w14:textId="77777777" w:rsidTr="008556A5">
              <w:trPr>
                <w:trHeight w:val="397"/>
                <w:jc w:val="center"/>
              </w:trPr>
              <w:tc>
                <w:tcPr>
                  <w:tcW w:w="2009" w:type="dxa"/>
                  <w:gridSpan w:val="3"/>
                  <w:vMerge/>
                  <w:vAlign w:val="center"/>
                </w:tcPr>
                <w:p w14:paraId="4F11F2D7" w14:textId="77777777" w:rsidR="008556A5" w:rsidRPr="00FA2145" w:rsidRDefault="008556A5" w:rsidP="008556A5">
                  <w:pPr>
                    <w:pStyle w:val="aa5"/>
                    <w:rPr>
                      <w:u w:val="single"/>
                    </w:rPr>
                  </w:pPr>
                </w:p>
              </w:tc>
              <w:tc>
                <w:tcPr>
                  <w:tcW w:w="1277" w:type="dxa"/>
                  <w:vAlign w:val="center"/>
                </w:tcPr>
                <w:p w14:paraId="7E9E0B14" w14:textId="77777777" w:rsidR="008556A5" w:rsidRPr="00FA2145" w:rsidRDefault="008556A5" w:rsidP="008556A5">
                  <w:pPr>
                    <w:pStyle w:val="aa5"/>
                    <w:rPr>
                      <w:u w:val="single"/>
                    </w:rPr>
                  </w:pPr>
                  <w:r w:rsidRPr="00FA2145">
                    <w:rPr>
                      <w:u w:val="single"/>
                    </w:rPr>
                    <w:t>产生浓度</w:t>
                  </w:r>
                </w:p>
              </w:tc>
              <w:tc>
                <w:tcPr>
                  <w:tcW w:w="923" w:type="dxa"/>
                  <w:vAlign w:val="center"/>
                </w:tcPr>
                <w:p w14:paraId="101BEA77" w14:textId="77777777" w:rsidR="008556A5" w:rsidRPr="00FA2145" w:rsidRDefault="008556A5" w:rsidP="008556A5">
                  <w:pPr>
                    <w:pStyle w:val="aa5"/>
                    <w:rPr>
                      <w:u w:val="single"/>
                    </w:rPr>
                  </w:pPr>
                  <w:r w:rsidRPr="00FA2145">
                    <w:rPr>
                      <w:u w:val="single"/>
                    </w:rPr>
                    <w:t>产生量</w:t>
                  </w:r>
                </w:p>
              </w:tc>
              <w:tc>
                <w:tcPr>
                  <w:tcW w:w="923" w:type="dxa"/>
                  <w:vAlign w:val="center"/>
                </w:tcPr>
                <w:p w14:paraId="19FE95CC" w14:textId="77777777" w:rsidR="008556A5" w:rsidRPr="00FA2145" w:rsidRDefault="008556A5" w:rsidP="008556A5">
                  <w:pPr>
                    <w:pStyle w:val="aa5"/>
                    <w:rPr>
                      <w:u w:val="single"/>
                    </w:rPr>
                  </w:pPr>
                  <w:r w:rsidRPr="00FA2145">
                    <w:rPr>
                      <w:u w:val="single"/>
                    </w:rPr>
                    <w:t>排放浓度</w:t>
                  </w:r>
                </w:p>
              </w:tc>
              <w:tc>
                <w:tcPr>
                  <w:tcW w:w="1271" w:type="dxa"/>
                  <w:vAlign w:val="center"/>
                </w:tcPr>
                <w:p w14:paraId="56C58049" w14:textId="77777777" w:rsidR="008556A5" w:rsidRPr="00FA2145" w:rsidRDefault="008556A5" w:rsidP="008556A5">
                  <w:pPr>
                    <w:pStyle w:val="aa5"/>
                    <w:rPr>
                      <w:u w:val="single"/>
                    </w:rPr>
                  </w:pPr>
                  <w:r w:rsidRPr="00FA2145">
                    <w:rPr>
                      <w:u w:val="single"/>
                    </w:rPr>
                    <w:t>排放量</w:t>
                  </w:r>
                </w:p>
              </w:tc>
              <w:tc>
                <w:tcPr>
                  <w:tcW w:w="2091" w:type="dxa"/>
                  <w:vMerge/>
                  <w:vAlign w:val="center"/>
                </w:tcPr>
                <w:p w14:paraId="71D74DCD" w14:textId="77777777" w:rsidR="008556A5" w:rsidRPr="00FA2145" w:rsidRDefault="008556A5" w:rsidP="008556A5">
                  <w:pPr>
                    <w:pStyle w:val="aa5"/>
                    <w:rPr>
                      <w:u w:val="single"/>
                    </w:rPr>
                  </w:pPr>
                </w:p>
              </w:tc>
            </w:tr>
            <w:tr w:rsidR="008556A5" w:rsidRPr="00FA2145" w14:paraId="2F41DEFE" w14:textId="77777777" w:rsidTr="008556A5">
              <w:trPr>
                <w:trHeight w:val="397"/>
                <w:jc w:val="center"/>
              </w:trPr>
              <w:tc>
                <w:tcPr>
                  <w:tcW w:w="449" w:type="dxa"/>
                  <w:vAlign w:val="center"/>
                </w:tcPr>
                <w:p w14:paraId="410EE214" w14:textId="77777777" w:rsidR="008556A5" w:rsidRPr="00FA2145" w:rsidRDefault="008556A5" w:rsidP="008556A5">
                  <w:pPr>
                    <w:pStyle w:val="aa5"/>
                    <w:rPr>
                      <w:u w:val="single"/>
                    </w:rPr>
                  </w:pPr>
                  <w:r w:rsidRPr="00FA2145">
                    <w:rPr>
                      <w:rFonts w:hint="eastAsia"/>
                      <w:u w:val="single"/>
                    </w:rPr>
                    <w:t>混合废水</w:t>
                  </w:r>
                </w:p>
              </w:tc>
              <w:tc>
                <w:tcPr>
                  <w:tcW w:w="1560" w:type="dxa"/>
                  <w:gridSpan w:val="2"/>
                  <w:vAlign w:val="center"/>
                </w:tcPr>
                <w:p w14:paraId="7303F8CC" w14:textId="77777777" w:rsidR="008556A5" w:rsidRPr="00FA2145" w:rsidRDefault="008556A5" w:rsidP="008556A5">
                  <w:pPr>
                    <w:pStyle w:val="aa5"/>
                    <w:rPr>
                      <w:u w:val="single"/>
                    </w:rPr>
                  </w:pPr>
                  <w:r w:rsidRPr="00FA2145">
                    <w:rPr>
                      <w:u w:val="single"/>
                    </w:rPr>
                    <w:t>水量</w:t>
                  </w:r>
                </w:p>
                <w:p w14:paraId="7A6C9AA6" w14:textId="77777777" w:rsidR="008556A5" w:rsidRPr="00FA2145" w:rsidRDefault="008556A5" w:rsidP="008556A5">
                  <w:pPr>
                    <w:pStyle w:val="aa5"/>
                    <w:rPr>
                      <w:u w:val="single"/>
                    </w:rPr>
                  </w:pPr>
                  <w:r w:rsidRPr="00FA2145">
                    <w:rPr>
                      <w:u w:val="single"/>
                    </w:rPr>
                    <w:t>COD</w:t>
                  </w:r>
                </w:p>
                <w:p w14:paraId="3375CBEA" w14:textId="77777777" w:rsidR="008556A5" w:rsidRPr="00FA2145" w:rsidRDefault="008556A5" w:rsidP="008556A5">
                  <w:pPr>
                    <w:pStyle w:val="aa5"/>
                    <w:rPr>
                      <w:u w:val="single"/>
                    </w:rPr>
                  </w:pPr>
                  <w:r w:rsidRPr="00FA2145">
                    <w:rPr>
                      <w:u w:val="single"/>
                    </w:rPr>
                    <w:t>氨氮</w:t>
                  </w:r>
                </w:p>
              </w:tc>
              <w:tc>
                <w:tcPr>
                  <w:tcW w:w="2200" w:type="dxa"/>
                  <w:gridSpan w:val="2"/>
                  <w:vAlign w:val="center"/>
                </w:tcPr>
                <w:p w14:paraId="491CA25B" w14:textId="59FB962C" w:rsidR="008556A5" w:rsidRPr="00FA2145" w:rsidRDefault="008556A5" w:rsidP="008556A5">
                  <w:pPr>
                    <w:pStyle w:val="aa5"/>
                    <w:rPr>
                      <w:u w:val="single"/>
                    </w:rPr>
                  </w:pPr>
                  <w:r w:rsidRPr="00FA2145">
                    <w:rPr>
                      <w:u w:val="single"/>
                    </w:rPr>
                    <w:t>116.5</w:t>
                  </w:r>
                  <w:r w:rsidRPr="00FA2145">
                    <w:rPr>
                      <w:rFonts w:hint="eastAsia"/>
                      <w:u w:val="single"/>
                    </w:rPr>
                    <w:t>m</w:t>
                  </w:r>
                  <w:r w:rsidRPr="00FA2145">
                    <w:rPr>
                      <w:rFonts w:hint="eastAsia"/>
                      <w:u w:val="single"/>
                      <w:vertAlign w:val="superscript"/>
                    </w:rPr>
                    <w:t>3</w:t>
                  </w:r>
                  <w:r w:rsidRPr="00FA2145">
                    <w:rPr>
                      <w:rFonts w:hint="eastAsia"/>
                      <w:u w:val="single"/>
                    </w:rPr>
                    <w:t>/d</w:t>
                  </w:r>
                  <w:r w:rsidRPr="00FA2145">
                    <w:rPr>
                      <w:rFonts w:hint="eastAsia"/>
                      <w:u w:val="single"/>
                    </w:rPr>
                    <w:t>，</w:t>
                  </w:r>
                  <w:r w:rsidRPr="00FA2145">
                    <w:rPr>
                      <w:u w:val="single"/>
                    </w:rPr>
                    <w:t>34950</w:t>
                  </w:r>
                  <w:r w:rsidRPr="00FA2145">
                    <w:rPr>
                      <w:rFonts w:hint="eastAsia"/>
                      <w:u w:val="single"/>
                    </w:rPr>
                    <w:t>m</w:t>
                  </w:r>
                  <w:r w:rsidRPr="00FA2145">
                    <w:rPr>
                      <w:rFonts w:hint="eastAsia"/>
                      <w:u w:val="single"/>
                      <w:vertAlign w:val="superscript"/>
                    </w:rPr>
                    <w:t>3</w:t>
                  </w:r>
                  <w:r w:rsidRPr="00FA2145">
                    <w:rPr>
                      <w:rFonts w:hint="eastAsia"/>
                      <w:u w:val="single"/>
                    </w:rPr>
                    <w:t>/d</w:t>
                  </w:r>
                  <w:r w:rsidRPr="00FA2145">
                    <w:rPr>
                      <w:u w:val="single"/>
                    </w:rPr>
                    <w:t xml:space="preserve"> 649mg/L</w:t>
                  </w:r>
                  <w:r w:rsidRPr="00FA2145">
                    <w:rPr>
                      <w:rFonts w:hint="eastAsia"/>
                      <w:u w:val="single"/>
                    </w:rPr>
                    <w:t>、</w:t>
                  </w:r>
                  <w:r w:rsidRPr="00FA2145">
                    <w:rPr>
                      <w:u w:val="single"/>
                    </w:rPr>
                    <w:t>22.683t/a</w:t>
                  </w:r>
                </w:p>
                <w:p w14:paraId="6A8D486F" w14:textId="009AF4F8" w:rsidR="008556A5" w:rsidRPr="00FA2145" w:rsidRDefault="008556A5" w:rsidP="008556A5">
                  <w:pPr>
                    <w:pStyle w:val="aa5"/>
                    <w:rPr>
                      <w:u w:val="single"/>
                    </w:rPr>
                  </w:pPr>
                  <w:r w:rsidRPr="00FA2145">
                    <w:rPr>
                      <w:u w:val="single"/>
                    </w:rPr>
                    <w:t>36.8mg/L</w:t>
                  </w:r>
                  <w:r w:rsidRPr="00FA2145">
                    <w:rPr>
                      <w:rFonts w:hint="eastAsia"/>
                      <w:u w:val="single"/>
                    </w:rPr>
                    <w:t>、</w:t>
                  </w:r>
                  <w:r w:rsidRPr="00FA2145">
                    <w:rPr>
                      <w:u w:val="single"/>
                    </w:rPr>
                    <w:t>1.286t/a</w:t>
                  </w:r>
                </w:p>
              </w:tc>
              <w:tc>
                <w:tcPr>
                  <w:tcW w:w="2194" w:type="dxa"/>
                  <w:gridSpan w:val="2"/>
                  <w:vAlign w:val="center"/>
                </w:tcPr>
                <w:p w14:paraId="4920C030" w14:textId="72942E82" w:rsidR="008556A5" w:rsidRPr="00FA2145" w:rsidRDefault="008556A5" w:rsidP="008556A5">
                  <w:pPr>
                    <w:pStyle w:val="aa5"/>
                    <w:rPr>
                      <w:u w:val="single"/>
                    </w:rPr>
                  </w:pPr>
                  <w:r w:rsidRPr="00FA2145">
                    <w:rPr>
                      <w:u w:val="single"/>
                    </w:rPr>
                    <w:t>116.5</w:t>
                  </w:r>
                  <w:r w:rsidRPr="00FA2145">
                    <w:rPr>
                      <w:rFonts w:hint="eastAsia"/>
                      <w:u w:val="single"/>
                    </w:rPr>
                    <w:t>m</w:t>
                  </w:r>
                  <w:r w:rsidRPr="00FA2145">
                    <w:rPr>
                      <w:rFonts w:hint="eastAsia"/>
                      <w:u w:val="single"/>
                      <w:vertAlign w:val="superscript"/>
                    </w:rPr>
                    <w:t>3</w:t>
                  </w:r>
                  <w:r w:rsidRPr="00FA2145">
                    <w:rPr>
                      <w:rFonts w:hint="eastAsia"/>
                      <w:u w:val="single"/>
                    </w:rPr>
                    <w:t>/d</w:t>
                  </w:r>
                  <w:r w:rsidRPr="00FA2145">
                    <w:rPr>
                      <w:rFonts w:hint="eastAsia"/>
                      <w:u w:val="single"/>
                    </w:rPr>
                    <w:t>，</w:t>
                  </w:r>
                  <w:r w:rsidRPr="00FA2145">
                    <w:rPr>
                      <w:u w:val="single"/>
                    </w:rPr>
                    <w:t>34950</w:t>
                  </w:r>
                  <w:r w:rsidRPr="00FA2145">
                    <w:rPr>
                      <w:rFonts w:hint="eastAsia"/>
                      <w:u w:val="single"/>
                    </w:rPr>
                    <w:t>m</w:t>
                  </w:r>
                  <w:r w:rsidRPr="00FA2145">
                    <w:rPr>
                      <w:rFonts w:hint="eastAsia"/>
                      <w:u w:val="single"/>
                      <w:vertAlign w:val="superscript"/>
                    </w:rPr>
                    <w:t>3</w:t>
                  </w:r>
                  <w:r w:rsidRPr="00FA2145">
                    <w:rPr>
                      <w:rFonts w:hint="eastAsia"/>
                      <w:u w:val="single"/>
                    </w:rPr>
                    <w:t xml:space="preserve">/a </w:t>
                  </w:r>
                </w:p>
                <w:p w14:paraId="0879C091" w14:textId="02E707A7" w:rsidR="008556A5" w:rsidRPr="00FA2145" w:rsidRDefault="008556A5" w:rsidP="008556A5">
                  <w:pPr>
                    <w:pStyle w:val="aa5"/>
                    <w:rPr>
                      <w:u w:val="single"/>
                    </w:rPr>
                  </w:pPr>
                  <w:r w:rsidRPr="00FA2145">
                    <w:rPr>
                      <w:u w:val="single"/>
                    </w:rPr>
                    <w:t>59.45</w:t>
                  </w:r>
                  <w:r w:rsidRPr="00FA2145">
                    <w:rPr>
                      <w:rFonts w:hint="eastAsia"/>
                      <w:u w:val="single"/>
                    </w:rPr>
                    <w:t>mg/L</w:t>
                  </w:r>
                  <w:r w:rsidRPr="00FA2145">
                    <w:rPr>
                      <w:rFonts w:hint="eastAsia"/>
                      <w:u w:val="single"/>
                    </w:rPr>
                    <w:t>、</w:t>
                  </w:r>
                  <w:r w:rsidRPr="00FA2145">
                    <w:rPr>
                      <w:u w:val="single"/>
                    </w:rPr>
                    <w:t>2.08</w:t>
                  </w:r>
                  <w:r w:rsidRPr="00FA2145">
                    <w:rPr>
                      <w:rFonts w:hint="eastAsia"/>
                      <w:u w:val="single"/>
                    </w:rPr>
                    <w:t>t/a</w:t>
                  </w:r>
                </w:p>
                <w:p w14:paraId="41DD26F5" w14:textId="71086448" w:rsidR="008556A5" w:rsidRPr="00FA2145" w:rsidRDefault="008556A5" w:rsidP="008556A5">
                  <w:pPr>
                    <w:pStyle w:val="aa5"/>
                    <w:rPr>
                      <w:u w:val="single"/>
                    </w:rPr>
                  </w:pPr>
                  <w:r w:rsidRPr="00FA2145">
                    <w:rPr>
                      <w:u w:val="single"/>
                    </w:rPr>
                    <w:t>9.2</w:t>
                  </w:r>
                  <w:r w:rsidRPr="00FA2145">
                    <w:rPr>
                      <w:rFonts w:hint="eastAsia"/>
                      <w:u w:val="single"/>
                    </w:rPr>
                    <w:t>mg/L</w:t>
                  </w:r>
                  <w:r w:rsidRPr="00FA2145">
                    <w:rPr>
                      <w:rFonts w:hint="eastAsia"/>
                      <w:u w:val="single"/>
                    </w:rPr>
                    <w:t>、</w:t>
                  </w:r>
                  <w:r w:rsidRPr="00FA2145">
                    <w:rPr>
                      <w:rFonts w:hint="eastAsia"/>
                      <w:u w:val="single"/>
                    </w:rPr>
                    <w:t>0.</w:t>
                  </w:r>
                  <w:r w:rsidRPr="00FA2145">
                    <w:rPr>
                      <w:u w:val="single"/>
                    </w:rPr>
                    <w:t>33</w:t>
                  </w:r>
                  <w:r w:rsidRPr="00FA2145">
                    <w:rPr>
                      <w:rFonts w:hint="eastAsia"/>
                      <w:u w:val="single"/>
                    </w:rPr>
                    <w:t>t/a</w:t>
                  </w:r>
                </w:p>
              </w:tc>
              <w:tc>
                <w:tcPr>
                  <w:tcW w:w="2091" w:type="dxa"/>
                  <w:vAlign w:val="center"/>
                </w:tcPr>
                <w:p w14:paraId="5C2C6C41" w14:textId="77777777" w:rsidR="008556A5" w:rsidRPr="00FA2145" w:rsidRDefault="008556A5" w:rsidP="008556A5">
                  <w:pPr>
                    <w:pStyle w:val="aa5"/>
                    <w:rPr>
                      <w:u w:val="single"/>
                    </w:rPr>
                  </w:pPr>
                  <w:r w:rsidRPr="00FA2145">
                    <w:rPr>
                      <w:rFonts w:hint="eastAsia"/>
                      <w:u w:val="single"/>
                    </w:rPr>
                    <w:t>混合废水经污水处理站处理后进入市政污水管网</w:t>
                  </w:r>
                </w:p>
              </w:tc>
            </w:tr>
            <w:tr w:rsidR="00B94BB8" w:rsidRPr="00FA2145" w14:paraId="00055815" w14:textId="77777777" w:rsidTr="008556A5">
              <w:trPr>
                <w:trHeight w:val="397"/>
                <w:jc w:val="center"/>
              </w:trPr>
              <w:tc>
                <w:tcPr>
                  <w:tcW w:w="449" w:type="dxa"/>
                  <w:vMerge w:val="restart"/>
                  <w:vAlign w:val="center"/>
                </w:tcPr>
                <w:p w14:paraId="0D1486E6" w14:textId="77777777" w:rsidR="00B94BB8" w:rsidRPr="00FA2145" w:rsidRDefault="00B94BB8" w:rsidP="008556A5">
                  <w:pPr>
                    <w:pStyle w:val="aa5"/>
                    <w:rPr>
                      <w:u w:val="single"/>
                    </w:rPr>
                  </w:pPr>
                  <w:r w:rsidRPr="00FA2145">
                    <w:rPr>
                      <w:rFonts w:hint="eastAsia"/>
                      <w:u w:val="single"/>
                    </w:rPr>
                    <w:t>废气</w:t>
                  </w:r>
                </w:p>
              </w:tc>
              <w:tc>
                <w:tcPr>
                  <w:tcW w:w="859" w:type="dxa"/>
                  <w:vMerge w:val="restart"/>
                  <w:vAlign w:val="center"/>
                </w:tcPr>
                <w:p w14:paraId="6787EA1D" w14:textId="4938127C" w:rsidR="00B94BB8" w:rsidRPr="00FA2145" w:rsidRDefault="00B94BB8" w:rsidP="008556A5">
                  <w:pPr>
                    <w:pStyle w:val="aa5"/>
                    <w:rPr>
                      <w:u w:val="single"/>
                    </w:rPr>
                  </w:pPr>
                  <w:r w:rsidRPr="00FA2145">
                    <w:rPr>
                      <w:rFonts w:hint="eastAsia"/>
                      <w:u w:val="single"/>
                    </w:rPr>
                    <w:t>污水站废气</w:t>
                  </w:r>
                </w:p>
              </w:tc>
              <w:tc>
                <w:tcPr>
                  <w:tcW w:w="701" w:type="dxa"/>
                  <w:vAlign w:val="center"/>
                </w:tcPr>
                <w:p w14:paraId="642D3C17" w14:textId="77777777" w:rsidR="00B94BB8" w:rsidRPr="00FA2145" w:rsidRDefault="00B94BB8" w:rsidP="008556A5">
                  <w:pPr>
                    <w:pStyle w:val="aa5"/>
                    <w:rPr>
                      <w:u w:val="single"/>
                    </w:rPr>
                  </w:pPr>
                  <w:r w:rsidRPr="00FA2145">
                    <w:rPr>
                      <w:rFonts w:hint="eastAsia"/>
                      <w:u w:val="single"/>
                    </w:rPr>
                    <w:t>氨</w:t>
                  </w:r>
                </w:p>
              </w:tc>
              <w:tc>
                <w:tcPr>
                  <w:tcW w:w="2200" w:type="dxa"/>
                  <w:gridSpan w:val="2"/>
                  <w:vAlign w:val="center"/>
                </w:tcPr>
                <w:p w14:paraId="36672B3A" w14:textId="78C8492F" w:rsidR="00B94BB8" w:rsidRPr="00FA2145" w:rsidRDefault="00B94BB8" w:rsidP="008556A5">
                  <w:pPr>
                    <w:pStyle w:val="aa5"/>
                    <w:rPr>
                      <w:u w:val="single"/>
                    </w:rPr>
                  </w:pPr>
                  <w:r w:rsidRPr="00FA2145">
                    <w:rPr>
                      <w:rFonts w:hint="eastAsia"/>
                      <w:u w:val="single"/>
                    </w:rPr>
                    <w:t>0.005kg/h</w:t>
                  </w:r>
                  <w:r w:rsidRPr="00FA2145">
                    <w:rPr>
                      <w:rFonts w:hint="eastAsia"/>
                      <w:u w:val="single"/>
                    </w:rPr>
                    <w:t>，</w:t>
                  </w:r>
                  <w:r w:rsidRPr="00FA2145">
                    <w:rPr>
                      <w:rFonts w:hint="eastAsia"/>
                      <w:u w:val="single"/>
                    </w:rPr>
                    <w:t>0.036t/a</w:t>
                  </w:r>
                </w:p>
              </w:tc>
              <w:tc>
                <w:tcPr>
                  <w:tcW w:w="2194" w:type="dxa"/>
                  <w:gridSpan w:val="2"/>
                  <w:vAlign w:val="center"/>
                </w:tcPr>
                <w:p w14:paraId="2EF226FD" w14:textId="2DA4D407" w:rsidR="00B94BB8" w:rsidRPr="00FA2145" w:rsidRDefault="00B94BB8" w:rsidP="008556A5">
                  <w:pPr>
                    <w:pStyle w:val="aa5"/>
                    <w:rPr>
                      <w:u w:val="single"/>
                    </w:rPr>
                  </w:pPr>
                  <w:r w:rsidRPr="00FA2145">
                    <w:rPr>
                      <w:rFonts w:hint="eastAsia"/>
                      <w:u w:val="single"/>
                    </w:rPr>
                    <w:t>0</w:t>
                  </w:r>
                  <w:r w:rsidRPr="00FA2145">
                    <w:rPr>
                      <w:u w:val="single"/>
                    </w:rPr>
                    <w:t>.0009</w:t>
                  </w:r>
                  <w:r w:rsidRPr="00FA2145">
                    <w:rPr>
                      <w:rFonts w:hint="eastAsia"/>
                      <w:u w:val="single"/>
                    </w:rPr>
                    <w:t>kg/h</w:t>
                  </w:r>
                  <w:r w:rsidRPr="00FA2145">
                    <w:rPr>
                      <w:rFonts w:hint="eastAsia"/>
                      <w:u w:val="single"/>
                    </w:rPr>
                    <w:t>，</w:t>
                  </w:r>
                  <w:r w:rsidRPr="00FA2145">
                    <w:rPr>
                      <w:rFonts w:hint="eastAsia"/>
                      <w:u w:val="single"/>
                    </w:rPr>
                    <w:t>0</w:t>
                  </w:r>
                  <w:r w:rsidRPr="00FA2145">
                    <w:rPr>
                      <w:u w:val="single"/>
                    </w:rPr>
                    <w:t>.00648</w:t>
                  </w:r>
                  <w:r w:rsidRPr="00FA2145">
                    <w:rPr>
                      <w:rFonts w:hint="eastAsia"/>
                      <w:u w:val="single"/>
                    </w:rPr>
                    <w:t>t/a</w:t>
                  </w:r>
                </w:p>
              </w:tc>
              <w:tc>
                <w:tcPr>
                  <w:tcW w:w="2091" w:type="dxa"/>
                  <w:vMerge w:val="restart"/>
                  <w:vAlign w:val="center"/>
                </w:tcPr>
                <w:p w14:paraId="1ACE865D" w14:textId="77777777" w:rsidR="00B94BB8" w:rsidRPr="00FA2145" w:rsidRDefault="00B94BB8" w:rsidP="008556A5">
                  <w:pPr>
                    <w:pStyle w:val="aa5"/>
                    <w:rPr>
                      <w:u w:val="single"/>
                    </w:rPr>
                  </w:pPr>
                  <w:r w:rsidRPr="00FA2145">
                    <w:rPr>
                      <w:rFonts w:hint="eastAsia"/>
                      <w:u w:val="single"/>
                    </w:rPr>
                    <w:t>厂区绿化，喷洒除臭剂等</w:t>
                  </w:r>
                </w:p>
              </w:tc>
            </w:tr>
            <w:tr w:rsidR="00B94BB8" w:rsidRPr="00FA2145" w14:paraId="53C1A03E" w14:textId="77777777" w:rsidTr="008556A5">
              <w:trPr>
                <w:trHeight w:val="397"/>
                <w:jc w:val="center"/>
              </w:trPr>
              <w:tc>
                <w:tcPr>
                  <w:tcW w:w="449" w:type="dxa"/>
                  <w:vMerge/>
                  <w:vAlign w:val="center"/>
                </w:tcPr>
                <w:p w14:paraId="6810DD3E" w14:textId="77777777" w:rsidR="00B94BB8" w:rsidRPr="00FA2145" w:rsidRDefault="00B94BB8" w:rsidP="008556A5">
                  <w:pPr>
                    <w:pStyle w:val="aa5"/>
                    <w:rPr>
                      <w:u w:val="single"/>
                    </w:rPr>
                  </w:pPr>
                </w:p>
              </w:tc>
              <w:tc>
                <w:tcPr>
                  <w:tcW w:w="859" w:type="dxa"/>
                  <w:vMerge/>
                  <w:vAlign w:val="center"/>
                </w:tcPr>
                <w:p w14:paraId="6A047587" w14:textId="77777777" w:rsidR="00B94BB8" w:rsidRPr="00FA2145" w:rsidRDefault="00B94BB8" w:rsidP="008556A5">
                  <w:pPr>
                    <w:pStyle w:val="aa5"/>
                    <w:rPr>
                      <w:u w:val="single"/>
                    </w:rPr>
                  </w:pPr>
                </w:p>
              </w:tc>
              <w:tc>
                <w:tcPr>
                  <w:tcW w:w="701" w:type="dxa"/>
                  <w:vAlign w:val="center"/>
                </w:tcPr>
                <w:p w14:paraId="481DBA39" w14:textId="77777777" w:rsidR="00B94BB8" w:rsidRPr="00FA2145" w:rsidRDefault="00B94BB8" w:rsidP="008556A5">
                  <w:pPr>
                    <w:pStyle w:val="aa5"/>
                    <w:rPr>
                      <w:u w:val="single"/>
                    </w:rPr>
                  </w:pPr>
                  <w:r w:rsidRPr="00FA2145">
                    <w:rPr>
                      <w:u w:val="single"/>
                    </w:rPr>
                    <w:t>硫化氢</w:t>
                  </w:r>
                </w:p>
              </w:tc>
              <w:tc>
                <w:tcPr>
                  <w:tcW w:w="2200" w:type="dxa"/>
                  <w:gridSpan w:val="2"/>
                  <w:vAlign w:val="center"/>
                </w:tcPr>
                <w:p w14:paraId="377DF20D" w14:textId="74572D48" w:rsidR="00B94BB8" w:rsidRPr="00FA2145" w:rsidRDefault="00B94BB8" w:rsidP="008556A5">
                  <w:pPr>
                    <w:pStyle w:val="aa5"/>
                    <w:rPr>
                      <w:u w:val="single"/>
                    </w:rPr>
                  </w:pPr>
                  <w:r w:rsidRPr="00FA2145">
                    <w:rPr>
                      <w:rFonts w:hint="eastAsia"/>
                      <w:u w:val="single"/>
                    </w:rPr>
                    <w:t>0.0161kg/h</w:t>
                  </w:r>
                  <w:r w:rsidRPr="00FA2145">
                    <w:rPr>
                      <w:rFonts w:hint="eastAsia"/>
                      <w:u w:val="single"/>
                    </w:rPr>
                    <w:t>，</w:t>
                  </w:r>
                  <w:r w:rsidRPr="00FA2145">
                    <w:rPr>
                      <w:rFonts w:hint="eastAsia"/>
                      <w:u w:val="single"/>
                    </w:rPr>
                    <w:t>0.116t/d</w:t>
                  </w:r>
                </w:p>
              </w:tc>
              <w:tc>
                <w:tcPr>
                  <w:tcW w:w="2194" w:type="dxa"/>
                  <w:gridSpan w:val="2"/>
                  <w:vAlign w:val="center"/>
                </w:tcPr>
                <w:p w14:paraId="75BBB24A" w14:textId="2766CB24" w:rsidR="00B94BB8" w:rsidRPr="00FA2145" w:rsidRDefault="00B94BB8" w:rsidP="008556A5">
                  <w:pPr>
                    <w:pStyle w:val="aa5"/>
                    <w:rPr>
                      <w:u w:val="single"/>
                    </w:rPr>
                  </w:pPr>
                  <w:r w:rsidRPr="00FA2145">
                    <w:rPr>
                      <w:rFonts w:hint="eastAsia"/>
                      <w:u w:val="single"/>
                    </w:rPr>
                    <w:t>0</w:t>
                  </w:r>
                  <w:r w:rsidRPr="00FA2145">
                    <w:rPr>
                      <w:u w:val="single"/>
                    </w:rPr>
                    <w:t>.003</w:t>
                  </w:r>
                  <w:r w:rsidRPr="00FA2145">
                    <w:rPr>
                      <w:rFonts w:hint="eastAsia"/>
                      <w:u w:val="single"/>
                    </w:rPr>
                    <w:t>kg/h</w:t>
                  </w:r>
                  <w:r w:rsidRPr="00FA2145">
                    <w:rPr>
                      <w:rFonts w:hint="eastAsia"/>
                      <w:u w:val="single"/>
                    </w:rPr>
                    <w:t>，</w:t>
                  </w:r>
                  <w:r w:rsidRPr="00FA2145">
                    <w:rPr>
                      <w:rFonts w:hint="eastAsia"/>
                      <w:u w:val="single"/>
                    </w:rPr>
                    <w:t>0</w:t>
                  </w:r>
                  <w:r w:rsidRPr="00FA2145">
                    <w:rPr>
                      <w:u w:val="single"/>
                    </w:rPr>
                    <w:t>.0216</w:t>
                  </w:r>
                  <w:r w:rsidRPr="00FA2145">
                    <w:rPr>
                      <w:rFonts w:hint="eastAsia"/>
                      <w:u w:val="single"/>
                    </w:rPr>
                    <w:t>t/a</w:t>
                  </w:r>
                </w:p>
              </w:tc>
              <w:tc>
                <w:tcPr>
                  <w:tcW w:w="2091" w:type="dxa"/>
                  <w:vMerge/>
                  <w:vAlign w:val="center"/>
                </w:tcPr>
                <w:p w14:paraId="3CB3AB5B" w14:textId="77777777" w:rsidR="00B94BB8" w:rsidRPr="00FA2145" w:rsidRDefault="00B94BB8" w:rsidP="008556A5">
                  <w:pPr>
                    <w:pStyle w:val="aa5"/>
                    <w:rPr>
                      <w:u w:val="single"/>
                    </w:rPr>
                  </w:pPr>
                </w:p>
              </w:tc>
            </w:tr>
            <w:tr w:rsidR="009462F3" w:rsidRPr="00FA2145" w14:paraId="37996FB1" w14:textId="77777777" w:rsidTr="008556A5">
              <w:trPr>
                <w:trHeight w:val="397"/>
                <w:jc w:val="center"/>
              </w:trPr>
              <w:tc>
                <w:tcPr>
                  <w:tcW w:w="449" w:type="dxa"/>
                  <w:vMerge/>
                  <w:vAlign w:val="center"/>
                </w:tcPr>
                <w:p w14:paraId="79DE370A" w14:textId="77777777" w:rsidR="009462F3" w:rsidRPr="00FA2145" w:rsidRDefault="009462F3" w:rsidP="008556A5">
                  <w:pPr>
                    <w:pStyle w:val="aa5"/>
                    <w:rPr>
                      <w:u w:val="single"/>
                    </w:rPr>
                  </w:pPr>
                </w:p>
              </w:tc>
              <w:tc>
                <w:tcPr>
                  <w:tcW w:w="859" w:type="dxa"/>
                  <w:vMerge w:val="restart"/>
                  <w:vAlign w:val="center"/>
                </w:tcPr>
                <w:p w14:paraId="5CF2755D" w14:textId="5670E2C6" w:rsidR="009462F3" w:rsidRPr="00FA2145" w:rsidRDefault="009462F3" w:rsidP="008556A5">
                  <w:pPr>
                    <w:pStyle w:val="aa5"/>
                    <w:rPr>
                      <w:u w:val="single"/>
                    </w:rPr>
                  </w:pPr>
                  <w:r w:rsidRPr="00FA2145">
                    <w:rPr>
                      <w:rFonts w:hint="eastAsia"/>
                      <w:u w:val="single"/>
                    </w:rPr>
                    <w:t>油烟和非甲烷总烃</w:t>
                  </w:r>
                </w:p>
              </w:tc>
              <w:tc>
                <w:tcPr>
                  <w:tcW w:w="701" w:type="dxa"/>
                  <w:vAlign w:val="center"/>
                </w:tcPr>
                <w:p w14:paraId="5C8D5F01" w14:textId="260D74FC" w:rsidR="009462F3" w:rsidRPr="00FA2145" w:rsidRDefault="009462F3" w:rsidP="008556A5">
                  <w:pPr>
                    <w:pStyle w:val="aa5"/>
                    <w:rPr>
                      <w:u w:val="single"/>
                    </w:rPr>
                  </w:pPr>
                  <w:r w:rsidRPr="00FA2145">
                    <w:rPr>
                      <w:rFonts w:hint="eastAsia"/>
                      <w:u w:val="single"/>
                    </w:rPr>
                    <w:t>油烟</w:t>
                  </w:r>
                </w:p>
              </w:tc>
              <w:tc>
                <w:tcPr>
                  <w:tcW w:w="2200" w:type="dxa"/>
                  <w:gridSpan w:val="2"/>
                  <w:vAlign w:val="center"/>
                </w:tcPr>
                <w:p w14:paraId="36828A9F" w14:textId="059CE851" w:rsidR="009462F3" w:rsidRPr="00FA2145" w:rsidRDefault="009462F3" w:rsidP="008556A5">
                  <w:pPr>
                    <w:pStyle w:val="aa5"/>
                    <w:rPr>
                      <w:u w:val="single"/>
                    </w:rPr>
                  </w:pPr>
                  <w:r w:rsidRPr="00FA2145">
                    <w:rPr>
                      <w:rFonts w:hint="eastAsia"/>
                      <w:u w:val="single"/>
                    </w:rPr>
                    <w:t>0</w:t>
                  </w:r>
                  <w:r w:rsidRPr="00FA2145">
                    <w:rPr>
                      <w:u w:val="single"/>
                    </w:rPr>
                    <w:t>.0825</w:t>
                  </w:r>
                  <w:r w:rsidRPr="00FA2145">
                    <w:rPr>
                      <w:rFonts w:hint="eastAsia"/>
                      <w:u w:val="single"/>
                    </w:rPr>
                    <w:t>kg/h</w:t>
                  </w:r>
                  <w:r w:rsidRPr="00FA2145">
                    <w:rPr>
                      <w:rFonts w:hint="eastAsia"/>
                      <w:u w:val="single"/>
                    </w:rPr>
                    <w:t>，</w:t>
                  </w:r>
                  <w:r w:rsidRPr="00FA2145">
                    <w:rPr>
                      <w:rFonts w:hint="eastAsia"/>
                      <w:u w:val="single"/>
                    </w:rPr>
                    <w:t>0</w:t>
                  </w:r>
                  <w:r w:rsidRPr="00FA2145">
                    <w:rPr>
                      <w:u w:val="single"/>
                    </w:rPr>
                    <w:t>.198</w:t>
                  </w:r>
                  <w:r w:rsidRPr="00FA2145">
                    <w:rPr>
                      <w:rFonts w:hint="eastAsia"/>
                      <w:u w:val="single"/>
                    </w:rPr>
                    <w:t>t/a</w:t>
                  </w:r>
                </w:p>
              </w:tc>
              <w:tc>
                <w:tcPr>
                  <w:tcW w:w="2194" w:type="dxa"/>
                  <w:gridSpan w:val="2"/>
                  <w:vAlign w:val="center"/>
                </w:tcPr>
                <w:p w14:paraId="490CC6C2" w14:textId="0A1D031C" w:rsidR="009462F3" w:rsidRPr="00FA2145" w:rsidRDefault="009462F3" w:rsidP="008556A5">
                  <w:pPr>
                    <w:pStyle w:val="aa5"/>
                    <w:rPr>
                      <w:u w:val="single"/>
                    </w:rPr>
                  </w:pPr>
                  <w:r w:rsidRPr="00FA2145">
                    <w:rPr>
                      <w:rFonts w:hint="eastAsia"/>
                      <w:u w:val="single"/>
                    </w:rPr>
                    <w:t>0</w:t>
                  </w:r>
                  <w:r w:rsidRPr="00FA2145">
                    <w:rPr>
                      <w:u w:val="single"/>
                    </w:rPr>
                    <w:t>.00165</w:t>
                  </w:r>
                  <w:r w:rsidRPr="00FA2145">
                    <w:rPr>
                      <w:rFonts w:hint="eastAsia"/>
                      <w:u w:val="single"/>
                    </w:rPr>
                    <w:t>kg/h</w:t>
                  </w:r>
                  <w:r w:rsidRPr="00FA2145">
                    <w:rPr>
                      <w:rFonts w:hint="eastAsia"/>
                      <w:u w:val="single"/>
                    </w:rPr>
                    <w:t>，</w:t>
                  </w:r>
                  <w:r w:rsidRPr="00FA2145">
                    <w:rPr>
                      <w:rFonts w:hint="eastAsia"/>
                      <w:u w:val="single"/>
                    </w:rPr>
                    <w:t>0</w:t>
                  </w:r>
                  <w:r w:rsidRPr="00FA2145">
                    <w:rPr>
                      <w:u w:val="single"/>
                    </w:rPr>
                    <w:t>.004</w:t>
                  </w:r>
                  <w:r w:rsidRPr="00FA2145">
                    <w:rPr>
                      <w:rFonts w:hint="eastAsia"/>
                      <w:u w:val="single"/>
                    </w:rPr>
                    <w:t>t/a</w:t>
                  </w:r>
                </w:p>
              </w:tc>
              <w:tc>
                <w:tcPr>
                  <w:tcW w:w="2091" w:type="dxa"/>
                  <w:vMerge w:val="restart"/>
                  <w:vAlign w:val="center"/>
                </w:tcPr>
                <w:p w14:paraId="0A31E7E2" w14:textId="32ABE968" w:rsidR="009462F3" w:rsidRPr="00FA2145" w:rsidRDefault="009462F3" w:rsidP="008556A5">
                  <w:pPr>
                    <w:pStyle w:val="aa5"/>
                    <w:rPr>
                      <w:u w:val="single"/>
                    </w:rPr>
                  </w:pPr>
                  <w:r w:rsidRPr="00FA2145">
                    <w:rPr>
                      <w:rFonts w:hint="eastAsia"/>
                      <w:u w:val="single"/>
                    </w:rPr>
                    <w:t>静电式油烟净化器处理后引至食堂外直接排放</w:t>
                  </w:r>
                </w:p>
              </w:tc>
            </w:tr>
            <w:tr w:rsidR="009462F3" w:rsidRPr="00FA2145" w14:paraId="2B9B4E73" w14:textId="77777777" w:rsidTr="008556A5">
              <w:trPr>
                <w:trHeight w:val="397"/>
                <w:jc w:val="center"/>
              </w:trPr>
              <w:tc>
                <w:tcPr>
                  <w:tcW w:w="449" w:type="dxa"/>
                  <w:vMerge/>
                  <w:vAlign w:val="center"/>
                </w:tcPr>
                <w:p w14:paraId="5F5B7AC5" w14:textId="77777777" w:rsidR="009462F3" w:rsidRPr="00FA2145" w:rsidRDefault="009462F3" w:rsidP="008556A5">
                  <w:pPr>
                    <w:pStyle w:val="aa5"/>
                    <w:rPr>
                      <w:u w:val="single"/>
                    </w:rPr>
                  </w:pPr>
                </w:p>
              </w:tc>
              <w:tc>
                <w:tcPr>
                  <w:tcW w:w="859" w:type="dxa"/>
                  <w:vMerge/>
                  <w:vAlign w:val="center"/>
                </w:tcPr>
                <w:p w14:paraId="5381CBB4" w14:textId="77777777" w:rsidR="009462F3" w:rsidRPr="00FA2145" w:rsidRDefault="009462F3" w:rsidP="008556A5">
                  <w:pPr>
                    <w:pStyle w:val="aa5"/>
                    <w:rPr>
                      <w:u w:val="single"/>
                    </w:rPr>
                  </w:pPr>
                </w:p>
              </w:tc>
              <w:tc>
                <w:tcPr>
                  <w:tcW w:w="701" w:type="dxa"/>
                  <w:vAlign w:val="center"/>
                </w:tcPr>
                <w:p w14:paraId="3570A710" w14:textId="6D4DA583" w:rsidR="009462F3" w:rsidRPr="00FA2145" w:rsidRDefault="009462F3" w:rsidP="008556A5">
                  <w:pPr>
                    <w:pStyle w:val="aa5"/>
                    <w:rPr>
                      <w:u w:val="single"/>
                    </w:rPr>
                  </w:pPr>
                  <w:r w:rsidRPr="00FA2145">
                    <w:rPr>
                      <w:rFonts w:hint="eastAsia"/>
                      <w:u w:val="single"/>
                    </w:rPr>
                    <w:t>非甲烷总烃</w:t>
                  </w:r>
                </w:p>
              </w:tc>
              <w:tc>
                <w:tcPr>
                  <w:tcW w:w="2200" w:type="dxa"/>
                  <w:gridSpan w:val="2"/>
                  <w:vAlign w:val="center"/>
                </w:tcPr>
                <w:p w14:paraId="3DC5CF27" w14:textId="2CB03EBA" w:rsidR="009462F3" w:rsidRPr="00FA2145" w:rsidRDefault="009462F3" w:rsidP="008556A5">
                  <w:pPr>
                    <w:pStyle w:val="aa5"/>
                    <w:rPr>
                      <w:u w:val="single"/>
                    </w:rPr>
                  </w:pPr>
                  <w:r w:rsidRPr="00FA2145">
                    <w:rPr>
                      <w:rFonts w:hint="eastAsia"/>
                      <w:u w:val="single"/>
                    </w:rPr>
                    <w:t>2</w:t>
                  </w:r>
                  <w:r w:rsidRPr="00FA2145">
                    <w:rPr>
                      <w:u w:val="single"/>
                    </w:rPr>
                    <w:t>5</w:t>
                  </w:r>
                  <w:r w:rsidRPr="00FA2145">
                    <w:rPr>
                      <w:rFonts w:hint="eastAsia"/>
                      <w:u w:val="single"/>
                    </w:rPr>
                    <w:t>g/h</w:t>
                  </w:r>
                  <w:r w:rsidRPr="00FA2145">
                    <w:rPr>
                      <w:rFonts w:hint="eastAsia"/>
                      <w:u w:val="single"/>
                    </w:rPr>
                    <w:t>，</w:t>
                  </w:r>
                  <w:r w:rsidRPr="00FA2145">
                    <w:rPr>
                      <w:rFonts w:hint="eastAsia"/>
                      <w:u w:val="single"/>
                    </w:rPr>
                    <w:t>0</w:t>
                  </w:r>
                  <w:r w:rsidRPr="00FA2145">
                    <w:rPr>
                      <w:u w:val="single"/>
                    </w:rPr>
                    <w:t>.063</w:t>
                  </w:r>
                  <w:r w:rsidRPr="00FA2145">
                    <w:rPr>
                      <w:rFonts w:hint="eastAsia"/>
                      <w:u w:val="single"/>
                    </w:rPr>
                    <w:t>t/a</w:t>
                  </w:r>
                </w:p>
              </w:tc>
              <w:tc>
                <w:tcPr>
                  <w:tcW w:w="2194" w:type="dxa"/>
                  <w:gridSpan w:val="2"/>
                  <w:vAlign w:val="center"/>
                </w:tcPr>
                <w:p w14:paraId="68A8E9CD" w14:textId="67CEF212" w:rsidR="009462F3" w:rsidRPr="00FA2145" w:rsidRDefault="009462F3" w:rsidP="008556A5">
                  <w:pPr>
                    <w:pStyle w:val="aa5"/>
                    <w:rPr>
                      <w:u w:val="single"/>
                    </w:rPr>
                  </w:pPr>
                  <w:r w:rsidRPr="00FA2145">
                    <w:rPr>
                      <w:rFonts w:hint="eastAsia"/>
                      <w:u w:val="single"/>
                    </w:rPr>
                    <w:t>1</w:t>
                  </w:r>
                  <w:r w:rsidRPr="00FA2145">
                    <w:rPr>
                      <w:u w:val="single"/>
                    </w:rPr>
                    <w:t>1.2</w:t>
                  </w:r>
                  <w:r w:rsidRPr="00FA2145">
                    <w:rPr>
                      <w:rFonts w:hint="eastAsia"/>
                      <w:u w:val="single"/>
                    </w:rPr>
                    <w:t>kg/h</w:t>
                  </w:r>
                  <w:r w:rsidRPr="00FA2145">
                    <w:rPr>
                      <w:rFonts w:hint="eastAsia"/>
                      <w:u w:val="single"/>
                    </w:rPr>
                    <w:t>，</w:t>
                  </w:r>
                  <w:r w:rsidRPr="00FA2145">
                    <w:rPr>
                      <w:rFonts w:hint="eastAsia"/>
                      <w:u w:val="single"/>
                    </w:rPr>
                    <w:t>0</w:t>
                  </w:r>
                  <w:r w:rsidRPr="00FA2145">
                    <w:rPr>
                      <w:u w:val="single"/>
                    </w:rPr>
                    <w:t>.025</w:t>
                  </w:r>
                  <w:r w:rsidRPr="00FA2145">
                    <w:rPr>
                      <w:rFonts w:hint="eastAsia"/>
                      <w:u w:val="single"/>
                    </w:rPr>
                    <w:t>t/a</w:t>
                  </w:r>
                </w:p>
              </w:tc>
              <w:tc>
                <w:tcPr>
                  <w:tcW w:w="2091" w:type="dxa"/>
                  <w:vMerge/>
                  <w:vAlign w:val="center"/>
                </w:tcPr>
                <w:p w14:paraId="331E471F" w14:textId="77777777" w:rsidR="009462F3" w:rsidRPr="00FA2145" w:rsidRDefault="009462F3" w:rsidP="008556A5">
                  <w:pPr>
                    <w:pStyle w:val="aa5"/>
                    <w:rPr>
                      <w:u w:val="single"/>
                    </w:rPr>
                  </w:pPr>
                </w:p>
              </w:tc>
            </w:tr>
            <w:tr w:rsidR="008556A5" w:rsidRPr="00FA2145" w14:paraId="427B1ED0" w14:textId="77777777" w:rsidTr="008556A5">
              <w:trPr>
                <w:trHeight w:val="397"/>
                <w:jc w:val="center"/>
              </w:trPr>
              <w:tc>
                <w:tcPr>
                  <w:tcW w:w="449" w:type="dxa"/>
                  <w:vMerge w:val="restart"/>
                  <w:vAlign w:val="center"/>
                </w:tcPr>
                <w:p w14:paraId="462D50BA" w14:textId="77777777" w:rsidR="008556A5" w:rsidRPr="00FA2145" w:rsidRDefault="008556A5" w:rsidP="008556A5">
                  <w:pPr>
                    <w:pStyle w:val="aa5"/>
                    <w:rPr>
                      <w:u w:val="single"/>
                    </w:rPr>
                  </w:pPr>
                  <w:r w:rsidRPr="00FA2145">
                    <w:rPr>
                      <w:rFonts w:hint="eastAsia"/>
                      <w:u w:val="single"/>
                    </w:rPr>
                    <w:t>固废</w:t>
                  </w:r>
                </w:p>
              </w:tc>
              <w:tc>
                <w:tcPr>
                  <w:tcW w:w="859" w:type="dxa"/>
                  <w:vMerge w:val="restart"/>
                  <w:vAlign w:val="center"/>
                </w:tcPr>
                <w:p w14:paraId="537EC01E" w14:textId="77777777" w:rsidR="008556A5" w:rsidRPr="00FA2145" w:rsidRDefault="008556A5" w:rsidP="008556A5">
                  <w:pPr>
                    <w:pStyle w:val="aa5"/>
                    <w:rPr>
                      <w:u w:val="single"/>
                    </w:rPr>
                  </w:pPr>
                  <w:r w:rsidRPr="00FA2145">
                    <w:rPr>
                      <w:u w:val="single"/>
                    </w:rPr>
                    <w:t>一般固废</w:t>
                  </w:r>
                </w:p>
              </w:tc>
              <w:tc>
                <w:tcPr>
                  <w:tcW w:w="701" w:type="dxa"/>
                  <w:vAlign w:val="center"/>
                </w:tcPr>
                <w:p w14:paraId="409D22DA" w14:textId="77777777" w:rsidR="008556A5" w:rsidRPr="00FA2145" w:rsidRDefault="008556A5" w:rsidP="008556A5">
                  <w:pPr>
                    <w:pStyle w:val="aa5"/>
                    <w:rPr>
                      <w:u w:val="single"/>
                    </w:rPr>
                  </w:pPr>
                  <w:r w:rsidRPr="00FA2145">
                    <w:rPr>
                      <w:u w:val="single"/>
                    </w:rPr>
                    <w:t>废包装材</w:t>
                  </w:r>
                  <w:r w:rsidRPr="00FA2145">
                    <w:rPr>
                      <w:rFonts w:hint="eastAsia"/>
                      <w:u w:val="single"/>
                    </w:rPr>
                    <w:t>料</w:t>
                  </w:r>
                </w:p>
              </w:tc>
              <w:tc>
                <w:tcPr>
                  <w:tcW w:w="2200" w:type="dxa"/>
                  <w:gridSpan w:val="2"/>
                  <w:vAlign w:val="center"/>
                </w:tcPr>
                <w:p w14:paraId="674EEADF" w14:textId="6E9EC1E8" w:rsidR="008556A5" w:rsidRPr="00FA2145" w:rsidRDefault="00DC1693" w:rsidP="008556A5">
                  <w:pPr>
                    <w:pStyle w:val="aa5"/>
                    <w:rPr>
                      <w:u w:val="single"/>
                    </w:rPr>
                  </w:pPr>
                  <w:r w:rsidRPr="00FA2145">
                    <w:rPr>
                      <w:u w:val="single"/>
                    </w:rPr>
                    <w:t>80</w:t>
                  </w:r>
                  <w:r w:rsidR="008556A5" w:rsidRPr="00FA2145">
                    <w:rPr>
                      <w:u w:val="single"/>
                    </w:rPr>
                    <w:t>t/a</w:t>
                  </w:r>
                </w:p>
              </w:tc>
              <w:tc>
                <w:tcPr>
                  <w:tcW w:w="2194" w:type="dxa"/>
                  <w:gridSpan w:val="2"/>
                  <w:vAlign w:val="center"/>
                </w:tcPr>
                <w:p w14:paraId="59955982" w14:textId="45D5CCE4" w:rsidR="008556A5" w:rsidRPr="00FA2145" w:rsidRDefault="00DC1693" w:rsidP="008556A5">
                  <w:pPr>
                    <w:pStyle w:val="aa5"/>
                    <w:rPr>
                      <w:u w:val="single"/>
                    </w:rPr>
                  </w:pPr>
                  <w:r w:rsidRPr="00FA2145">
                    <w:rPr>
                      <w:u w:val="single"/>
                    </w:rPr>
                    <w:t>0</w:t>
                  </w:r>
                </w:p>
              </w:tc>
              <w:tc>
                <w:tcPr>
                  <w:tcW w:w="2091" w:type="dxa"/>
                  <w:vAlign w:val="center"/>
                </w:tcPr>
                <w:p w14:paraId="5197AAAA" w14:textId="77777777" w:rsidR="008556A5" w:rsidRPr="00FA2145" w:rsidRDefault="008556A5" w:rsidP="008556A5">
                  <w:pPr>
                    <w:pStyle w:val="aa5"/>
                    <w:rPr>
                      <w:u w:val="single"/>
                    </w:rPr>
                  </w:pPr>
                  <w:r w:rsidRPr="00FA2145">
                    <w:rPr>
                      <w:u w:val="single"/>
                    </w:rPr>
                    <w:t>集中收集后</w:t>
                  </w:r>
                  <w:r w:rsidRPr="00FA2145">
                    <w:rPr>
                      <w:rFonts w:hint="eastAsia"/>
                      <w:u w:val="single"/>
                    </w:rPr>
                    <w:t>外售废品回收站综合利用</w:t>
                  </w:r>
                </w:p>
              </w:tc>
            </w:tr>
            <w:tr w:rsidR="008556A5" w:rsidRPr="00FA2145" w14:paraId="2B0D4F72" w14:textId="77777777" w:rsidTr="008556A5">
              <w:trPr>
                <w:trHeight w:val="397"/>
                <w:jc w:val="center"/>
              </w:trPr>
              <w:tc>
                <w:tcPr>
                  <w:tcW w:w="449" w:type="dxa"/>
                  <w:vMerge/>
                  <w:vAlign w:val="center"/>
                </w:tcPr>
                <w:p w14:paraId="0859F05A" w14:textId="77777777" w:rsidR="008556A5" w:rsidRPr="00FA2145" w:rsidRDefault="008556A5" w:rsidP="008556A5">
                  <w:pPr>
                    <w:pStyle w:val="aa5"/>
                    <w:rPr>
                      <w:u w:val="single"/>
                    </w:rPr>
                  </w:pPr>
                </w:p>
              </w:tc>
              <w:tc>
                <w:tcPr>
                  <w:tcW w:w="859" w:type="dxa"/>
                  <w:vMerge/>
                  <w:vAlign w:val="center"/>
                </w:tcPr>
                <w:p w14:paraId="7D66578D" w14:textId="77777777" w:rsidR="008556A5" w:rsidRPr="00FA2145" w:rsidRDefault="008556A5" w:rsidP="008556A5">
                  <w:pPr>
                    <w:pStyle w:val="aa5"/>
                    <w:rPr>
                      <w:u w:val="single"/>
                    </w:rPr>
                  </w:pPr>
                </w:p>
              </w:tc>
              <w:tc>
                <w:tcPr>
                  <w:tcW w:w="701" w:type="dxa"/>
                  <w:vAlign w:val="center"/>
                </w:tcPr>
                <w:p w14:paraId="5A39B887" w14:textId="77777777" w:rsidR="008556A5" w:rsidRPr="00FA2145" w:rsidRDefault="008556A5" w:rsidP="008556A5">
                  <w:pPr>
                    <w:pStyle w:val="aa5"/>
                    <w:rPr>
                      <w:u w:val="single"/>
                    </w:rPr>
                  </w:pPr>
                  <w:r w:rsidRPr="00FA2145">
                    <w:rPr>
                      <w:u w:val="single"/>
                    </w:rPr>
                    <w:t>残次品</w:t>
                  </w:r>
                </w:p>
              </w:tc>
              <w:tc>
                <w:tcPr>
                  <w:tcW w:w="2200" w:type="dxa"/>
                  <w:gridSpan w:val="2"/>
                  <w:vAlign w:val="center"/>
                </w:tcPr>
                <w:p w14:paraId="7368FA11" w14:textId="41198255" w:rsidR="008556A5" w:rsidRPr="00FA2145" w:rsidRDefault="00DC1693" w:rsidP="008556A5">
                  <w:pPr>
                    <w:pStyle w:val="aa5"/>
                    <w:rPr>
                      <w:u w:val="single"/>
                    </w:rPr>
                  </w:pPr>
                  <w:r w:rsidRPr="00FA2145">
                    <w:rPr>
                      <w:u w:val="single"/>
                    </w:rPr>
                    <w:t>800</w:t>
                  </w:r>
                  <w:r w:rsidR="008556A5" w:rsidRPr="00FA2145">
                    <w:rPr>
                      <w:u w:val="single"/>
                    </w:rPr>
                    <w:t>t/a</w:t>
                  </w:r>
                </w:p>
              </w:tc>
              <w:tc>
                <w:tcPr>
                  <w:tcW w:w="2194" w:type="dxa"/>
                  <w:gridSpan w:val="2"/>
                  <w:vAlign w:val="center"/>
                </w:tcPr>
                <w:p w14:paraId="1D4E5504" w14:textId="77777777" w:rsidR="008556A5" w:rsidRPr="00FA2145" w:rsidRDefault="008556A5" w:rsidP="008556A5">
                  <w:pPr>
                    <w:pStyle w:val="aa5"/>
                    <w:rPr>
                      <w:u w:val="single"/>
                    </w:rPr>
                  </w:pPr>
                  <w:r w:rsidRPr="00FA2145">
                    <w:rPr>
                      <w:u w:val="single"/>
                    </w:rPr>
                    <w:t>0t/a</w:t>
                  </w:r>
                </w:p>
              </w:tc>
              <w:tc>
                <w:tcPr>
                  <w:tcW w:w="2091" w:type="dxa"/>
                  <w:vAlign w:val="center"/>
                </w:tcPr>
                <w:p w14:paraId="61203139" w14:textId="77777777" w:rsidR="008556A5" w:rsidRPr="00FA2145" w:rsidRDefault="008556A5" w:rsidP="008556A5">
                  <w:pPr>
                    <w:pStyle w:val="aa5"/>
                    <w:rPr>
                      <w:u w:val="single"/>
                    </w:rPr>
                  </w:pPr>
                  <w:r w:rsidRPr="00FA2145">
                    <w:rPr>
                      <w:u w:val="single"/>
                    </w:rPr>
                    <w:t>集中收集后外</w:t>
                  </w:r>
                  <w:r w:rsidRPr="00FA2145">
                    <w:rPr>
                      <w:rFonts w:hint="eastAsia"/>
                      <w:u w:val="single"/>
                    </w:rPr>
                    <w:t>售</w:t>
                  </w:r>
                  <w:r w:rsidRPr="00FA2145">
                    <w:rPr>
                      <w:u w:val="single"/>
                    </w:rPr>
                    <w:t>给饲料厂</w:t>
                  </w:r>
                </w:p>
              </w:tc>
            </w:tr>
            <w:tr w:rsidR="008556A5" w:rsidRPr="00FA2145" w14:paraId="270A5207" w14:textId="77777777" w:rsidTr="008556A5">
              <w:trPr>
                <w:trHeight w:val="397"/>
                <w:jc w:val="center"/>
              </w:trPr>
              <w:tc>
                <w:tcPr>
                  <w:tcW w:w="449" w:type="dxa"/>
                  <w:vMerge/>
                  <w:vAlign w:val="center"/>
                </w:tcPr>
                <w:p w14:paraId="38AD85EE" w14:textId="77777777" w:rsidR="008556A5" w:rsidRPr="00FA2145" w:rsidRDefault="008556A5" w:rsidP="008556A5">
                  <w:pPr>
                    <w:pStyle w:val="aa5"/>
                    <w:rPr>
                      <w:u w:val="single"/>
                    </w:rPr>
                  </w:pPr>
                </w:p>
              </w:tc>
              <w:tc>
                <w:tcPr>
                  <w:tcW w:w="859" w:type="dxa"/>
                  <w:vMerge/>
                  <w:vAlign w:val="center"/>
                </w:tcPr>
                <w:p w14:paraId="73F7DA2B" w14:textId="77777777" w:rsidR="008556A5" w:rsidRPr="00FA2145" w:rsidRDefault="008556A5" w:rsidP="008556A5">
                  <w:pPr>
                    <w:pStyle w:val="aa5"/>
                    <w:rPr>
                      <w:u w:val="single"/>
                    </w:rPr>
                  </w:pPr>
                </w:p>
              </w:tc>
              <w:tc>
                <w:tcPr>
                  <w:tcW w:w="701" w:type="dxa"/>
                  <w:vAlign w:val="center"/>
                </w:tcPr>
                <w:p w14:paraId="0679943E" w14:textId="77777777" w:rsidR="008556A5" w:rsidRPr="00FA2145" w:rsidRDefault="008556A5" w:rsidP="008556A5">
                  <w:pPr>
                    <w:pStyle w:val="aa5"/>
                    <w:rPr>
                      <w:u w:val="single"/>
                    </w:rPr>
                  </w:pPr>
                  <w:r w:rsidRPr="00FA2145">
                    <w:rPr>
                      <w:rFonts w:hint="eastAsia"/>
                      <w:u w:val="single"/>
                    </w:rPr>
                    <w:t>污水处理站污泥</w:t>
                  </w:r>
                </w:p>
              </w:tc>
              <w:tc>
                <w:tcPr>
                  <w:tcW w:w="2200" w:type="dxa"/>
                  <w:gridSpan w:val="2"/>
                  <w:vAlign w:val="center"/>
                </w:tcPr>
                <w:p w14:paraId="0138C24E" w14:textId="5104CE62" w:rsidR="008556A5" w:rsidRPr="00FA2145" w:rsidRDefault="00DC1693" w:rsidP="008556A5">
                  <w:pPr>
                    <w:pStyle w:val="aa5"/>
                    <w:rPr>
                      <w:u w:val="single"/>
                    </w:rPr>
                  </w:pPr>
                  <w:r w:rsidRPr="00FA2145">
                    <w:rPr>
                      <w:u w:val="single"/>
                    </w:rPr>
                    <w:t>100</w:t>
                  </w:r>
                  <w:r w:rsidR="008556A5" w:rsidRPr="00FA2145">
                    <w:rPr>
                      <w:u w:val="single"/>
                    </w:rPr>
                    <w:t>t/a</w:t>
                  </w:r>
                </w:p>
              </w:tc>
              <w:tc>
                <w:tcPr>
                  <w:tcW w:w="2194" w:type="dxa"/>
                  <w:gridSpan w:val="2"/>
                  <w:vAlign w:val="center"/>
                </w:tcPr>
                <w:p w14:paraId="7982CB27" w14:textId="77777777" w:rsidR="008556A5" w:rsidRPr="00FA2145" w:rsidRDefault="008556A5" w:rsidP="008556A5">
                  <w:pPr>
                    <w:pStyle w:val="aa5"/>
                    <w:rPr>
                      <w:u w:val="single"/>
                    </w:rPr>
                  </w:pPr>
                  <w:r w:rsidRPr="00FA2145">
                    <w:rPr>
                      <w:u w:val="single"/>
                    </w:rPr>
                    <w:t>0t/a</w:t>
                  </w:r>
                </w:p>
              </w:tc>
              <w:tc>
                <w:tcPr>
                  <w:tcW w:w="2091" w:type="dxa"/>
                  <w:vAlign w:val="center"/>
                </w:tcPr>
                <w:p w14:paraId="29B88670" w14:textId="77777777" w:rsidR="008556A5" w:rsidRPr="00FA2145" w:rsidRDefault="008556A5" w:rsidP="008556A5">
                  <w:pPr>
                    <w:pStyle w:val="aa5"/>
                    <w:rPr>
                      <w:u w:val="single"/>
                    </w:rPr>
                  </w:pPr>
                  <w:r w:rsidRPr="00FA2145">
                    <w:rPr>
                      <w:rFonts w:hint="eastAsia"/>
                      <w:u w:val="single"/>
                    </w:rPr>
                    <w:t>集中收集后外运至垃圾填埋场卫生填埋处置</w:t>
                  </w:r>
                </w:p>
              </w:tc>
            </w:tr>
            <w:tr w:rsidR="008556A5" w:rsidRPr="00FA2145" w14:paraId="65049884" w14:textId="77777777" w:rsidTr="008556A5">
              <w:trPr>
                <w:trHeight w:val="397"/>
                <w:jc w:val="center"/>
              </w:trPr>
              <w:tc>
                <w:tcPr>
                  <w:tcW w:w="449" w:type="dxa"/>
                  <w:vMerge/>
                  <w:vAlign w:val="center"/>
                </w:tcPr>
                <w:p w14:paraId="51F99A21" w14:textId="77777777" w:rsidR="008556A5" w:rsidRPr="00FA2145" w:rsidRDefault="008556A5" w:rsidP="008556A5">
                  <w:pPr>
                    <w:pStyle w:val="aa5"/>
                    <w:rPr>
                      <w:u w:val="single"/>
                    </w:rPr>
                  </w:pPr>
                </w:p>
              </w:tc>
              <w:tc>
                <w:tcPr>
                  <w:tcW w:w="1560" w:type="dxa"/>
                  <w:gridSpan w:val="2"/>
                  <w:vAlign w:val="center"/>
                </w:tcPr>
                <w:p w14:paraId="6F9AB7AE" w14:textId="77777777" w:rsidR="008556A5" w:rsidRPr="00FA2145" w:rsidRDefault="008556A5" w:rsidP="008556A5">
                  <w:pPr>
                    <w:pStyle w:val="aa5"/>
                    <w:rPr>
                      <w:u w:val="single"/>
                    </w:rPr>
                  </w:pPr>
                  <w:r w:rsidRPr="00FA2145">
                    <w:rPr>
                      <w:rFonts w:hint="eastAsia"/>
                      <w:u w:val="single"/>
                    </w:rPr>
                    <w:t>生活垃圾</w:t>
                  </w:r>
                </w:p>
              </w:tc>
              <w:tc>
                <w:tcPr>
                  <w:tcW w:w="2200" w:type="dxa"/>
                  <w:gridSpan w:val="2"/>
                  <w:vAlign w:val="center"/>
                </w:tcPr>
                <w:p w14:paraId="1D858A4B" w14:textId="1097B42E" w:rsidR="008556A5" w:rsidRPr="00FA2145" w:rsidRDefault="00735CC1" w:rsidP="008556A5">
                  <w:pPr>
                    <w:pStyle w:val="aa5"/>
                    <w:rPr>
                      <w:u w:val="single"/>
                    </w:rPr>
                  </w:pPr>
                  <w:r w:rsidRPr="00FA2145">
                    <w:rPr>
                      <w:u w:val="single"/>
                    </w:rPr>
                    <w:t>165</w:t>
                  </w:r>
                  <w:r w:rsidR="008556A5" w:rsidRPr="00FA2145">
                    <w:rPr>
                      <w:u w:val="single"/>
                    </w:rPr>
                    <w:t>t/a</w:t>
                  </w:r>
                </w:p>
              </w:tc>
              <w:tc>
                <w:tcPr>
                  <w:tcW w:w="2194" w:type="dxa"/>
                  <w:gridSpan w:val="2"/>
                  <w:vAlign w:val="center"/>
                </w:tcPr>
                <w:p w14:paraId="2717314B" w14:textId="77777777" w:rsidR="008556A5" w:rsidRPr="00FA2145" w:rsidRDefault="008556A5" w:rsidP="008556A5">
                  <w:pPr>
                    <w:pStyle w:val="aa5"/>
                    <w:rPr>
                      <w:u w:val="single"/>
                    </w:rPr>
                  </w:pPr>
                  <w:r w:rsidRPr="00FA2145">
                    <w:rPr>
                      <w:u w:val="single"/>
                    </w:rPr>
                    <w:t>0t/a</w:t>
                  </w:r>
                </w:p>
              </w:tc>
              <w:tc>
                <w:tcPr>
                  <w:tcW w:w="2091" w:type="dxa"/>
                  <w:vAlign w:val="center"/>
                </w:tcPr>
                <w:p w14:paraId="3FCAE01D" w14:textId="77777777" w:rsidR="008556A5" w:rsidRPr="00FA2145" w:rsidRDefault="008556A5" w:rsidP="008556A5">
                  <w:pPr>
                    <w:pStyle w:val="aa5"/>
                    <w:rPr>
                      <w:u w:val="single"/>
                    </w:rPr>
                  </w:pPr>
                  <w:r w:rsidRPr="00FA2145">
                    <w:rPr>
                      <w:rFonts w:hint="eastAsia"/>
                      <w:u w:val="single"/>
                    </w:rPr>
                    <w:t>集中收集后，由环卫部门统一处理</w:t>
                  </w:r>
                </w:p>
              </w:tc>
            </w:tr>
            <w:tr w:rsidR="008556A5" w:rsidRPr="00FA2145" w14:paraId="1530C82E" w14:textId="77777777" w:rsidTr="008556A5">
              <w:trPr>
                <w:trHeight w:val="397"/>
                <w:jc w:val="center"/>
              </w:trPr>
              <w:tc>
                <w:tcPr>
                  <w:tcW w:w="449" w:type="dxa"/>
                  <w:vAlign w:val="center"/>
                </w:tcPr>
                <w:p w14:paraId="7C5BF3F0" w14:textId="77777777" w:rsidR="008556A5" w:rsidRPr="00FA2145" w:rsidRDefault="008556A5" w:rsidP="008556A5">
                  <w:pPr>
                    <w:pStyle w:val="aa5"/>
                  </w:pPr>
                  <w:r w:rsidRPr="00FA2145">
                    <w:t>噪声</w:t>
                  </w:r>
                </w:p>
              </w:tc>
              <w:tc>
                <w:tcPr>
                  <w:tcW w:w="8045" w:type="dxa"/>
                  <w:gridSpan w:val="7"/>
                  <w:vAlign w:val="center"/>
                </w:tcPr>
                <w:p w14:paraId="6EAA4548" w14:textId="0D342701" w:rsidR="008556A5" w:rsidRPr="00FA2145" w:rsidRDefault="00C31684" w:rsidP="008556A5">
                  <w:pPr>
                    <w:pStyle w:val="aa5"/>
                  </w:pPr>
                  <w:r w:rsidRPr="00FA2145">
                    <w:rPr>
                      <w:rFonts w:hint="eastAsia"/>
                    </w:rPr>
                    <w:t>本次改扩建工程</w:t>
                  </w:r>
                  <w:r w:rsidR="008556A5" w:rsidRPr="00FA2145">
                    <w:rPr>
                      <w:rFonts w:hint="eastAsia"/>
                    </w:rPr>
                    <w:t>噪声主要为拌粉机、膨化机、拌料锅、杀菌机、包装机等设备运行噪声，噪声源强为</w:t>
                  </w:r>
                  <w:r w:rsidR="008556A5" w:rsidRPr="00FA2145">
                    <w:rPr>
                      <w:rFonts w:hint="eastAsia"/>
                    </w:rPr>
                    <w:t>7</w:t>
                  </w:r>
                  <w:r w:rsidR="008556A5" w:rsidRPr="00FA2145">
                    <w:t>0</w:t>
                  </w:r>
                  <w:r w:rsidR="008556A5" w:rsidRPr="00FA2145">
                    <w:rPr>
                      <w:rFonts w:hint="eastAsia"/>
                    </w:rPr>
                    <w:t>～</w:t>
                  </w:r>
                  <w:r w:rsidR="008556A5" w:rsidRPr="00FA2145">
                    <w:rPr>
                      <w:rFonts w:hint="eastAsia"/>
                    </w:rPr>
                    <w:t>90dB</w:t>
                  </w:r>
                  <w:r w:rsidR="008556A5" w:rsidRPr="00FA2145">
                    <w:rPr>
                      <w:rFonts w:hint="eastAsia"/>
                    </w:rPr>
                    <w:t>（</w:t>
                  </w:r>
                  <w:r w:rsidR="008556A5" w:rsidRPr="00FA2145">
                    <w:rPr>
                      <w:rFonts w:hint="eastAsia"/>
                    </w:rPr>
                    <w:t>A</w:t>
                  </w:r>
                  <w:r w:rsidR="008556A5" w:rsidRPr="00FA2145">
                    <w:rPr>
                      <w:rFonts w:hint="eastAsia"/>
                    </w:rPr>
                    <w:t>），经采取厂房密闭隔声、基础减振等措施后，预测厂界噪声满足《工业企业厂界环境噪声排放标准》（</w:t>
                  </w:r>
                  <w:r w:rsidR="008556A5" w:rsidRPr="00FA2145">
                    <w:rPr>
                      <w:rFonts w:hint="eastAsia"/>
                    </w:rPr>
                    <w:t>GB12348-2008</w:t>
                  </w:r>
                  <w:r w:rsidR="008556A5" w:rsidRPr="00FA2145">
                    <w:rPr>
                      <w:rFonts w:hint="eastAsia"/>
                    </w:rPr>
                    <w:t>）</w:t>
                  </w:r>
                  <w:r w:rsidR="008556A5" w:rsidRPr="00FA2145">
                    <w:t>3</w:t>
                  </w:r>
                  <w:r w:rsidR="008556A5" w:rsidRPr="00FA2145">
                    <w:rPr>
                      <w:rFonts w:hint="eastAsia"/>
                    </w:rPr>
                    <w:t>类标准的要求。</w:t>
                  </w:r>
                </w:p>
              </w:tc>
            </w:tr>
          </w:tbl>
          <w:bookmarkEnd w:id="18"/>
          <w:p w14:paraId="0B7C4B48" w14:textId="77777777" w:rsidR="008556A5" w:rsidRPr="00FA2145" w:rsidRDefault="008556A5" w:rsidP="008556A5">
            <w:pPr>
              <w:pStyle w:val="aa3"/>
              <w:ind w:firstLine="480"/>
            </w:pPr>
            <w:r w:rsidRPr="00FA2145">
              <w:t>6</w:t>
            </w:r>
            <w:r w:rsidRPr="00FA2145">
              <w:rPr>
                <w:rFonts w:hint="eastAsia"/>
              </w:rPr>
              <w:t>、总量控制指标核算情况</w:t>
            </w:r>
          </w:p>
          <w:p w14:paraId="3A60AFF8" w14:textId="430DAC0B" w:rsidR="008556A5" w:rsidRPr="00FA2145" w:rsidRDefault="00C31684" w:rsidP="008556A5">
            <w:pPr>
              <w:pStyle w:val="aa1"/>
              <w:ind w:firstLine="480"/>
            </w:pPr>
            <w:r w:rsidRPr="00FA2145">
              <w:t>本次改扩建工程</w:t>
            </w:r>
            <w:r w:rsidR="008556A5" w:rsidRPr="00FA2145">
              <w:t>完成后</w:t>
            </w:r>
            <w:r w:rsidR="008556A5" w:rsidRPr="00FA2145">
              <w:rPr>
                <w:rFonts w:hint="eastAsia"/>
              </w:rPr>
              <w:t>，</w:t>
            </w:r>
            <w:r w:rsidRPr="00FA2145">
              <w:t>本次改扩建工程</w:t>
            </w:r>
            <w:r w:rsidR="008556A5" w:rsidRPr="00FA2145">
              <w:t>及卫来食品公司全厂的</w:t>
            </w:r>
            <w:r w:rsidR="008556A5" w:rsidRPr="00FA2145">
              <w:rPr>
                <w:rFonts w:hint="eastAsia"/>
              </w:rPr>
              <w:t>总量</w:t>
            </w:r>
            <w:r w:rsidR="008556A5" w:rsidRPr="00FA2145">
              <w:t>控制指标核算情况见下表</w:t>
            </w:r>
            <w:r w:rsidR="008556A5" w:rsidRPr="00FA2145">
              <w:rPr>
                <w:rFonts w:hint="eastAsia"/>
              </w:rPr>
              <w:t>。</w:t>
            </w:r>
          </w:p>
          <w:p w14:paraId="0B619EE2" w14:textId="77777777" w:rsidR="007F0D86" w:rsidRPr="00FA2145" w:rsidRDefault="007F0D86" w:rsidP="008556A5">
            <w:pPr>
              <w:pStyle w:val="afffa"/>
            </w:pPr>
          </w:p>
          <w:p w14:paraId="47A25D27" w14:textId="77777777" w:rsidR="007F0D86" w:rsidRPr="00FA2145" w:rsidRDefault="007F0D86" w:rsidP="008556A5">
            <w:pPr>
              <w:pStyle w:val="afffa"/>
            </w:pPr>
          </w:p>
          <w:p w14:paraId="38CF1D3C" w14:textId="77777777" w:rsidR="007F0D86" w:rsidRPr="00FA2145" w:rsidRDefault="007F0D86" w:rsidP="008556A5">
            <w:pPr>
              <w:pStyle w:val="afffa"/>
            </w:pPr>
          </w:p>
          <w:p w14:paraId="537E5BFC" w14:textId="77777777" w:rsidR="007F0D86" w:rsidRPr="00FA2145" w:rsidRDefault="007F0D86" w:rsidP="008556A5">
            <w:pPr>
              <w:pStyle w:val="afffa"/>
            </w:pPr>
          </w:p>
          <w:p w14:paraId="3D1CD908" w14:textId="77777777" w:rsidR="007F0D86" w:rsidRPr="00FA2145" w:rsidRDefault="007F0D86" w:rsidP="008556A5">
            <w:pPr>
              <w:pStyle w:val="afffa"/>
            </w:pPr>
          </w:p>
          <w:p w14:paraId="34EFA229" w14:textId="77777777" w:rsidR="007F0D86" w:rsidRPr="00FA2145" w:rsidRDefault="007F0D86" w:rsidP="008556A5">
            <w:pPr>
              <w:pStyle w:val="afffa"/>
            </w:pPr>
          </w:p>
          <w:p w14:paraId="1C1EAEFD" w14:textId="77777777" w:rsidR="007F0D86" w:rsidRPr="00FA2145" w:rsidRDefault="007F0D86" w:rsidP="008556A5">
            <w:pPr>
              <w:pStyle w:val="afffa"/>
            </w:pPr>
          </w:p>
          <w:p w14:paraId="2A4B9A62" w14:textId="7C1FB4DA" w:rsidR="008556A5" w:rsidRPr="00FA2145" w:rsidRDefault="008556A5" w:rsidP="008556A5">
            <w:pPr>
              <w:pStyle w:val="afffa"/>
              <w:rPr>
                <w:u w:val="single"/>
              </w:rPr>
            </w:pPr>
            <w:r w:rsidRPr="00FA2145">
              <w:rPr>
                <w:rFonts w:hint="eastAsia"/>
                <w:u w:val="single"/>
              </w:rPr>
              <w:lastRenderedPageBreak/>
              <w:t>表</w:t>
            </w:r>
            <w:r w:rsidR="003B436A" w:rsidRPr="00FA2145">
              <w:rPr>
                <w:u w:val="single"/>
              </w:rPr>
              <w:t>30</w:t>
            </w:r>
            <w:r w:rsidRPr="00FA2145">
              <w:rPr>
                <w:u w:val="single"/>
              </w:rPr>
              <w:t xml:space="preserve">    </w:t>
            </w:r>
            <w:r w:rsidRPr="00FA2145">
              <w:rPr>
                <w:rFonts w:hint="eastAsia"/>
                <w:u w:val="single"/>
              </w:rPr>
              <w:t>总量</w:t>
            </w:r>
            <w:r w:rsidRPr="00FA2145">
              <w:rPr>
                <w:u w:val="single"/>
              </w:rPr>
              <w:t>控制指标核算情况一览表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386"/>
              <w:gridCol w:w="1450"/>
              <w:gridCol w:w="1191"/>
              <w:gridCol w:w="1320"/>
              <w:gridCol w:w="1126"/>
            </w:tblGrid>
            <w:tr w:rsidR="008556A5" w:rsidRPr="00FA2145" w14:paraId="000B63F2" w14:textId="77777777" w:rsidTr="00B85650">
              <w:trPr>
                <w:trHeight w:val="397"/>
                <w:jc w:val="center"/>
              </w:trPr>
              <w:tc>
                <w:tcPr>
                  <w:tcW w:w="3669" w:type="dxa"/>
                  <w:gridSpan w:val="2"/>
                  <w:vMerge w:val="restart"/>
                  <w:shd w:val="clear" w:color="auto" w:fill="auto"/>
                  <w:vAlign w:val="center"/>
                </w:tcPr>
                <w:p w14:paraId="316E5A8C" w14:textId="77777777" w:rsidR="008556A5" w:rsidRPr="00FA2145" w:rsidRDefault="008556A5" w:rsidP="008556A5">
                  <w:pPr>
                    <w:pStyle w:val="aa5"/>
                    <w:rPr>
                      <w:u w:val="single"/>
                    </w:rPr>
                  </w:pPr>
                  <w:r w:rsidRPr="00FA2145">
                    <w:rPr>
                      <w:u w:val="single"/>
                    </w:rPr>
                    <w:t>项目</w:t>
                  </w:r>
                </w:p>
              </w:tc>
              <w:tc>
                <w:tcPr>
                  <w:tcW w:w="2835" w:type="dxa"/>
                  <w:gridSpan w:val="2"/>
                  <w:shd w:val="clear" w:color="auto" w:fill="auto"/>
                  <w:vAlign w:val="center"/>
                </w:tcPr>
                <w:p w14:paraId="7194887E" w14:textId="26CCA062" w:rsidR="008556A5" w:rsidRPr="00FA2145" w:rsidRDefault="00C31684" w:rsidP="008556A5">
                  <w:pPr>
                    <w:pStyle w:val="aa5"/>
                    <w:rPr>
                      <w:u w:val="single"/>
                    </w:rPr>
                  </w:pPr>
                  <w:r w:rsidRPr="00FA2145">
                    <w:rPr>
                      <w:u w:val="single"/>
                    </w:rPr>
                    <w:t>本次改扩建工程</w:t>
                  </w:r>
                </w:p>
              </w:tc>
              <w:tc>
                <w:tcPr>
                  <w:tcW w:w="2623" w:type="dxa"/>
                  <w:gridSpan w:val="2"/>
                  <w:shd w:val="clear" w:color="auto" w:fill="auto"/>
                  <w:vAlign w:val="center"/>
                </w:tcPr>
                <w:p w14:paraId="6A454F98" w14:textId="2C62C152" w:rsidR="008556A5" w:rsidRPr="00FA2145" w:rsidRDefault="008556A5" w:rsidP="008556A5">
                  <w:pPr>
                    <w:pStyle w:val="aa5"/>
                    <w:rPr>
                      <w:u w:val="single"/>
                    </w:rPr>
                  </w:pPr>
                  <w:r w:rsidRPr="00FA2145">
                    <w:rPr>
                      <w:u w:val="single"/>
                    </w:rPr>
                    <w:t>全厂</w:t>
                  </w:r>
                </w:p>
              </w:tc>
            </w:tr>
            <w:tr w:rsidR="008556A5" w:rsidRPr="00FA2145" w14:paraId="4675935C" w14:textId="77777777" w:rsidTr="00B85650">
              <w:trPr>
                <w:trHeight w:val="397"/>
                <w:jc w:val="center"/>
              </w:trPr>
              <w:tc>
                <w:tcPr>
                  <w:tcW w:w="3669" w:type="dxa"/>
                  <w:gridSpan w:val="2"/>
                  <w:vMerge/>
                  <w:shd w:val="clear" w:color="auto" w:fill="auto"/>
                  <w:vAlign w:val="center"/>
                </w:tcPr>
                <w:p w14:paraId="5005F9B4" w14:textId="77777777" w:rsidR="008556A5" w:rsidRPr="00FA2145" w:rsidRDefault="008556A5" w:rsidP="008556A5">
                  <w:pPr>
                    <w:pStyle w:val="aa5"/>
                    <w:rPr>
                      <w:u w:val="single"/>
                    </w:rPr>
                  </w:pPr>
                </w:p>
              </w:tc>
              <w:tc>
                <w:tcPr>
                  <w:tcW w:w="1559" w:type="dxa"/>
                  <w:shd w:val="clear" w:color="auto" w:fill="auto"/>
                  <w:vAlign w:val="center"/>
                </w:tcPr>
                <w:p w14:paraId="1049507A" w14:textId="77777777" w:rsidR="008556A5" w:rsidRPr="00FA2145" w:rsidRDefault="008556A5" w:rsidP="008556A5">
                  <w:pPr>
                    <w:pStyle w:val="aa5"/>
                    <w:rPr>
                      <w:u w:val="single"/>
                    </w:rPr>
                  </w:pPr>
                  <w:r w:rsidRPr="00FA2145">
                    <w:rPr>
                      <w:u w:val="single"/>
                    </w:rPr>
                    <w:t>COD</w:t>
                  </w:r>
                </w:p>
              </w:tc>
              <w:tc>
                <w:tcPr>
                  <w:tcW w:w="1276" w:type="dxa"/>
                  <w:shd w:val="clear" w:color="auto" w:fill="auto"/>
                  <w:vAlign w:val="center"/>
                </w:tcPr>
                <w:p w14:paraId="67A11084" w14:textId="77777777" w:rsidR="008556A5" w:rsidRPr="00FA2145" w:rsidRDefault="008556A5" w:rsidP="008556A5">
                  <w:pPr>
                    <w:pStyle w:val="aa5"/>
                    <w:rPr>
                      <w:u w:val="single"/>
                    </w:rPr>
                  </w:pPr>
                  <w:r w:rsidRPr="00FA2145">
                    <w:rPr>
                      <w:u w:val="single"/>
                    </w:rPr>
                    <w:t>氨氮</w:t>
                  </w:r>
                </w:p>
              </w:tc>
              <w:tc>
                <w:tcPr>
                  <w:tcW w:w="1417" w:type="dxa"/>
                  <w:shd w:val="clear" w:color="auto" w:fill="auto"/>
                  <w:vAlign w:val="center"/>
                </w:tcPr>
                <w:p w14:paraId="29037AA3" w14:textId="77777777" w:rsidR="008556A5" w:rsidRPr="00FA2145" w:rsidRDefault="008556A5" w:rsidP="008556A5">
                  <w:pPr>
                    <w:pStyle w:val="aa5"/>
                    <w:rPr>
                      <w:u w:val="single"/>
                    </w:rPr>
                  </w:pPr>
                  <w:r w:rsidRPr="00FA2145">
                    <w:rPr>
                      <w:u w:val="single"/>
                    </w:rPr>
                    <w:t>COD</w:t>
                  </w:r>
                </w:p>
              </w:tc>
              <w:tc>
                <w:tcPr>
                  <w:tcW w:w="1206" w:type="dxa"/>
                  <w:shd w:val="clear" w:color="auto" w:fill="auto"/>
                  <w:vAlign w:val="center"/>
                </w:tcPr>
                <w:p w14:paraId="05847B29" w14:textId="77777777" w:rsidR="008556A5" w:rsidRPr="00FA2145" w:rsidRDefault="008556A5" w:rsidP="008556A5">
                  <w:pPr>
                    <w:pStyle w:val="aa5"/>
                    <w:rPr>
                      <w:u w:val="single"/>
                    </w:rPr>
                  </w:pPr>
                  <w:r w:rsidRPr="00FA2145">
                    <w:rPr>
                      <w:u w:val="single"/>
                    </w:rPr>
                    <w:t>氨氮</w:t>
                  </w:r>
                </w:p>
              </w:tc>
            </w:tr>
            <w:tr w:rsidR="008556A5" w:rsidRPr="00FA2145" w14:paraId="17A5A74C" w14:textId="77777777" w:rsidTr="00B85650">
              <w:trPr>
                <w:trHeight w:val="397"/>
                <w:jc w:val="center"/>
              </w:trPr>
              <w:tc>
                <w:tcPr>
                  <w:tcW w:w="3669" w:type="dxa"/>
                  <w:gridSpan w:val="2"/>
                  <w:shd w:val="clear" w:color="auto" w:fill="auto"/>
                  <w:vAlign w:val="center"/>
                </w:tcPr>
                <w:p w14:paraId="27A3047E" w14:textId="77777777" w:rsidR="008556A5" w:rsidRPr="00FA2145" w:rsidRDefault="008556A5" w:rsidP="008556A5">
                  <w:pPr>
                    <w:pStyle w:val="aa5"/>
                    <w:rPr>
                      <w:u w:val="single"/>
                    </w:rPr>
                  </w:pPr>
                  <w:r w:rsidRPr="00FA2145">
                    <w:rPr>
                      <w:u w:val="single"/>
                    </w:rPr>
                    <w:t>水量</w:t>
                  </w:r>
                  <w:r w:rsidRPr="00FA2145">
                    <w:rPr>
                      <w:rFonts w:hint="eastAsia"/>
                      <w:u w:val="single"/>
                    </w:rPr>
                    <w:t>（</w:t>
                  </w:r>
                  <w:r w:rsidRPr="00FA2145">
                    <w:rPr>
                      <w:kern w:val="0"/>
                      <w:u w:val="single"/>
                    </w:rPr>
                    <w:t>m</w:t>
                  </w:r>
                  <w:r w:rsidRPr="00FA2145">
                    <w:rPr>
                      <w:kern w:val="0"/>
                      <w:u w:val="single"/>
                      <w:vertAlign w:val="superscript"/>
                    </w:rPr>
                    <w:t>3</w:t>
                  </w:r>
                  <w:r w:rsidRPr="00FA2145">
                    <w:rPr>
                      <w:kern w:val="0"/>
                      <w:u w:val="single"/>
                    </w:rPr>
                    <w:t>/a</w:t>
                  </w:r>
                  <w:r w:rsidRPr="00FA2145">
                    <w:rPr>
                      <w:rFonts w:hint="eastAsia"/>
                      <w:u w:val="single"/>
                    </w:rPr>
                    <w:t>）</w:t>
                  </w:r>
                </w:p>
              </w:tc>
              <w:tc>
                <w:tcPr>
                  <w:tcW w:w="2835" w:type="dxa"/>
                  <w:gridSpan w:val="2"/>
                  <w:shd w:val="clear" w:color="auto" w:fill="auto"/>
                  <w:vAlign w:val="center"/>
                </w:tcPr>
                <w:p w14:paraId="33F027F9" w14:textId="430F0228" w:rsidR="008556A5" w:rsidRPr="00FA2145" w:rsidRDefault="00270723" w:rsidP="008556A5">
                  <w:pPr>
                    <w:pStyle w:val="aa5"/>
                    <w:rPr>
                      <w:u w:val="single"/>
                    </w:rPr>
                  </w:pPr>
                  <w:r w:rsidRPr="00FA2145">
                    <w:rPr>
                      <w:u w:val="single"/>
                    </w:rPr>
                    <w:t>28080</w:t>
                  </w:r>
                </w:p>
              </w:tc>
              <w:tc>
                <w:tcPr>
                  <w:tcW w:w="2623" w:type="dxa"/>
                  <w:gridSpan w:val="2"/>
                  <w:shd w:val="clear" w:color="auto" w:fill="auto"/>
                  <w:vAlign w:val="center"/>
                </w:tcPr>
                <w:p w14:paraId="1F3A38E7" w14:textId="1DAEA9FA" w:rsidR="008556A5" w:rsidRPr="00FA2145" w:rsidRDefault="00270723" w:rsidP="008556A5">
                  <w:pPr>
                    <w:pStyle w:val="aa5"/>
                    <w:rPr>
                      <w:u w:val="single"/>
                    </w:rPr>
                  </w:pPr>
                  <w:r w:rsidRPr="00FA2145">
                    <w:rPr>
                      <w:u w:val="single"/>
                    </w:rPr>
                    <w:t>34950</w:t>
                  </w:r>
                </w:p>
              </w:tc>
            </w:tr>
            <w:tr w:rsidR="008556A5" w:rsidRPr="00FA2145" w14:paraId="7BAB9D1D" w14:textId="77777777" w:rsidTr="00B85650">
              <w:trPr>
                <w:trHeight w:val="397"/>
                <w:jc w:val="center"/>
              </w:trPr>
              <w:tc>
                <w:tcPr>
                  <w:tcW w:w="1091" w:type="dxa"/>
                  <w:vMerge w:val="restart"/>
                  <w:shd w:val="clear" w:color="auto" w:fill="auto"/>
                  <w:vAlign w:val="center"/>
                </w:tcPr>
                <w:p w14:paraId="490FDCFC" w14:textId="77777777" w:rsidR="008556A5" w:rsidRPr="00FA2145" w:rsidRDefault="008556A5" w:rsidP="008556A5">
                  <w:pPr>
                    <w:pStyle w:val="aa5"/>
                    <w:rPr>
                      <w:u w:val="single"/>
                    </w:rPr>
                  </w:pPr>
                  <w:r w:rsidRPr="00FA2145">
                    <w:rPr>
                      <w:u w:val="single"/>
                    </w:rPr>
                    <w:t>实际排放</w:t>
                  </w:r>
                </w:p>
              </w:tc>
              <w:tc>
                <w:tcPr>
                  <w:tcW w:w="2578" w:type="dxa"/>
                  <w:shd w:val="clear" w:color="auto" w:fill="auto"/>
                  <w:vAlign w:val="center"/>
                </w:tcPr>
                <w:p w14:paraId="009D893E" w14:textId="77777777" w:rsidR="008556A5" w:rsidRPr="00FA2145" w:rsidRDefault="008556A5" w:rsidP="008556A5">
                  <w:pPr>
                    <w:pStyle w:val="aa5"/>
                    <w:rPr>
                      <w:u w:val="single"/>
                    </w:rPr>
                  </w:pPr>
                  <w:r w:rsidRPr="00FA2145">
                    <w:rPr>
                      <w:u w:val="single"/>
                    </w:rPr>
                    <w:t>实际排放浓度</w:t>
                  </w:r>
                  <w:r w:rsidRPr="00FA2145">
                    <w:rPr>
                      <w:rFonts w:hint="eastAsia"/>
                      <w:u w:val="single"/>
                    </w:rPr>
                    <w:t>（</w:t>
                  </w:r>
                  <w:r w:rsidRPr="00FA2145">
                    <w:rPr>
                      <w:u w:val="single"/>
                    </w:rPr>
                    <w:t>mg/L</w:t>
                  </w:r>
                  <w:r w:rsidRPr="00FA2145">
                    <w:rPr>
                      <w:rFonts w:hint="eastAsia"/>
                      <w:u w:val="single"/>
                    </w:rPr>
                    <w:t>）</w:t>
                  </w:r>
                </w:p>
              </w:tc>
              <w:tc>
                <w:tcPr>
                  <w:tcW w:w="1559" w:type="dxa"/>
                  <w:shd w:val="clear" w:color="auto" w:fill="auto"/>
                  <w:vAlign w:val="center"/>
                </w:tcPr>
                <w:p w14:paraId="36A6ACE5" w14:textId="69E8EC7E" w:rsidR="008556A5" w:rsidRPr="00FA2145" w:rsidRDefault="00270723" w:rsidP="008556A5">
                  <w:pPr>
                    <w:pStyle w:val="aa5"/>
                    <w:rPr>
                      <w:u w:val="single"/>
                    </w:rPr>
                  </w:pPr>
                  <w:r w:rsidRPr="00FA2145">
                    <w:rPr>
                      <w:u w:val="single"/>
                    </w:rPr>
                    <w:t xml:space="preserve">60            </w:t>
                  </w:r>
                </w:p>
              </w:tc>
              <w:tc>
                <w:tcPr>
                  <w:tcW w:w="1276" w:type="dxa"/>
                  <w:shd w:val="clear" w:color="auto" w:fill="auto"/>
                  <w:vAlign w:val="center"/>
                </w:tcPr>
                <w:p w14:paraId="3343AED3" w14:textId="6AED7C06" w:rsidR="008556A5" w:rsidRPr="00FA2145" w:rsidRDefault="00270723" w:rsidP="008556A5">
                  <w:pPr>
                    <w:pStyle w:val="aa5"/>
                    <w:rPr>
                      <w:u w:val="single"/>
                    </w:rPr>
                  </w:pPr>
                  <w:r w:rsidRPr="00FA2145">
                    <w:rPr>
                      <w:rFonts w:hint="eastAsia"/>
                      <w:u w:val="single"/>
                    </w:rPr>
                    <w:t>9</w:t>
                  </w:r>
                  <w:r w:rsidRPr="00FA2145">
                    <w:rPr>
                      <w:u w:val="single"/>
                    </w:rPr>
                    <w:t>.6</w:t>
                  </w:r>
                </w:p>
              </w:tc>
              <w:tc>
                <w:tcPr>
                  <w:tcW w:w="1417" w:type="dxa"/>
                  <w:shd w:val="clear" w:color="auto" w:fill="auto"/>
                  <w:vAlign w:val="center"/>
                </w:tcPr>
                <w:p w14:paraId="4696AD98" w14:textId="01D9DC7E" w:rsidR="008556A5" w:rsidRPr="00FA2145" w:rsidRDefault="00270723" w:rsidP="008556A5">
                  <w:pPr>
                    <w:pStyle w:val="aa5"/>
                    <w:rPr>
                      <w:u w:val="single"/>
                    </w:rPr>
                  </w:pPr>
                  <w:r w:rsidRPr="00FA2145">
                    <w:rPr>
                      <w:u w:val="single"/>
                    </w:rPr>
                    <w:t>59.45</w:t>
                  </w:r>
                </w:p>
              </w:tc>
              <w:tc>
                <w:tcPr>
                  <w:tcW w:w="1206" w:type="dxa"/>
                  <w:shd w:val="clear" w:color="auto" w:fill="auto"/>
                  <w:vAlign w:val="center"/>
                </w:tcPr>
                <w:p w14:paraId="1D8E6B00" w14:textId="68E42D2B" w:rsidR="008556A5" w:rsidRPr="00FA2145" w:rsidRDefault="00270723" w:rsidP="008556A5">
                  <w:pPr>
                    <w:pStyle w:val="aa5"/>
                    <w:rPr>
                      <w:u w:val="single"/>
                    </w:rPr>
                  </w:pPr>
                  <w:r w:rsidRPr="00FA2145">
                    <w:rPr>
                      <w:u w:val="single"/>
                    </w:rPr>
                    <w:t>9.2</w:t>
                  </w:r>
                </w:p>
              </w:tc>
            </w:tr>
            <w:tr w:rsidR="008556A5" w:rsidRPr="00FA2145" w14:paraId="52B940F2" w14:textId="77777777" w:rsidTr="00B85650">
              <w:trPr>
                <w:trHeight w:val="397"/>
                <w:jc w:val="center"/>
              </w:trPr>
              <w:tc>
                <w:tcPr>
                  <w:tcW w:w="1091" w:type="dxa"/>
                  <w:vMerge/>
                  <w:shd w:val="clear" w:color="auto" w:fill="auto"/>
                  <w:vAlign w:val="center"/>
                </w:tcPr>
                <w:p w14:paraId="01B751A2" w14:textId="77777777" w:rsidR="008556A5" w:rsidRPr="00FA2145" w:rsidRDefault="008556A5" w:rsidP="008556A5">
                  <w:pPr>
                    <w:pStyle w:val="aa5"/>
                    <w:rPr>
                      <w:u w:val="single"/>
                    </w:rPr>
                  </w:pPr>
                </w:p>
              </w:tc>
              <w:tc>
                <w:tcPr>
                  <w:tcW w:w="2578" w:type="dxa"/>
                  <w:shd w:val="clear" w:color="auto" w:fill="auto"/>
                  <w:vAlign w:val="center"/>
                </w:tcPr>
                <w:p w14:paraId="70C35D22" w14:textId="77777777" w:rsidR="008556A5" w:rsidRPr="00FA2145" w:rsidRDefault="008556A5" w:rsidP="008556A5">
                  <w:pPr>
                    <w:pStyle w:val="aa5"/>
                    <w:rPr>
                      <w:u w:val="single"/>
                    </w:rPr>
                  </w:pPr>
                  <w:r w:rsidRPr="00FA2145">
                    <w:rPr>
                      <w:u w:val="single"/>
                    </w:rPr>
                    <w:t>实际排放量</w:t>
                  </w:r>
                  <w:r w:rsidRPr="00FA2145">
                    <w:rPr>
                      <w:rFonts w:hint="eastAsia"/>
                      <w:u w:val="single"/>
                    </w:rPr>
                    <w:t>（</w:t>
                  </w:r>
                  <w:r w:rsidRPr="00FA2145">
                    <w:rPr>
                      <w:u w:val="single"/>
                    </w:rPr>
                    <w:t>t/a</w:t>
                  </w:r>
                  <w:r w:rsidRPr="00FA2145">
                    <w:rPr>
                      <w:rFonts w:hint="eastAsia"/>
                      <w:u w:val="single"/>
                    </w:rPr>
                    <w:t>）</w:t>
                  </w:r>
                </w:p>
              </w:tc>
              <w:tc>
                <w:tcPr>
                  <w:tcW w:w="1559" w:type="dxa"/>
                  <w:shd w:val="clear" w:color="auto" w:fill="auto"/>
                  <w:vAlign w:val="center"/>
                </w:tcPr>
                <w:p w14:paraId="11D8E4C8" w14:textId="41BBBF0F" w:rsidR="008556A5" w:rsidRPr="00FA2145" w:rsidRDefault="00270723" w:rsidP="008556A5">
                  <w:pPr>
                    <w:pStyle w:val="aa5"/>
                    <w:rPr>
                      <w:u w:val="single"/>
                    </w:rPr>
                  </w:pPr>
                  <w:r w:rsidRPr="00FA2145">
                    <w:rPr>
                      <w:u w:val="single"/>
                    </w:rPr>
                    <w:t>1.68</w:t>
                  </w:r>
                  <w:r w:rsidR="00C97EFD" w:rsidRPr="00FA2145">
                    <w:rPr>
                      <w:u w:val="single"/>
                    </w:rPr>
                    <w:t>5</w:t>
                  </w:r>
                </w:p>
              </w:tc>
              <w:tc>
                <w:tcPr>
                  <w:tcW w:w="1276" w:type="dxa"/>
                  <w:shd w:val="clear" w:color="auto" w:fill="auto"/>
                  <w:vAlign w:val="center"/>
                </w:tcPr>
                <w:p w14:paraId="48CD87C6" w14:textId="513B5F3E" w:rsidR="008556A5" w:rsidRPr="00FA2145" w:rsidRDefault="00270723" w:rsidP="008556A5">
                  <w:pPr>
                    <w:pStyle w:val="aa5"/>
                    <w:rPr>
                      <w:u w:val="single"/>
                    </w:rPr>
                  </w:pPr>
                  <w:r w:rsidRPr="00FA2145">
                    <w:rPr>
                      <w:u w:val="single"/>
                    </w:rPr>
                    <w:t>0.270</w:t>
                  </w:r>
                </w:p>
              </w:tc>
              <w:tc>
                <w:tcPr>
                  <w:tcW w:w="1417" w:type="dxa"/>
                  <w:tcBorders>
                    <w:top w:val="single" w:sz="4" w:space="0" w:color="auto"/>
                    <w:bottom w:val="single" w:sz="4" w:space="0" w:color="auto"/>
                  </w:tcBorders>
                  <w:vAlign w:val="center"/>
                </w:tcPr>
                <w:p w14:paraId="0FDE9CD6" w14:textId="63170BC3" w:rsidR="008556A5" w:rsidRPr="00FA2145" w:rsidRDefault="00270723" w:rsidP="008556A5">
                  <w:pPr>
                    <w:pStyle w:val="aa5"/>
                    <w:rPr>
                      <w:u w:val="single"/>
                    </w:rPr>
                  </w:pPr>
                  <w:r w:rsidRPr="00FA2145">
                    <w:rPr>
                      <w:rFonts w:hint="eastAsia"/>
                      <w:u w:val="single"/>
                    </w:rPr>
                    <w:t>2</w:t>
                  </w:r>
                  <w:r w:rsidRPr="00FA2145">
                    <w:rPr>
                      <w:u w:val="single"/>
                    </w:rPr>
                    <w:t>.0</w:t>
                  </w:r>
                  <w:r w:rsidR="00C97EFD" w:rsidRPr="00FA2145">
                    <w:rPr>
                      <w:u w:val="single"/>
                    </w:rPr>
                    <w:t>8</w:t>
                  </w:r>
                </w:p>
              </w:tc>
              <w:tc>
                <w:tcPr>
                  <w:tcW w:w="1206" w:type="dxa"/>
                  <w:tcBorders>
                    <w:top w:val="single" w:sz="4" w:space="0" w:color="auto"/>
                    <w:bottom w:val="single" w:sz="4" w:space="0" w:color="auto"/>
                    <w:right w:val="single" w:sz="4" w:space="0" w:color="auto"/>
                  </w:tcBorders>
                  <w:vAlign w:val="center"/>
                </w:tcPr>
                <w:p w14:paraId="6A33726A" w14:textId="7B661D74" w:rsidR="008556A5" w:rsidRPr="00FA2145" w:rsidRDefault="00270723" w:rsidP="008556A5">
                  <w:pPr>
                    <w:pStyle w:val="aa5"/>
                    <w:rPr>
                      <w:u w:val="single"/>
                    </w:rPr>
                  </w:pPr>
                  <w:r w:rsidRPr="00FA2145">
                    <w:rPr>
                      <w:rFonts w:hint="eastAsia"/>
                      <w:u w:val="single"/>
                    </w:rPr>
                    <w:t>0</w:t>
                  </w:r>
                  <w:r w:rsidRPr="00FA2145">
                    <w:rPr>
                      <w:u w:val="single"/>
                    </w:rPr>
                    <w:t>.3</w:t>
                  </w:r>
                  <w:r w:rsidR="00C97EFD" w:rsidRPr="00FA2145">
                    <w:rPr>
                      <w:u w:val="single"/>
                    </w:rPr>
                    <w:t>22</w:t>
                  </w:r>
                </w:p>
              </w:tc>
            </w:tr>
            <w:tr w:rsidR="008556A5" w:rsidRPr="00FA2145" w14:paraId="26BF6957" w14:textId="77777777" w:rsidTr="00B85650">
              <w:trPr>
                <w:trHeight w:val="397"/>
                <w:jc w:val="center"/>
              </w:trPr>
              <w:tc>
                <w:tcPr>
                  <w:tcW w:w="1091" w:type="dxa"/>
                  <w:vMerge w:val="restart"/>
                  <w:shd w:val="clear" w:color="auto" w:fill="auto"/>
                  <w:vAlign w:val="center"/>
                </w:tcPr>
                <w:p w14:paraId="27FD6818" w14:textId="77777777" w:rsidR="008556A5" w:rsidRPr="00FA2145" w:rsidRDefault="008556A5" w:rsidP="008556A5">
                  <w:pPr>
                    <w:pStyle w:val="aa5"/>
                    <w:rPr>
                      <w:u w:val="single"/>
                    </w:rPr>
                  </w:pPr>
                  <w:r w:rsidRPr="00FA2145">
                    <w:rPr>
                      <w:u w:val="single"/>
                    </w:rPr>
                    <w:t>允许排放</w:t>
                  </w:r>
                </w:p>
              </w:tc>
              <w:tc>
                <w:tcPr>
                  <w:tcW w:w="2578" w:type="dxa"/>
                  <w:shd w:val="clear" w:color="auto" w:fill="auto"/>
                  <w:vAlign w:val="center"/>
                </w:tcPr>
                <w:p w14:paraId="3F8F34F0" w14:textId="77777777" w:rsidR="008556A5" w:rsidRPr="00FA2145" w:rsidRDefault="008556A5" w:rsidP="008556A5">
                  <w:pPr>
                    <w:pStyle w:val="aa5"/>
                    <w:rPr>
                      <w:u w:val="single"/>
                    </w:rPr>
                  </w:pPr>
                  <w:r w:rsidRPr="00FA2145">
                    <w:rPr>
                      <w:u w:val="single"/>
                    </w:rPr>
                    <w:t>最高允许排放浓度</w:t>
                  </w:r>
                  <w:r w:rsidRPr="00FA2145">
                    <w:rPr>
                      <w:rFonts w:hint="eastAsia"/>
                      <w:u w:val="single"/>
                    </w:rPr>
                    <w:t>（</w:t>
                  </w:r>
                  <w:r w:rsidRPr="00FA2145">
                    <w:rPr>
                      <w:u w:val="single"/>
                    </w:rPr>
                    <w:t>mg/L</w:t>
                  </w:r>
                  <w:r w:rsidRPr="00FA2145">
                    <w:rPr>
                      <w:rFonts w:hint="eastAsia"/>
                      <w:u w:val="single"/>
                    </w:rPr>
                    <w:t>）</w:t>
                  </w:r>
                </w:p>
              </w:tc>
              <w:tc>
                <w:tcPr>
                  <w:tcW w:w="1559" w:type="dxa"/>
                  <w:shd w:val="clear" w:color="auto" w:fill="auto"/>
                  <w:vAlign w:val="center"/>
                </w:tcPr>
                <w:p w14:paraId="73EEBB51" w14:textId="6D12EA35" w:rsidR="008556A5" w:rsidRPr="00FA2145" w:rsidRDefault="00270723" w:rsidP="008556A5">
                  <w:pPr>
                    <w:pStyle w:val="aa5"/>
                    <w:rPr>
                      <w:u w:val="single"/>
                    </w:rPr>
                  </w:pPr>
                  <w:r w:rsidRPr="00FA2145">
                    <w:rPr>
                      <w:rFonts w:hint="eastAsia"/>
                      <w:u w:val="single"/>
                    </w:rPr>
                    <w:t>4</w:t>
                  </w:r>
                  <w:r w:rsidRPr="00FA2145">
                    <w:rPr>
                      <w:u w:val="single"/>
                    </w:rPr>
                    <w:t>50</w:t>
                  </w:r>
                </w:p>
              </w:tc>
              <w:tc>
                <w:tcPr>
                  <w:tcW w:w="1276" w:type="dxa"/>
                  <w:shd w:val="clear" w:color="auto" w:fill="auto"/>
                  <w:vAlign w:val="center"/>
                </w:tcPr>
                <w:p w14:paraId="2895145A" w14:textId="3BDF9AEA" w:rsidR="008556A5" w:rsidRPr="00FA2145" w:rsidRDefault="00270723" w:rsidP="008556A5">
                  <w:pPr>
                    <w:pStyle w:val="aa5"/>
                    <w:rPr>
                      <w:u w:val="single"/>
                    </w:rPr>
                  </w:pPr>
                  <w:r w:rsidRPr="00FA2145">
                    <w:rPr>
                      <w:rFonts w:hint="eastAsia"/>
                      <w:u w:val="single"/>
                    </w:rPr>
                    <w:t>3</w:t>
                  </w:r>
                  <w:r w:rsidRPr="00FA2145">
                    <w:rPr>
                      <w:u w:val="single"/>
                    </w:rPr>
                    <w:t>5</w:t>
                  </w:r>
                </w:p>
              </w:tc>
              <w:tc>
                <w:tcPr>
                  <w:tcW w:w="1417" w:type="dxa"/>
                  <w:shd w:val="clear" w:color="auto" w:fill="auto"/>
                  <w:vAlign w:val="center"/>
                </w:tcPr>
                <w:p w14:paraId="7A3A9955" w14:textId="2CF5E9B7" w:rsidR="008556A5" w:rsidRPr="00FA2145" w:rsidRDefault="00270723" w:rsidP="008556A5">
                  <w:pPr>
                    <w:pStyle w:val="aa5"/>
                    <w:rPr>
                      <w:u w:val="single"/>
                    </w:rPr>
                  </w:pPr>
                  <w:r w:rsidRPr="00FA2145">
                    <w:rPr>
                      <w:rFonts w:hint="eastAsia"/>
                      <w:u w:val="single"/>
                    </w:rPr>
                    <w:t>4</w:t>
                  </w:r>
                  <w:r w:rsidRPr="00FA2145">
                    <w:rPr>
                      <w:u w:val="single"/>
                    </w:rPr>
                    <w:t>50</w:t>
                  </w:r>
                </w:p>
              </w:tc>
              <w:tc>
                <w:tcPr>
                  <w:tcW w:w="1206" w:type="dxa"/>
                  <w:shd w:val="clear" w:color="auto" w:fill="auto"/>
                  <w:vAlign w:val="center"/>
                </w:tcPr>
                <w:p w14:paraId="35194D83" w14:textId="24263B3D" w:rsidR="008556A5" w:rsidRPr="00FA2145" w:rsidRDefault="00270723" w:rsidP="008556A5">
                  <w:pPr>
                    <w:pStyle w:val="aa5"/>
                    <w:rPr>
                      <w:u w:val="single"/>
                    </w:rPr>
                  </w:pPr>
                  <w:r w:rsidRPr="00FA2145">
                    <w:rPr>
                      <w:rFonts w:hint="eastAsia"/>
                      <w:u w:val="single"/>
                    </w:rPr>
                    <w:t>3</w:t>
                  </w:r>
                  <w:r w:rsidRPr="00FA2145">
                    <w:rPr>
                      <w:u w:val="single"/>
                    </w:rPr>
                    <w:t>5</w:t>
                  </w:r>
                </w:p>
              </w:tc>
            </w:tr>
            <w:tr w:rsidR="008556A5" w:rsidRPr="00FA2145" w14:paraId="0C82B3D0" w14:textId="77777777" w:rsidTr="00B85650">
              <w:trPr>
                <w:trHeight w:val="397"/>
                <w:jc w:val="center"/>
              </w:trPr>
              <w:tc>
                <w:tcPr>
                  <w:tcW w:w="1091" w:type="dxa"/>
                  <w:vMerge/>
                  <w:shd w:val="clear" w:color="auto" w:fill="auto"/>
                  <w:vAlign w:val="center"/>
                </w:tcPr>
                <w:p w14:paraId="183904C7" w14:textId="77777777" w:rsidR="008556A5" w:rsidRPr="00FA2145" w:rsidRDefault="008556A5" w:rsidP="008556A5">
                  <w:pPr>
                    <w:pStyle w:val="aa5"/>
                    <w:rPr>
                      <w:u w:val="single"/>
                    </w:rPr>
                  </w:pPr>
                </w:p>
              </w:tc>
              <w:tc>
                <w:tcPr>
                  <w:tcW w:w="2578" w:type="dxa"/>
                  <w:shd w:val="clear" w:color="auto" w:fill="auto"/>
                  <w:vAlign w:val="center"/>
                </w:tcPr>
                <w:p w14:paraId="5E78F56C" w14:textId="77777777" w:rsidR="008556A5" w:rsidRPr="00FA2145" w:rsidRDefault="008556A5" w:rsidP="008556A5">
                  <w:pPr>
                    <w:pStyle w:val="aa5"/>
                    <w:rPr>
                      <w:u w:val="single"/>
                    </w:rPr>
                  </w:pPr>
                  <w:r w:rsidRPr="00FA2145">
                    <w:rPr>
                      <w:u w:val="single"/>
                    </w:rPr>
                    <w:t>最高允许排放量</w:t>
                  </w:r>
                  <w:r w:rsidRPr="00FA2145">
                    <w:rPr>
                      <w:rFonts w:hint="eastAsia"/>
                      <w:u w:val="single"/>
                    </w:rPr>
                    <w:t>（</w:t>
                  </w:r>
                  <w:r w:rsidRPr="00FA2145">
                    <w:rPr>
                      <w:u w:val="single"/>
                    </w:rPr>
                    <w:t>t/a</w:t>
                  </w:r>
                  <w:r w:rsidRPr="00FA2145">
                    <w:rPr>
                      <w:rFonts w:hint="eastAsia"/>
                      <w:u w:val="single"/>
                    </w:rPr>
                    <w:t>）</w:t>
                  </w:r>
                </w:p>
              </w:tc>
              <w:tc>
                <w:tcPr>
                  <w:tcW w:w="1559" w:type="dxa"/>
                  <w:shd w:val="clear" w:color="auto" w:fill="auto"/>
                  <w:vAlign w:val="center"/>
                </w:tcPr>
                <w:p w14:paraId="616C13BD" w14:textId="02099D1D" w:rsidR="008556A5" w:rsidRPr="00FA2145" w:rsidRDefault="00270723" w:rsidP="008556A5">
                  <w:pPr>
                    <w:pStyle w:val="aa5"/>
                    <w:rPr>
                      <w:u w:val="single"/>
                    </w:rPr>
                  </w:pPr>
                  <w:r w:rsidRPr="00FA2145">
                    <w:rPr>
                      <w:u w:val="single"/>
                    </w:rPr>
                    <w:t>12.636</w:t>
                  </w:r>
                </w:p>
              </w:tc>
              <w:tc>
                <w:tcPr>
                  <w:tcW w:w="1276" w:type="dxa"/>
                  <w:shd w:val="clear" w:color="auto" w:fill="auto"/>
                  <w:vAlign w:val="center"/>
                </w:tcPr>
                <w:p w14:paraId="0A3E1BE5" w14:textId="6565A3AF" w:rsidR="008556A5" w:rsidRPr="00FA2145" w:rsidRDefault="00270723" w:rsidP="008556A5">
                  <w:pPr>
                    <w:pStyle w:val="aa5"/>
                    <w:rPr>
                      <w:u w:val="single"/>
                    </w:rPr>
                  </w:pPr>
                  <w:r w:rsidRPr="00FA2145">
                    <w:rPr>
                      <w:u w:val="single"/>
                    </w:rPr>
                    <w:t>0.98</w:t>
                  </w:r>
                  <w:r w:rsidR="00C97EFD" w:rsidRPr="00FA2145">
                    <w:rPr>
                      <w:u w:val="single"/>
                    </w:rPr>
                    <w:t>3</w:t>
                  </w:r>
                </w:p>
              </w:tc>
              <w:tc>
                <w:tcPr>
                  <w:tcW w:w="1417" w:type="dxa"/>
                  <w:shd w:val="clear" w:color="auto" w:fill="auto"/>
                  <w:vAlign w:val="center"/>
                </w:tcPr>
                <w:p w14:paraId="0BC0D8B1" w14:textId="4ED2BB98" w:rsidR="008556A5" w:rsidRPr="00FA2145" w:rsidRDefault="00270723" w:rsidP="008556A5">
                  <w:pPr>
                    <w:pStyle w:val="aa5"/>
                    <w:rPr>
                      <w:u w:val="single"/>
                    </w:rPr>
                  </w:pPr>
                  <w:r w:rsidRPr="00FA2145">
                    <w:rPr>
                      <w:rFonts w:hint="eastAsia"/>
                      <w:u w:val="single"/>
                    </w:rPr>
                    <w:t>1</w:t>
                  </w:r>
                  <w:r w:rsidRPr="00FA2145">
                    <w:rPr>
                      <w:u w:val="single"/>
                    </w:rPr>
                    <w:t>7.753</w:t>
                  </w:r>
                </w:p>
              </w:tc>
              <w:tc>
                <w:tcPr>
                  <w:tcW w:w="1206" w:type="dxa"/>
                  <w:shd w:val="clear" w:color="auto" w:fill="auto"/>
                  <w:vAlign w:val="center"/>
                </w:tcPr>
                <w:p w14:paraId="0045B022" w14:textId="13A47DE8" w:rsidR="008556A5" w:rsidRPr="00FA2145" w:rsidRDefault="00C97EFD" w:rsidP="008556A5">
                  <w:pPr>
                    <w:pStyle w:val="aa5"/>
                    <w:rPr>
                      <w:u w:val="single"/>
                    </w:rPr>
                  </w:pPr>
                  <w:r w:rsidRPr="00FA2145">
                    <w:rPr>
                      <w:rFonts w:hint="eastAsia"/>
                      <w:u w:val="single"/>
                    </w:rPr>
                    <w:t>1</w:t>
                  </w:r>
                  <w:r w:rsidRPr="00FA2145">
                    <w:rPr>
                      <w:u w:val="single"/>
                    </w:rPr>
                    <w:t>.2233</w:t>
                  </w:r>
                </w:p>
              </w:tc>
            </w:tr>
            <w:tr w:rsidR="008556A5" w:rsidRPr="00FA2145" w14:paraId="2B21AABA" w14:textId="77777777" w:rsidTr="00B85650">
              <w:trPr>
                <w:trHeight w:val="397"/>
                <w:jc w:val="center"/>
              </w:trPr>
              <w:tc>
                <w:tcPr>
                  <w:tcW w:w="1091" w:type="dxa"/>
                  <w:vMerge w:val="restart"/>
                  <w:shd w:val="clear" w:color="auto" w:fill="auto"/>
                  <w:vAlign w:val="center"/>
                </w:tcPr>
                <w:p w14:paraId="0D38F388" w14:textId="77777777" w:rsidR="008556A5" w:rsidRPr="00FA2145" w:rsidRDefault="008556A5" w:rsidP="008556A5">
                  <w:pPr>
                    <w:pStyle w:val="aa5"/>
                    <w:rPr>
                      <w:u w:val="single"/>
                    </w:rPr>
                  </w:pPr>
                  <w:r w:rsidRPr="00FA2145">
                    <w:rPr>
                      <w:u w:val="single"/>
                    </w:rPr>
                    <w:t>核定排放</w:t>
                  </w:r>
                </w:p>
              </w:tc>
              <w:tc>
                <w:tcPr>
                  <w:tcW w:w="2578" w:type="dxa"/>
                  <w:shd w:val="clear" w:color="auto" w:fill="auto"/>
                  <w:vAlign w:val="center"/>
                </w:tcPr>
                <w:p w14:paraId="5CE35667" w14:textId="77777777" w:rsidR="008556A5" w:rsidRPr="00FA2145" w:rsidRDefault="008556A5" w:rsidP="008556A5">
                  <w:pPr>
                    <w:pStyle w:val="aa5"/>
                    <w:rPr>
                      <w:u w:val="single"/>
                    </w:rPr>
                  </w:pPr>
                  <w:r w:rsidRPr="00FA2145">
                    <w:rPr>
                      <w:u w:val="single"/>
                    </w:rPr>
                    <w:t>核定总量浓度</w:t>
                  </w:r>
                  <w:r w:rsidRPr="00FA2145">
                    <w:rPr>
                      <w:rFonts w:hint="eastAsia"/>
                      <w:u w:val="single"/>
                    </w:rPr>
                    <w:t>（</w:t>
                  </w:r>
                  <w:r w:rsidRPr="00FA2145">
                    <w:rPr>
                      <w:u w:val="single"/>
                    </w:rPr>
                    <w:t>mg/L</w:t>
                  </w:r>
                  <w:r w:rsidRPr="00FA2145">
                    <w:rPr>
                      <w:rFonts w:hint="eastAsia"/>
                      <w:u w:val="single"/>
                    </w:rPr>
                    <w:t>）</w:t>
                  </w:r>
                </w:p>
              </w:tc>
              <w:tc>
                <w:tcPr>
                  <w:tcW w:w="1559" w:type="dxa"/>
                  <w:shd w:val="clear" w:color="auto" w:fill="auto"/>
                  <w:vAlign w:val="center"/>
                </w:tcPr>
                <w:p w14:paraId="18768C3C" w14:textId="4C364AC7" w:rsidR="008556A5" w:rsidRPr="00FA2145" w:rsidRDefault="00EA170B" w:rsidP="008556A5">
                  <w:pPr>
                    <w:pStyle w:val="aa5"/>
                    <w:rPr>
                      <w:u w:val="single"/>
                    </w:rPr>
                  </w:pPr>
                  <w:r w:rsidRPr="00FA2145">
                    <w:rPr>
                      <w:u w:val="single"/>
                    </w:rPr>
                    <w:t>50</w:t>
                  </w:r>
                </w:p>
              </w:tc>
              <w:tc>
                <w:tcPr>
                  <w:tcW w:w="1276" w:type="dxa"/>
                  <w:shd w:val="clear" w:color="auto" w:fill="auto"/>
                  <w:vAlign w:val="center"/>
                </w:tcPr>
                <w:p w14:paraId="16EE8C14" w14:textId="6E1D99E3" w:rsidR="008556A5" w:rsidRPr="00FA2145" w:rsidRDefault="00EA170B" w:rsidP="008556A5">
                  <w:pPr>
                    <w:pStyle w:val="aa5"/>
                    <w:rPr>
                      <w:u w:val="single"/>
                    </w:rPr>
                  </w:pPr>
                  <w:r w:rsidRPr="00FA2145">
                    <w:rPr>
                      <w:u w:val="single"/>
                    </w:rPr>
                    <w:t>5</w:t>
                  </w:r>
                </w:p>
              </w:tc>
              <w:tc>
                <w:tcPr>
                  <w:tcW w:w="1417" w:type="dxa"/>
                  <w:shd w:val="clear" w:color="auto" w:fill="auto"/>
                  <w:vAlign w:val="center"/>
                </w:tcPr>
                <w:p w14:paraId="58808A2B" w14:textId="49A1A487" w:rsidR="008556A5" w:rsidRPr="00FA2145" w:rsidRDefault="00EA170B" w:rsidP="008556A5">
                  <w:pPr>
                    <w:pStyle w:val="aa5"/>
                    <w:rPr>
                      <w:u w:val="single"/>
                    </w:rPr>
                  </w:pPr>
                  <w:r w:rsidRPr="00FA2145">
                    <w:rPr>
                      <w:u w:val="single"/>
                    </w:rPr>
                    <w:t>50</w:t>
                  </w:r>
                </w:p>
              </w:tc>
              <w:tc>
                <w:tcPr>
                  <w:tcW w:w="1206" w:type="dxa"/>
                  <w:shd w:val="clear" w:color="auto" w:fill="auto"/>
                  <w:vAlign w:val="center"/>
                </w:tcPr>
                <w:p w14:paraId="56418895" w14:textId="629B8717" w:rsidR="008556A5" w:rsidRPr="00FA2145" w:rsidRDefault="00EA170B" w:rsidP="008556A5">
                  <w:pPr>
                    <w:pStyle w:val="aa5"/>
                    <w:rPr>
                      <w:u w:val="single"/>
                    </w:rPr>
                  </w:pPr>
                  <w:r w:rsidRPr="00FA2145">
                    <w:rPr>
                      <w:u w:val="single"/>
                    </w:rPr>
                    <w:t>5</w:t>
                  </w:r>
                </w:p>
              </w:tc>
            </w:tr>
            <w:tr w:rsidR="008556A5" w:rsidRPr="00FA2145" w14:paraId="2CEF29F4" w14:textId="77777777" w:rsidTr="00B85650">
              <w:trPr>
                <w:trHeight w:val="397"/>
                <w:jc w:val="center"/>
              </w:trPr>
              <w:tc>
                <w:tcPr>
                  <w:tcW w:w="1091" w:type="dxa"/>
                  <w:vMerge/>
                  <w:shd w:val="clear" w:color="auto" w:fill="auto"/>
                  <w:vAlign w:val="center"/>
                </w:tcPr>
                <w:p w14:paraId="459F58F1" w14:textId="77777777" w:rsidR="008556A5" w:rsidRPr="00FA2145" w:rsidRDefault="008556A5" w:rsidP="008556A5">
                  <w:pPr>
                    <w:pStyle w:val="aa5"/>
                    <w:rPr>
                      <w:u w:val="single"/>
                    </w:rPr>
                  </w:pPr>
                </w:p>
              </w:tc>
              <w:tc>
                <w:tcPr>
                  <w:tcW w:w="2578" w:type="dxa"/>
                  <w:shd w:val="clear" w:color="auto" w:fill="auto"/>
                  <w:vAlign w:val="center"/>
                </w:tcPr>
                <w:p w14:paraId="0D23F84F" w14:textId="77777777" w:rsidR="008556A5" w:rsidRPr="00FA2145" w:rsidRDefault="008556A5" w:rsidP="008556A5">
                  <w:pPr>
                    <w:pStyle w:val="aa5"/>
                    <w:rPr>
                      <w:u w:val="single"/>
                    </w:rPr>
                  </w:pPr>
                  <w:r w:rsidRPr="00FA2145">
                    <w:rPr>
                      <w:u w:val="single"/>
                    </w:rPr>
                    <w:t>核定总量</w:t>
                  </w:r>
                  <w:r w:rsidRPr="00FA2145">
                    <w:rPr>
                      <w:rFonts w:hint="eastAsia"/>
                      <w:u w:val="single"/>
                    </w:rPr>
                    <w:t>（</w:t>
                  </w:r>
                  <w:r w:rsidRPr="00FA2145">
                    <w:rPr>
                      <w:u w:val="single"/>
                    </w:rPr>
                    <w:t>t/a</w:t>
                  </w:r>
                  <w:r w:rsidRPr="00FA2145">
                    <w:rPr>
                      <w:rFonts w:hint="eastAsia"/>
                      <w:u w:val="single"/>
                    </w:rPr>
                    <w:t>）</w:t>
                  </w:r>
                </w:p>
              </w:tc>
              <w:tc>
                <w:tcPr>
                  <w:tcW w:w="1559" w:type="dxa"/>
                  <w:shd w:val="clear" w:color="auto" w:fill="auto"/>
                  <w:vAlign w:val="center"/>
                </w:tcPr>
                <w:p w14:paraId="37F9B19C" w14:textId="73B7A462" w:rsidR="008556A5" w:rsidRPr="00FA2145" w:rsidRDefault="00270723" w:rsidP="008556A5">
                  <w:pPr>
                    <w:pStyle w:val="aa5"/>
                    <w:rPr>
                      <w:u w:val="single"/>
                    </w:rPr>
                  </w:pPr>
                  <w:r w:rsidRPr="00FA2145">
                    <w:rPr>
                      <w:u w:val="single"/>
                    </w:rPr>
                    <w:t>1.4</w:t>
                  </w:r>
                </w:p>
              </w:tc>
              <w:tc>
                <w:tcPr>
                  <w:tcW w:w="1276" w:type="dxa"/>
                  <w:shd w:val="clear" w:color="auto" w:fill="auto"/>
                  <w:vAlign w:val="center"/>
                </w:tcPr>
                <w:p w14:paraId="011F8F62" w14:textId="672A3B1C" w:rsidR="008556A5" w:rsidRPr="00FA2145" w:rsidRDefault="00270723" w:rsidP="008556A5">
                  <w:pPr>
                    <w:pStyle w:val="aa5"/>
                    <w:rPr>
                      <w:u w:val="single"/>
                    </w:rPr>
                  </w:pPr>
                  <w:r w:rsidRPr="00FA2145">
                    <w:rPr>
                      <w:u w:val="single"/>
                    </w:rPr>
                    <w:t>0.14</w:t>
                  </w:r>
                </w:p>
              </w:tc>
              <w:tc>
                <w:tcPr>
                  <w:tcW w:w="1417" w:type="dxa"/>
                  <w:shd w:val="clear" w:color="auto" w:fill="auto"/>
                  <w:vAlign w:val="center"/>
                </w:tcPr>
                <w:p w14:paraId="32CC50AF" w14:textId="44267967" w:rsidR="008556A5" w:rsidRPr="00FA2145" w:rsidRDefault="00C97EFD" w:rsidP="008556A5">
                  <w:pPr>
                    <w:pStyle w:val="aa5"/>
                    <w:rPr>
                      <w:u w:val="single"/>
                    </w:rPr>
                  </w:pPr>
                  <w:r w:rsidRPr="00FA2145">
                    <w:rPr>
                      <w:u w:val="single"/>
                    </w:rPr>
                    <w:t>1.75</w:t>
                  </w:r>
                </w:p>
              </w:tc>
              <w:tc>
                <w:tcPr>
                  <w:tcW w:w="1206" w:type="dxa"/>
                  <w:shd w:val="clear" w:color="auto" w:fill="auto"/>
                  <w:vAlign w:val="center"/>
                </w:tcPr>
                <w:p w14:paraId="63401840" w14:textId="5539589E" w:rsidR="008556A5" w:rsidRPr="00FA2145" w:rsidRDefault="008556A5" w:rsidP="008556A5">
                  <w:pPr>
                    <w:pStyle w:val="aa5"/>
                    <w:rPr>
                      <w:u w:val="single"/>
                    </w:rPr>
                  </w:pPr>
                  <w:r w:rsidRPr="00FA2145">
                    <w:rPr>
                      <w:rFonts w:hint="eastAsia"/>
                      <w:u w:val="single"/>
                    </w:rPr>
                    <w:t>0.17</w:t>
                  </w:r>
                  <w:r w:rsidR="00C97EFD" w:rsidRPr="00FA2145">
                    <w:rPr>
                      <w:u w:val="single"/>
                    </w:rPr>
                    <w:t>5</w:t>
                  </w:r>
                </w:p>
              </w:tc>
            </w:tr>
          </w:tbl>
          <w:p w14:paraId="6E293793" w14:textId="3DE9E8BA" w:rsidR="008556A5" w:rsidRPr="00FA2145" w:rsidRDefault="008556A5" w:rsidP="008556A5">
            <w:pPr>
              <w:pStyle w:val="aa3"/>
              <w:ind w:firstLine="480"/>
            </w:pPr>
            <w:r w:rsidRPr="00FA2145">
              <w:t>7</w:t>
            </w:r>
            <w:r w:rsidRPr="00FA2145">
              <w:rPr>
                <w:rFonts w:hint="eastAsia"/>
              </w:rPr>
              <w:t>、</w:t>
            </w:r>
            <w:r w:rsidR="00C31684" w:rsidRPr="00FA2145">
              <w:rPr>
                <w:rFonts w:hint="eastAsia"/>
              </w:rPr>
              <w:t>改扩建</w:t>
            </w:r>
            <w:r w:rsidRPr="00FA2145">
              <w:t>后</w:t>
            </w:r>
            <w:r w:rsidRPr="00FA2145">
              <w:rPr>
                <w:rFonts w:hint="eastAsia"/>
              </w:rPr>
              <w:t>全厂</w:t>
            </w:r>
            <w:r w:rsidRPr="00FA2145">
              <w:t>污染物</w:t>
            </w:r>
            <w:r w:rsidRPr="00FA2145">
              <w:rPr>
                <w:rFonts w:hint="eastAsia"/>
              </w:rPr>
              <w:t>“三笔账”计算</w:t>
            </w:r>
          </w:p>
          <w:p w14:paraId="3E45FC9C" w14:textId="10BFC28B" w:rsidR="008556A5" w:rsidRPr="00FA2145" w:rsidRDefault="008556A5" w:rsidP="008556A5">
            <w:pPr>
              <w:pStyle w:val="afffa"/>
              <w:rPr>
                <w:sz w:val="30"/>
                <w:u w:val="single"/>
              </w:rPr>
            </w:pPr>
            <w:bookmarkStart w:id="19" w:name="_Hlk18402331"/>
            <w:r w:rsidRPr="00FA2145">
              <w:rPr>
                <w:rFonts w:hint="eastAsia"/>
                <w:u w:val="single"/>
              </w:rPr>
              <w:t>表</w:t>
            </w:r>
            <w:r w:rsidR="003B436A" w:rsidRPr="00FA2145">
              <w:rPr>
                <w:u w:val="single"/>
              </w:rPr>
              <w:t>31</w:t>
            </w:r>
            <w:r w:rsidRPr="00FA2145">
              <w:rPr>
                <w:u w:val="single"/>
              </w:rPr>
              <w:t xml:space="preserve"> </w:t>
            </w:r>
            <w:r w:rsidRPr="00FA2145">
              <w:rPr>
                <w:rFonts w:hint="eastAsia"/>
                <w:u w:val="single"/>
              </w:rPr>
              <w:t xml:space="preserve">   </w:t>
            </w:r>
            <w:r w:rsidR="00C31684" w:rsidRPr="00FA2145">
              <w:rPr>
                <w:rFonts w:hint="eastAsia"/>
                <w:u w:val="single"/>
              </w:rPr>
              <w:t>改扩建</w:t>
            </w:r>
            <w:r w:rsidRPr="00FA2145">
              <w:rPr>
                <w:rFonts w:hint="eastAsia"/>
                <w:u w:val="single"/>
              </w:rPr>
              <w:t>后全厂污染物“三笔帐”一览表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38"/>
              <w:gridCol w:w="1323"/>
              <w:gridCol w:w="1205"/>
              <w:gridCol w:w="1345"/>
              <w:gridCol w:w="1050"/>
              <w:gridCol w:w="1204"/>
              <w:gridCol w:w="967"/>
            </w:tblGrid>
            <w:tr w:rsidR="008556A5" w:rsidRPr="00FA2145" w14:paraId="3ADB23DE" w14:textId="77777777" w:rsidTr="007F0D86">
              <w:trPr>
                <w:cantSplit/>
                <w:trHeight w:val="397"/>
                <w:jc w:val="center"/>
              </w:trPr>
              <w:tc>
                <w:tcPr>
                  <w:tcW w:w="762" w:type="dxa"/>
                  <w:tcBorders>
                    <w:top w:val="single" w:sz="4" w:space="0" w:color="auto"/>
                    <w:left w:val="single" w:sz="4" w:space="0" w:color="auto"/>
                    <w:bottom w:val="single" w:sz="4" w:space="0" w:color="auto"/>
                    <w:right w:val="single" w:sz="4" w:space="0" w:color="auto"/>
                    <w:tl2br w:val="single" w:sz="4" w:space="0" w:color="auto"/>
                  </w:tcBorders>
                  <w:tcMar>
                    <w:top w:w="0" w:type="dxa"/>
                    <w:left w:w="0" w:type="dxa"/>
                    <w:bottom w:w="0" w:type="dxa"/>
                    <w:right w:w="0" w:type="dxa"/>
                  </w:tcMar>
                  <w:vAlign w:val="center"/>
                  <w:hideMark/>
                </w:tcPr>
                <w:p w14:paraId="1DF8D067" w14:textId="77777777" w:rsidR="008556A5" w:rsidRPr="00FA2145" w:rsidRDefault="008556A5" w:rsidP="008556A5">
                  <w:pPr>
                    <w:pStyle w:val="aa5"/>
                    <w:ind w:leftChars="-20" w:left="-48" w:rightChars="-20" w:right="-48"/>
                    <w:rPr>
                      <w:u w:val="single"/>
                    </w:rPr>
                  </w:pPr>
                  <w:r w:rsidRPr="00FA2145">
                    <w:rPr>
                      <w:rFonts w:hint="eastAsia"/>
                      <w:u w:val="single"/>
                    </w:rPr>
                    <w:t>类型</w:t>
                  </w:r>
                </w:p>
                <w:p w14:paraId="6D5FD030" w14:textId="77777777" w:rsidR="008556A5" w:rsidRPr="00FA2145" w:rsidRDefault="008556A5" w:rsidP="008556A5">
                  <w:pPr>
                    <w:pStyle w:val="aa5"/>
                    <w:ind w:leftChars="-20" w:left="-48" w:rightChars="-20" w:right="-48"/>
                    <w:rPr>
                      <w:u w:val="single"/>
                    </w:rPr>
                  </w:pPr>
                </w:p>
                <w:p w14:paraId="0FC2BA4D" w14:textId="77777777" w:rsidR="008556A5" w:rsidRPr="00FA2145" w:rsidRDefault="008556A5" w:rsidP="008556A5">
                  <w:pPr>
                    <w:pStyle w:val="aa5"/>
                    <w:ind w:leftChars="-20" w:left="-48" w:rightChars="-20" w:right="-48"/>
                    <w:rPr>
                      <w:u w:val="single"/>
                    </w:rPr>
                  </w:pPr>
                  <w:r w:rsidRPr="00FA2145">
                    <w:rPr>
                      <w:rFonts w:hint="eastAsia"/>
                      <w:u w:val="single"/>
                    </w:rPr>
                    <w:t>内容</w:t>
                  </w:r>
                </w:p>
              </w:tc>
              <w:tc>
                <w:tcPr>
                  <w:tcW w:w="6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1CF00" w14:textId="77777777" w:rsidR="008556A5" w:rsidRPr="00FA2145" w:rsidRDefault="008556A5" w:rsidP="008556A5">
                  <w:pPr>
                    <w:pStyle w:val="aa5"/>
                    <w:ind w:leftChars="-20" w:left="-48" w:rightChars="-20" w:right="-48"/>
                    <w:rPr>
                      <w:u w:val="single"/>
                    </w:rPr>
                  </w:pPr>
                  <w:r w:rsidRPr="00FA2145">
                    <w:rPr>
                      <w:rFonts w:hint="eastAsia"/>
                      <w:u w:val="single"/>
                    </w:rPr>
                    <w:t>种类</w:t>
                  </w: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1F0139" w14:textId="77777777" w:rsidR="008556A5" w:rsidRPr="00FA2145" w:rsidRDefault="008556A5" w:rsidP="008556A5">
                  <w:pPr>
                    <w:pStyle w:val="aa5"/>
                    <w:ind w:leftChars="-20" w:left="-48" w:rightChars="-20" w:right="-48"/>
                    <w:rPr>
                      <w:u w:val="single"/>
                    </w:rPr>
                  </w:pPr>
                  <w:r w:rsidRPr="00FA2145">
                    <w:rPr>
                      <w:rFonts w:hint="eastAsia"/>
                      <w:u w:val="single"/>
                    </w:rPr>
                    <w:t>污染物</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7ED9D3" w14:textId="77777777" w:rsidR="008556A5" w:rsidRPr="00FA2145" w:rsidRDefault="008556A5" w:rsidP="008556A5">
                  <w:pPr>
                    <w:pStyle w:val="aa5"/>
                    <w:ind w:leftChars="-20" w:left="-48" w:rightChars="-20" w:right="-48"/>
                    <w:rPr>
                      <w:u w:val="single"/>
                    </w:rPr>
                  </w:pPr>
                  <w:r w:rsidRPr="00FA2145">
                    <w:rPr>
                      <w:rFonts w:hint="eastAsia"/>
                      <w:u w:val="single"/>
                    </w:rPr>
                    <w:t>现有工程排放量</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773FB5" w14:textId="77777777" w:rsidR="008556A5" w:rsidRPr="00FA2145" w:rsidRDefault="008556A5" w:rsidP="008556A5">
                  <w:pPr>
                    <w:pStyle w:val="aa5"/>
                    <w:ind w:leftChars="-20" w:left="-48" w:rightChars="-20" w:right="-48"/>
                    <w:rPr>
                      <w:u w:val="single"/>
                    </w:rPr>
                  </w:pPr>
                  <w:r w:rsidRPr="00FA2145">
                    <w:rPr>
                      <w:u w:val="single"/>
                    </w:rPr>
                    <w:t>“</w:t>
                  </w:r>
                  <w:r w:rsidRPr="00FA2145">
                    <w:rPr>
                      <w:u w:val="single"/>
                    </w:rPr>
                    <w:t>以新带老</w:t>
                  </w:r>
                  <w:r w:rsidRPr="00FA2145">
                    <w:rPr>
                      <w:u w:val="single"/>
                    </w:rPr>
                    <w:t>”</w:t>
                  </w:r>
                  <w:r w:rsidRPr="00FA2145">
                    <w:rPr>
                      <w:u w:val="single"/>
                    </w:rPr>
                    <w:t>削减量</w:t>
                  </w:r>
                </w:p>
              </w:tc>
              <w:tc>
                <w:tcPr>
                  <w:tcW w:w="1050" w:type="dxa"/>
                  <w:tcBorders>
                    <w:top w:val="single" w:sz="4" w:space="0" w:color="auto"/>
                    <w:left w:val="single" w:sz="4" w:space="0" w:color="auto"/>
                    <w:bottom w:val="single" w:sz="4" w:space="0" w:color="auto"/>
                    <w:right w:val="single" w:sz="4" w:space="0" w:color="auto"/>
                  </w:tcBorders>
                  <w:vAlign w:val="center"/>
                </w:tcPr>
                <w:p w14:paraId="0BD3C43F" w14:textId="77777777" w:rsidR="008556A5" w:rsidRPr="00FA2145" w:rsidRDefault="008556A5" w:rsidP="008556A5">
                  <w:pPr>
                    <w:pStyle w:val="aa5"/>
                    <w:ind w:leftChars="-20" w:left="-48" w:rightChars="-20" w:right="-48"/>
                    <w:rPr>
                      <w:u w:val="single"/>
                    </w:rPr>
                  </w:pPr>
                  <w:r w:rsidRPr="00FA2145">
                    <w:rPr>
                      <w:rFonts w:hint="eastAsia"/>
                      <w:u w:val="single"/>
                    </w:rPr>
                    <w:t>本次工程</w:t>
                  </w:r>
                </w:p>
                <w:p w14:paraId="561C4EEC" w14:textId="77777777" w:rsidR="008556A5" w:rsidRPr="00FA2145" w:rsidRDefault="008556A5" w:rsidP="008556A5">
                  <w:pPr>
                    <w:pStyle w:val="aa5"/>
                    <w:ind w:leftChars="-20" w:left="-48" w:rightChars="-20" w:right="-48"/>
                    <w:rPr>
                      <w:u w:val="single"/>
                    </w:rPr>
                  </w:pPr>
                  <w:r w:rsidRPr="00FA2145">
                    <w:rPr>
                      <w:rFonts w:hint="eastAsia"/>
                      <w:u w:val="single"/>
                    </w:rPr>
                    <w:t>排放量</w:t>
                  </w:r>
                </w:p>
              </w:tc>
              <w:tc>
                <w:tcPr>
                  <w:tcW w:w="1204" w:type="dxa"/>
                  <w:tcBorders>
                    <w:top w:val="single" w:sz="4" w:space="0" w:color="auto"/>
                    <w:left w:val="single" w:sz="4" w:space="0" w:color="auto"/>
                    <w:bottom w:val="single" w:sz="4" w:space="0" w:color="auto"/>
                    <w:right w:val="single" w:sz="4" w:space="0" w:color="auto"/>
                  </w:tcBorders>
                  <w:vAlign w:val="center"/>
                  <w:hideMark/>
                </w:tcPr>
                <w:p w14:paraId="170C89C1" w14:textId="77777777" w:rsidR="008556A5" w:rsidRPr="00FA2145" w:rsidRDefault="008556A5" w:rsidP="008556A5">
                  <w:pPr>
                    <w:pStyle w:val="aa5"/>
                    <w:ind w:leftChars="-20" w:left="-48" w:rightChars="-20" w:right="-48"/>
                    <w:rPr>
                      <w:u w:val="single"/>
                    </w:rPr>
                  </w:pPr>
                  <w:r w:rsidRPr="00FA2145">
                    <w:rPr>
                      <w:rFonts w:hint="eastAsia"/>
                      <w:u w:val="single"/>
                    </w:rPr>
                    <w:t>改扩建后全厂总排放量</w:t>
                  </w:r>
                </w:p>
              </w:tc>
              <w:tc>
                <w:tcPr>
                  <w:tcW w:w="967" w:type="dxa"/>
                  <w:tcBorders>
                    <w:top w:val="single" w:sz="4" w:space="0" w:color="auto"/>
                    <w:left w:val="single" w:sz="4" w:space="0" w:color="auto"/>
                    <w:bottom w:val="single" w:sz="4" w:space="0" w:color="auto"/>
                    <w:right w:val="single" w:sz="4" w:space="0" w:color="auto"/>
                  </w:tcBorders>
                  <w:vAlign w:val="center"/>
                </w:tcPr>
                <w:p w14:paraId="570D78AB" w14:textId="77777777" w:rsidR="008556A5" w:rsidRPr="00FA2145" w:rsidRDefault="008556A5" w:rsidP="008556A5">
                  <w:pPr>
                    <w:pStyle w:val="aa5"/>
                    <w:ind w:leftChars="-20" w:left="-48" w:rightChars="-20" w:right="-48"/>
                    <w:rPr>
                      <w:u w:val="single"/>
                    </w:rPr>
                  </w:pPr>
                  <w:r w:rsidRPr="00FA2145">
                    <w:rPr>
                      <w:rFonts w:hint="eastAsia"/>
                      <w:u w:val="single"/>
                    </w:rPr>
                    <w:t>增减量</w:t>
                  </w:r>
                </w:p>
              </w:tc>
            </w:tr>
            <w:tr w:rsidR="00735CC1" w:rsidRPr="00FA2145" w14:paraId="1FBCD214" w14:textId="77777777" w:rsidTr="007F0D86">
              <w:trPr>
                <w:cantSplit/>
                <w:trHeight w:val="397"/>
                <w:jc w:val="center"/>
              </w:trPr>
              <w:tc>
                <w:tcPr>
                  <w:tcW w:w="762" w:type="dxa"/>
                  <w:vMerge w:val="restart"/>
                  <w:tcBorders>
                    <w:top w:val="single" w:sz="4" w:space="0" w:color="auto"/>
                    <w:left w:val="single" w:sz="4" w:space="0" w:color="auto"/>
                    <w:right w:val="single" w:sz="4" w:space="0" w:color="auto"/>
                    <w:tl2br w:val="nil"/>
                  </w:tcBorders>
                  <w:tcMar>
                    <w:top w:w="0" w:type="dxa"/>
                    <w:left w:w="0" w:type="dxa"/>
                    <w:bottom w:w="0" w:type="dxa"/>
                    <w:right w:w="0" w:type="dxa"/>
                  </w:tcMar>
                  <w:vAlign w:val="center"/>
                </w:tcPr>
                <w:p w14:paraId="46E4CADB" w14:textId="37F98207" w:rsidR="00735CC1" w:rsidRPr="00FA2145" w:rsidRDefault="00735CC1" w:rsidP="00735CC1">
                  <w:pPr>
                    <w:pStyle w:val="aa5"/>
                    <w:ind w:leftChars="-20" w:left="-48" w:rightChars="-20" w:right="-48"/>
                    <w:rPr>
                      <w:u w:val="single"/>
                    </w:rPr>
                  </w:pPr>
                  <w:r w:rsidRPr="00FA2145">
                    <w:rPr>
                      <w:rFonts w:hint="eastAsia"/>
                      <w:u w:val="single"/>
                    </w:rPr>
                    <w:t>废气</w:t>
                  </w:r>
                </w:p>
              </w:tc>
              <w:tc>
                <w:tcPr>
                  <w:tcW w:w="638"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EC52950" w14:textId="77777777" w:rsidR="00735CC1" w:rsidRPr="00FA2145" w:rsidRDefault="00735CC1" w:rsidP="00735CC1">
                  <w:pPr>
                    <w:pStyle w:val="aa5"/>
                    <w:ind w:leftChars="-20" w:left="-48" w:rightChars="-20" w:right="-48"/>
                    <w:rPr>
                      <w:u w:val="single"/>
                    </w:rPr>
                  </w:pPr>
                  <w:r w:rsidRPr="00FA2145">
                    <w:rPr>
                      <w:rFonts w:hint="eastAsia"/>
                      <w:u w:val="single"/>
                    </w:rPr>
                    <w:t>污水</w:t>
                  </w:r>
                </w:p>
                <w:p w14:paraId="5247084D" w14:textId="3C8D9620" w:rsidR="00735CC1" w:rsidRPr="00FA2145" w:rsidRDefault="00735CC1" w:rsidP="00735CC1">
                  <w:pPr>
                    <w:pStyle w:val="aa5"/>
                    <w:ind w:leftChars="-20" w:left="-48" w:rightChars="-20" w:right="-48"/>
                    <w:rPr>
                      <w:u w:val="single"/>
                    </w:rPr>
                  </w:pPr>
                  <w:r w:rsidRPr="00FA2145">
                    <w:rPr>
                      <w:rFonts w:hint="eastAsia"/>
                      <w:u w:val="single"/>
                    </w:rPr>
                    <w:t>站</w:t>
                  </w: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165C86" w14:textId="3EC2D068" w:rsidR="00735CC1" w:rsidRPr="00FA2145" w:rsidRDefault="00735CC1" w:rsidP="00735CC1">
                  <w:pPr>
                    <w:pStyle w:val="aa5"/>
                    <w:ind w:leftChars="-20" w:left="-48" w:rightChars="-20" w:right="-48"/>
                    <w:rPr>
                      <w:u w:val="single"/>
                    </w:rPr>
                  </w:pPr>
                  <w:r w:rsidRPr="00FA2145">
                    <w:rPr>
                      <w:rFonts w:hint="eastAsia"/>
                      <w:u w:val="single"/>
                    </w:rPr>
                    <w:t>NH</w:t>
                  </w:r>
                  <w:r w:rsidRPr="00FA2145">
                    <w:rPr>
                      <w:rFonts w:hint="eastAsia"/>
                      <w:u w:val="single"/>
                      <w:vertAlign w:val="subscript"/>
                    </w:rPr>
                    <w:t>3</w:t>
                  </w:r>
                </w:p>
              </w:tc>
              <w:tc>
                <w:tcPr>
                  <w:tcW w:w="1205" w:type="dxa"/>
                  <w:tcBorders>
                    <w:top w:val="single" w:sz="4" w:space="0" w:color="auto"/>
                    <w:left w:val="single" w:sz="4" w:space="0" w:color="auto"/>
                    <w:bottom w:val="single" w:sz="4" w:space="0" w:color="auto"/>
                    <w:right w:val="single" w:sz="4" w:space="0" w:color="auto"/>
                  </w:tcBorders>
                  <w:vAlign w:val="center"/>
                </w:tcPr>
                <w:p w14:paraId="16E83F66" w14:textId="67ECC2C8" w:rsidR="00735CC1" w:rsidRPr="00FA2145" w:rsidRDefault="00735CC1" w:rsidP="00735CC1">
                  <w:pPr>
                    <w:pStyle w:val="aa5"/>
                    <w:ind w:leftChars="-20" w:left="-48" w:rightChars="-20" w:right="-48"/>
                    <w:rPr>
                      <w:u w:val="single"/>
                    </w:rPr>
                  </w:pPr>
                  <w:r w:rsidRPr="00FA2145">
                    <w:rPr>
                      <w:u w:val="single"/>
                    </w:rPr>
                    <w:t>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D4E0CD" w14:textId="54E138C5" w:rsidR="00735CC1" w:rsidRPr="00FA2145" w:rsidRDefault="00735CC1" w:rsidP="00735CC1">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0FC113E2" w14:textId="027482C3"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.0216</w:t>
                  </w:r>
                </w:p>
              </w:tc>
              <w:tc>
                <w:tcPr>
                  <w:tcW w:w="1204" w:type="dxa"/>
                  <w:tcBorders>
                    <w:top w:val="single" w:sz="4" w:space="0" w:color="auto"/>
                    <w:left w:val="single" w:sz="4" w:space="0" w:color="auto"/>
                    <w:bottom w:val="single" w:sz="4" w:space="0" w:color="auto"/>
                    <w:right w:val="single" w:sz="4" w:space="0" w:color="auto"/>
                  </w:tcBorders>
                  <w:vAlign w:val="center"/>
                </w:tcPr>
                <w:p w14:paraId="7D247ECB" w14:textId="767253CF"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.0216</w:t>
                  </w:r>
                </w:p>
              </w:tc>
              <w:tc>
                <w:tcPr>
                  <w:tcW w:w="967" w:type="dxa"/>
                  <w:tcBorders>
                    <w:top w:val="single" w:sz="4" w:space="0" w:color="auto"/>
                    <w:left w:val="single" w:sz="4" w:space="0" w:color="auto"/>
                    <w:bottom w:val="single" w:sz="4" w:space="0" w:color="auto"/>
                    <w:right w:val="single" w:sz="4" w:space="0" w:color="auto"/>
                  </w:tcBorders>
                  <w:vAlign w:val="center"/>
                </w:tcPr>
                <w:p w14:paraId="7C212CB3" w14:textId="19CBBD9B"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.0216</w:t>
                  </w:r>
                </w:p>
              </w:tc>
            </w:tr>
            <w:tr w:rsidR="00735CC1" w:rsidRPr="00FA2145" w14:paraId="56FC44F4" w14:textId="77777777" w:rsidTr="007F0D86">
              <w:trPr>
                <w:cantSplit/>
                <w:trHeight w:val="397"/>
                <w:jc w:val="center"/>
              </w:trPr>
              <w:tc>
                <w:tcPr>
                  <w:tcW w:w="762" w:type="dxa"/>
                  <w:vMerge/>
                  <w:tcBorders>
                    <w:left w:val="single" w:sz="4" w:space="0" w:color="auto"/>
                    <w:right w:val="single" w:sz="4" w:space="0" w:color="auto"/>
                    <w:tl2br w:val="nil"/>
                  </w:tcBorders>
                  <w:tcMar>
                    <w:top w:w="0" w:type="dxa"/>
                    <w:left w:w="0" w:type="dxa"/>
                    <w:bottom w:w="0" w:type="dxa"/>
                    <w:right w:w="0" w:type="dxa"/>
                  </w:tcMar>
                  <w:vAlign w:val="center"/>
                </w:tcPr>
                <w:p w14:paraId="5B535318" w14:textId="77777777" w:rsidR="00735CC1" w:rsidRPr="00FA2145" w:rsidRDefault="00735CC1" w:rsidP="00735CC1">
                  <w:pPr>
                    <w:pStyle w:val="aa5"/>
                    <w:ind w:leftChars="-20" w:left="-48" w:rightChars="-20" w:right="-48"/>
                    <w:rPr>
                      <w:u w:val="single"/>
                    </w:rPr>
                  </w:pPr>
                </w:p>
              </w:tc>
              <w:tc>
                <w:tcPr>
                  <w:tcW w:w="638"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6A79537" w14:textId="77777777" w:rsidR="00735CC1" w:rsidRPr="00FA2145" w:rsidRDefault="00735CC1" w:rsidP="00735CC1">
                  <w:pPr>
                    <w:pStyle w:val="aa5"/>
                    <w:ind w:leftChars="-20" w:left="-48" w:rightChars="-20" w:right="-48"/>
                    <w:rPr>
                      <w:u w:val="single"/>
                    </w:rPr>
                  </w:pP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42797" w14:textId="0FF3B6FD" w:rsidR="00735CC1" w:rsidRPr="00FA2145" w:rsidRDefault="00735CC1" w:rsidP="00735CC1">
                  <w:pPr>
                    <w:pStyle w:val="aa5"/>
                    <w:ind w:leftChars="-20" w:left="-48" w:rightChars="-20" w:right="-48"/>
                    <w:rPr>
                      <w:u w:val="single"/>
                    </w:rPr>
                  </w:pPr>
                  <w:r w:rsidRPr="00FA2145">
                    <w:rPr>
                      <w:rFonts w:hint="eastAsia"/>
                      <w:u w:val="single"/>
                    </w:rPr>
                    <w:t>H</w:t>
                  </w:r>
                  <w:r w:rsidRPr="00FA2145">
                    <w:rPr>
                      <w:u w:val="single"/>
                      <w:vertAlign w:val="subscript"/>
                    </w:rPr>
                    <w:t>2</w:t>
                  </w:r>
                  <w:r w:rsidRPr="00FA2145">
                    <w:rPr>
                      <w:u w:val="single"/>
                    </w:rPr>
                    <w:t>S</w:t>
                  </w:r>
                </w:p>
              </w:tc>
              <w:tc>
                <w:tcPr>
                  <w:tcW w:w="1205" w:type="dxa"/>
                  <w:tcBorders>
                    <w:top w:val="single" w:sz="4" w:space="0" w:color="auto"/>
                    <w:left w:val="single" w:sz="4" w:space="0" w:color="auto"/>
                    <w:bottom w:val="single" w:sz="4" w:space="0" w:color="auto"/>
                    <w:right w:val="single" w:sz="4" w:space="0" w:color="auto"/>
                  </w:tcBorders>
                  <w:vAlign w:val="center"/>
                </w:tcPr>
                <w:p w14:paraId="4E3F7FB5" w14:textId="77968EB1" w:rsidR="00735CC1" w:rsidRPr="00FA2145" w:rsidRDefault="00735CC1" w:rsidP="00735CC1">
                  <w:pPr>
                    <w:pStyle w:val="aa5"/>
                    <w:ind w:leftChars="-20" w:left="-48" w:rightChars="-20" w:right="-48"/>
                    <w:rPr>
                      <w:u w:val="single"/>
                    </w:rPr>
                  </w:pPr>
                  <w:r w:rsidRPr="00FA2145">
                    <w:rPr>
                      <w:u w:val="single"/>
                    </w:rPr>
                    <w:t>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1310E7" w14:textId="65ED1F93" w:rsidR="00735CC1" w:rsidRPr="00FA2145" w:rsidRDefault="00735CC1" w:rsidP="00735CC1">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777C5910" w14:textId="06A43EE3"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.00648</w:t>
                  </w:r>
                </w:p>
              </w:tc>
              <w:tc>
                <w:tcPr>
                  <w:tcW w:w="1204" w:type="dxa"/>
                  <w:tcBorders>
                    <w:top w:val="single" w:sz="4" w:space="0" w:color="auto"/>
                    <w:left w:val="single" w:sz="4" w:space="0" w:color="auto"/>
                    <w:bottom w:val="single" w:sz="4" w:space="0" w:color="auto"/>
                    <w:right w:val="single" w:sz="4" w:space="0" w:color="auto"/>
                  </w:tcBorders>
                  <w:vAlign w:val="center"/>
                </w:tcPr>
                <w:p w14:paraId="7871B16C" w14:textId="1B061DCB"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.00648</w:t>
                  </w:r>
                </w:p>
              </w:tc>
              <w:tc>
                <w:tcPr>
                  <w:tcW w:w="967" w:type="dxa"/>
                  <w:tcBorders>
                    <w:top w:val="single" w:sz="4" w:space="0" w:color="auto"/>
                    <w:left w:val="single" w:sz="4" w:space="0" w:color="auto"/>
                    <w:bottom w:val="single" w:sz="4" w:space="0" w:color="auto"/>
                    <w:right w:val="single" w:sz="4" w:space="0" w:color="auto"/>
                  </w:tcBorders>
                  <w:vAlign w:val="center"/>
                </w:tcPr>
                <w:p w14:paraId="3CB06AC1" w14:textId="3835B030" w:rsidR="00735CC1" w:rsidRPr="00FA2145" w:rsidRDefault="00735CC1" w:rsidP="00735CC1">
                  <w:pPr>
                    <w:pStyle w:val="aa5"/>
                    <w:ind w:leftChars="-20" w:left="-48" w:rightChars="-20" w:right="-48"/>
                    <w:rPr>
                      <w:u w:val="single"/>
                    </w:rPr>
                  </w:pPr>
                  <w:r w:rsidRPr="00FA2145">
                    <w:rPr>
                      <w:rFonts w:hint="eastAsia"/>
                      <w:u w:val="single"/>
                    </w:rPr>
                    <w:t>0</w:t>
                  </w:r>
                  <w:r w:rsidRPr="00FA2145">
                    <w:rPr>
                      <w:u w:val="single"/>
                    </w:rPr>
                    <w:t>.00648</w:t>
                  </w:r>
                </w:p>
              </w:tc>
            </w:tr>
            <w:tr w:rsidR="00735CC1" w:rsidRPr="00FA2145" w14:paraId="7A7CB514" w14:textId="77777777" w:rsidTr="007F0D86">
              <w:trPr>
                <w:cantSplit/>
                <w:trHeight w:val="397"/>
                <w:jc w:val="center"/>
              </w:trPr>
              <w:tc>
                <w:tcPr>
                  <w:tcW w:w="762" w:type="dxa"/>
                  <w:vMerge/>
                  <w:tcBorders>
                    <w:left w:val="single" w:sz="4" w:space="0" w:color="auto"/>
                    <w:right w:val="single" w:sz="4" w:space="0" w:color="auto"/>
                    <w:tl2br w:val="nil"/>
                  </w:tcBorders>
                  <w:tcMar>
                    <w:top w:w="0" w:type="dxa"/>
                    <w:left w:w="0" w:type="dxa"/>
                    <w:bottom w:w="0" w:type="dxa"/>
                    <w:right w:w="0" w:type="dxa"/>
                  </w:tcMar>
                  <w:vAlign w:val="center"/>
                </w:tcPr>
                <w:p w14:paraId="109AB7A9" w14:textId="77777777" w:rsidR="00735CC1" w:rsidRPr="00FA2145" w:rsidRDefault="00735CC1" w:rsidP="008556A5">
                  <w:pPr>
                    <w:pStyle w:val="aa5"/>
                    <w:ind w:leftChars="-20" w:left="-48" w:rightChars="-20" w:right="-48"/>
                    <w:rPr>
                      <w:u w:val="single"/>
                    </w:rPr>
                  </w:pPr>
                </w:p>
              </w:tc>
              <w:tc>
                <w:tcPr>
                  <w:tcW w:w="638"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A847F8D" w14:textId="497761A1" w:rsidR="00735CC1" w:rsidRPr="00FA2145" w:rsidRDefault="00735CC1" w:rsidP="008556A5">
                  <w:pPr>
                    <w:pStyle w:val="aa5"/>
                    <w:ind w:leftChars="-20" w:left="-48" w:rightChars="-20" w:right="-48"/>
                    <w:rPr>
                      <w:u w:val="single"/>
                    </w:rPr>
                  </w:pPr>
                  <w:r w:rsidRPr="00FA2145">
                    <w:rPr>
                      <w:rFonts w:hint="eastAsia"/>
                      <w:u w:val="single"/>
                    </w:rPr>
                    <w:t>食堂</w:t>
                  </w: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1DFDB1" w14:textId="03E94245" w:rsidR="00735CC1" w:rsidRPr="00FA2145" w:rsidRDefault="00735CC1" w:rsidP="008556A5">
                  <w:pPr>
                    <w:pStyle w:val="aa5"/>
                    <w:ind w:leftChars="-20" w:left="-48" w:rightChars="-20" w:right="-48"/>
                    <w:rPr>
                      <w:u w:val="single"/>
                    </w:rPr>
                  </w:pPr>
                  <w:r w:rsidRPr="00FA2145">
                    <w:rPr>
                      <w:rFonts w:hint="eastAsia"/>
                      <w:u w:val="single"/>
                    </w:rPr>
                    <w:t>油烟</w:t>
                  </w:r>
                </w:p>
              </w:tc>
              <w:tc>
                <w:tcPr>
                  <w:tcW w:w="1205" w:type="dxa"/>
                  <w:tcBorders>
                    <w:top w:val="single" w:sz="4" w:space="0" w:color="auto"/>
                    <w:left w:val="single" w:sz="4" w:space="0" w:color="auto"/>
                    <w:bottom w:val="single" w:sz="4" w:space="0" w:color="auto"/>
                    <w:right w:val="single" w:sz="4" w:space="0" w:color="auto"/>
                  </w:tcBorders>
                  <w:vAlign w:val="center"/>
                </w:tcPr>
                <w:p w14:paraId="619A555A" w14:textId="7A97F992" w:rsidR="00735CC1" w:rsidRPr="00FA2145" w:rsidRDefault="00735CC1" w:rsidP="008556A5">
                  <w:pPr>
                    <w:pStyle w:val="aa5"/>
                    <w:ind w:leftChars="-20" w:left="-48" w:rightChars="-20" w:right="-48"/>
                    <w:rPr>
                      <w:u w:val="single"/>
                    </w:rPr>
                  </w:pPr>
                  <w:r w:rsidRPr="00FA2145">
                    <w:rPr>
                      <w:u w:val="single"/>
                    </w:rPr>
                    <w:t>0.0468</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C946AB" w14:textId="575D6BFF" w:rsidR="00735CC1" w:rsidRPr="00FA2145" w:rsidRDefault="00735CC1" w:rsidP="008556A5">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5CA8FA51" w14:textId="75123A8F" w:rsidR="00735CC1" w:rsidRPr="00FA2145" w:rsidRDefault="00735CC1" w:rsidP="008556A5">
                  <w:pPr>
                    <w:pStyle w:val="aa5"/>
                    <w:ind w:leftChars="-20" w:left="-48" w:rightChars="-20" w:right="-48"/>
                    <w:rPr>
                      <w:u w:val="single"/>
                    </w:rPr>
                  </w:pPr>
                  <w:r w:rsidRPr="00FA2145">
                    <w:rPr>
                      <w:rFonts w:hint="eastAsia"/>
                      <w:u w:val="single"/>
                    </w:rPr>
                    <w:t>0</w:t>
                  </w:r>
                  <w:r w:rsidRPr="00FA2145">
                    <w:rPr>
                      <w:u w:val="single"/>
                    </w:rPr>
                    <w:t>.1512</w:t>
                  </w:r>
                </w:p>
              </w:tc>
              <w:tc>
                <w:tcPr>
                  <w:tcW w:w="1204" w:type="dxa"/>
                  <w:tcBorders>
                    <w:top w:val="single" w:sz="4" w:space="0" w:color="auto"/>
                    <w:left w:val="single" w:sz="4" w:space="0" w:color="auto"/>
                    <w:bottom w:val="single" w:sz="4" w:space="0" w:color="auto"/>
                    <w:right w:val="single" w:sz="4" w:space="0" w:color="auto"/>
                  </w:tcBorders>
                  <w:vAlign w:val="center"/>
                </w:tcPr>
                <w:p w14:paraId="5997DA5A" w14:textId="21E378C5" w:rsidR="00735CC1" w:rsidRPr="00FA2145" w:rsidRDefault="00735CC1" w:rsidP="008556A5">
                  <w:pPr>
                    <w:pStyle w:val="aa5"/>
                    <w:ind w:leftChars="-20" w:left="-48" w:rightChars="-20" w:right="-48"/>
                    <w:rPr>
                      <w:u w:val="single"/>
                    </w:rPr>
                  </w:pPr>
                  <w:r w:rsidRPr="00FA2145">
                    <w:rPr>
                      <w:rFonts w:hint="eastAsia"/>
                      <w:u w:val="single"/>
                    </w:rPr>
                    <w:t>0</w:t>
                  </w:r>
                  <w:r w:rsidRPr="00FA2145">
                    <w:rPr>
                      <w:u w:val="single"/>
                    </w:rPr>
                    <w:t>.198</w:t>
                  </w:r>
                </w:p>
              </w:tc>
              <w:tc>
                <w:tcPr>
                  <w:tcW w:w="967" w:type="dxa"/>
                  <w:tcBorders>
                    <w:top w:val="single" w:sz="4" w:space="0" w:color="auto"/>
                    <w:left w:val="single" w:sz="4" w:space="0" w:color="auto"/>
                    <w:bottom w:val="single" w:sz="4" w:space="0" w:color="auto"/>
                    <w:right w:val="single" w:sz="4" w:space="0" w:color="auto"/>
                  </w:tcBorders>
                  <w:vAlign w:val="center"/>
                </w:tcPr>
                <w:p w14:paraId="31A0A23C" w14:textId="261F02E2" w:rsidR="00735CC1" w:rsidRPr="00FA2145" w:rsidRDefault="00735CC1" w:rsidP="008556A5">
                  <w:pPr>
                    <w:pStyle w:val="aa5"/>
                    <w:ind w:leftChars="-20" w:left="-48" w:rightChars="-20" w:right="-48"/>
                    <w:rPr>
                      <w:u w:val="single"/>
                    </w:rPr>
                  </w:pPr>
                  <w:r w:rsidRPr="00FA2145">
                    <w:rPr>
                      <w:rFonts w:hint="eastAsia"/>
                      <w:u w:val="single"/>
                    </w:rPr>
                    <w:t>0</w:t>
                  </w:r>
                  <w:r w:rsidRPr="00FA2145">
                    <w:rPr>
                      <w:u w:val="single"/>
                    </w:rPr>
                    <w:t>.1512</w:t>
                  </w:r>
                </w:p>
              </w:tc>
            </w:tr>
            <w:tr w:rsidR="00735CC1" w:rsidRPr="00FA2145" w14:paraId="019CC757" w14:textId="77777777" w:rsidTr="007F0D86">
              <w:trPr>
                <w:cantSplit/>
                <w:trHeight w:val="397"/>
                <w:jc w:val="center"/>
              </w:trPr>
              <w:tc>
                <w:tcPr>
                  <w:tcW w:w="762" w:type="dxa"/>
                  <w:vMerge/>
                  <w:tcBorders>
                    <w:left w:val="single" w:sz="4" w:space="0" w:color="auto"/>
                    <w:bottom w:val="single" w:sz="4" w:space="0" w:color="auto"/>
                    <w:right w:val="single" w:sz="4" w:space="0" w:color="auto"/>
                    <w:tl2br w:val="nil"/>
                  </w:tcBorders>
                  <w:tcMar>
                    <w:top w:w="0" w:type="dxa"/>
                    <w:left w:w="0" w:type="dxa"/>
                    <w:bottom w:w="0" w:type="dxa"/>
                    <w:right w:w="0" w:type="dxa"/>
                  </w:tcMar>
                  <w:vAlign w:val="center"/>
                </w:tcPr>
                <w:p w14:paraId="40C30435" w14:textId="77777777" w:rsidR="00735CC1" w:rsidRPr="00FA2145" w:rsidRDefault="00735CC1" w:rsidP="008556A5">
                  <w:pPr>
                    <w:pStyle w:val="aa5"/>
                    <w:ind w:leftChars="-20" w:left="-48" w:rightChars="-20" w:right="-48"/>
                    <w:rPr>
                      <w:u w:val="single"/>
                    </w:rPr>
                  </w:pPr>
                </w:p>
              </w:tc>
              <w:tc>
                <w:tcPr>
                  <w:tcW w:w="638"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14853069" w14:textId="77777777" w:rsidR="00735CC1" w:rsidRPr="00FA2145" w:rsidRDefault="00735CC1" w:rsidP="008556A5">
                  <w:pPr>
                    <w:pStyle w:val="aa5"/>
                    <w:ind w:leftChars="-20" w:left="-48" w:rightChars="-20" w:right="-48"/>
                    <w:rPr>
                      <w:u w:val="single"/>
                    </w:rPr>
                  </w:pP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9EE6BD" w14:textId="26A0104F" w:rsidR="00735CC1" w:rsidRPr="00FA2145" w:rsidRDefault="00735CC1" w:rsidP="008556A5">
                  <w:pPr>
                    <w:pStyle w:val="aa5"/>
                    <w:ind w:leftChars="-20" w:left="-48" w:rightChars="-20" w:right="-48"/>
                    <w:rPr>
                      <w:u w:val="single"/>
                    </w:rPr>
                  </w:pPr>
                  <w:r w:rsidRPr="00FA2145">
                    <w:rPr>
                      <w:rFonts w:hint="eastAsia"/>
                      <w:u w:val="single"/>
                    </w:rPr>
                    <w:t>非甲烷总烃</w:t>
                  </w:r>
                </w:p>
              </w:tc>
              <w:tc>
                <w:tcPr>
                  <w:tcW w:w="1205" w:type="dxa"/>
                  <w:tcBorders>
                    <w:top w:val="single" w:sz="4" w:space="0" w:color="auto"/>
                    <w:left w:val="single" w:sz="4" w:space="0" w:color="auto"/>
                    <w:bottom w:val="single" w:sz="4" w:space="0" w:color="auto"/>
                    <w:right w:val="single" w:sz="4" w:space="0" w:color="auto"/>
                  </w:tcBorders>
                  <w:vAlign w:val="center"/>
                </w:tcPr>
                <w:p w14:paraId="6F06BC25" w14:textId="0EBE692D" w:rsidR="00735CC1" w:rsidRPr="00FA2145" w:rsidRDefault="00735CC1" w:rsidP="008556A5">
                  <w:pPr>
                    <w:pStyle w:val="aa5"/>
                    <w:ind w:leftChars="-20" w:left="-48" w:rightChars="-20" w:right="-48"/>
                    <w:rPr>
                      <w:u w:val="single"/>
                    </w:rPr>
                  </w:pPr>
                  <w:r w:rsidRPr="00FA2145">
                    <w:rPr>
                      <w:rFonts w:hint="eastAsia"/>
                      <w:u w:val="single"/>
                    </w:rPr>
                    <w:t>/</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6CCF53" w14:textId="39D5AB5B" w:rsidR="00735CC1" w:rsidRPr="00FA2145" w:rsidRDefault="00735CC1" w:rsidP="008556A5">
                  <w:pPr>
                    <w:pStyle w:val="aa5"/>
                    <w:ind w:leftChars="-20" w:left="-48" w:rightChars="-20" w:right="-48"/>
                    <w:rPr>
                      <w:u w:val="single"/>
                    </w:rPr>
                  </w:pPr>
                  <w:r w:rsidRPr="00FA2145">
                    <w:rPr>
                      <w:rFonts w:hint="eastAsia"/>
                      <w:u w:val="single"/>
                    </w:rPr>
                    <w:t>/</w:t>
                  </w:r>
                </w:p>
              </w:tc>
              <w:tc>
                <w:tcPr>
                  <w:tcW w:w="1050" w:type="dxa"/>
                  <w:tcBorders>
                    <w:top w:val="single" w:sz="4" w:space="0" w:color="auto"/>
                    <w:left w:val="single" w:sz="4" w:space="0" w:color="auto"/>
                    <w:bottom w:val="single" w:sz="4" w:space="0" w:color="auto"/>
                    <w:right w:val="single" w:sz="4" w:space="0" w:color="auto"/>
                  </w:tcBorders>
                  <w:vAlign w:val="center"/>
                </w:tcPr>
                <w:p w14:paraId="195A94F9" w14:textId="551B8AE3" w:rsidR="00735CC1" w:rsidRPr="00FA2145" w:rsidRDefault="00735CC1" w:rsidP="008556A5">
                  <w:pPr>
                    <w:pStyle w:val="aa5"/>
                    <w:ind w:leftChars="-20" w:left="-48" w:rightChars="-20" w:right="-48"/>
                    <w:rPr>
                      <w:u w:val="single"/>
                    </w:rPr>
                  </w:pPr>
                  <w:r w:rsidRPr="00FA2145">
                    <w:rPr>
                      <w:rFonts w:hint="eastAsia"/>
                      <w:u w:val="single"/>
                    </w:rPr>
                    <w:t>/</w:t>
                  </w:r>
                </w:p>
              </w:tc>
              <w:tc>
                <w:tcPr>
                  <w:tcW w:w="1204" w:type="dxa"/>
                  <w:tcBorders>
                    <w:top w:val="single" w:sz="4" w:space="0" w:color="auto"/>
                    <w:left w:val="single" w:sz="4" w:space="0" w:color="auto"/>
                    <w:bottom w:val="single" w:sz="4" w:space="0" w:color="auto"/>
                    <w:right w:val="single" w:sz="4" w:space="0" w:color="auto"/>
                  </w:tcBorders>
                  <w:vAlign w:val="center"/>
                </w:tcPr>
                <w:p w14:paraId="4311C4A3" w14:textId="180EDD2D" w:rsidR="00735CC1" w:rsidRPr="00FA2145" w:rsidRDefault="00735CC1" w:rsidP="008556A5">
                  <w:pPr>
                    <w:pStyle w:val="aa5"/>
                    <w:ind w:leftChars="-20" w:left="-48" w:rightChars="-20" w:right="-48"/>
                    <w:rPr>
                      <w:u w:val="single"/>
                    </w:rPr>
                  </w:pPr>
                  <w:r w:rsidRPr="00FA2145">
                    <w:rPr>
                      <w:rFonts w:hint="eastAsia"/>
                      <w:u w:val="single"/>
                    </w:rPr>
                    <w:t>0</w:t>
                  </w:r>
                  <w:r w:rsidRPr="00FA2145">
                    <w:rPr>
                      <w:u w:val="single"/>
                    </w:rPr>
                    <w:t>.025</w:t>
                  </w:r>
                </w:p>
              </w:tc>
              <w:tc>
                <w:tcPr>
                  <w:tcW w:w="967" w:type="dxa"/>
                  <w:tcBorders>
                    <w:top w:val="single" w:sz="4" w:space="0" w:color="auto"/>
                    <w:left w:val="single" w:sz="4" w:space="0" w:color="auto"/>
                    <w:bottom w:val="single" w:sz="4" w:space="0" w:color="auto"/>
                    <w:right w:val="single" w:sz="4" w:space="0" w:color="auto"/>
                  </w:tcBorders>
                  <w:vAlign w:val="center"/>
                </w:tcPr>
                <w:p w14:paraId="1BB17330" w14:textId="0D47BEA6" w:rsidR="00735CC1" w:rsidRPr="00FA2145" w:rsidRDefault="00735CC1" w:rsidP="008556A5">
                  <w:pPr>
                    <w:pStyle w:val="aa5"/>
                    <w:ind w:leftChars="-20" w:left="-48" w:rightChars="-20" w:right="-48"/>
                    <w:rPr>
                      <w:u w:val="single"/>
                    </w:rPr>
                  </w:pPr>
                  <w:r w:rsidRPr="00FA2145">
                    <w:rPr>
                      <w:rFonts w:hint="eastAsia"/>
                      <w:u w:val="single"/>
                    </w:rPr>
                    <w:t>/</w:t>
                  </w:r>
                </w:p>
              </w:tc>
            </w:tr>
            <w:tr w:rsidR="008556A5" w:rsidRPr="00FA2145" w14:paraId="32B2BC37" w14:textId="77777777" w:rsidTr="007F0D86">
              <w:trPr>
                <w:cantSplit/>
                <w:trHeight w:val="397"/>
                <w:jc w:val="center"/>
              </w:trPr>
              <w:tc>
                <w:tcPr>
                  <w:tcW w:w="76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3FBDD22" w14:textId="77777777" w:rsidR="008556A5" w:rsidRPr="00FA2145" w:rsidRDefault="008556A5" w:rsidP="008556A5">
                  <w:pPr>
                    <w:pStyle w:val="aa5"/>
                    <w:ind w:leftChars="-20" w:left="-48" w:rightChars="-20" w:right="-48"/>
                    <w:rPr>
                      <w:u w:val="single"/>
                    </w:rPr>
                  </w:pPr>
                  <w:r w:rsidRPr="00FA2145">
                    <w:rPr>
                      <w:u w:val="single"/>
                    </w:rPr>
                    <w:t>废水</w:t>
                  </w:r>
                </w:p>
              </w:tc>
              <w:tc>
                <w:tcPr>
                  <w:tcW w:w="638"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705F20E3" w14:textId="77777777" w:rsidR="008556A5" w:rsidRPr="00FA2145" w:rsidRDefault="008556A5" w:rsidP="008556A5">
                  <w:pPr>
                    <w:pStyle w:val="aa5"/>
                    <w:ind w:leftChars="-20" w:left="-48" w:rightChars="-20" w:right="-48"/>
                    <w:rPr>
                      <w:u w:val="single"/>
                    </w:rPr>
                  </w:pPr>
                  <w:r w:rsidRPr="00FA2145">
                    <w:rPr>
                      <w:rFonts w:hint="eastAsia"/>
                      <w:u w:val="single"/>
                    </w:rPr>
                    <w:t>混合废水</w:t>
                  </w: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7DA5DF" w14:textId="77777777" w:rsidR="008556A5" w:rsidRPr="00FA2145" w:rsidRDefault="008556A5" w:rsidP="008556A5">
                  <w:pPr>
                    <w:pStyle w:val="aa5"/>
                    <w:ind w:leftChars="-20" w:left="-48" w:rightChars="-20" w:right="-48"/>
                    <w:rPr>
                      <w:u w:val="single"/>
                    </w:rPr>
                  </w:pPr>
                  <w:r w:rsidRPr="00FA2145">
                    <w:rPr>
                      <w:rFonts w:hint="eastAsia"/>
                      <w:u w:val="single"/>
                    </w:rPr>
                    <w:t>水量（</w:t>
                  </w:r>
                  <w:r w:rsidRPr="00FA2145">
                    <w:rPr>
                      <w:rFonts w:hint="eastAsia"/>
                      <w:u w:val="single"/>
                    </w:rPr>
                    <w:t>m</w:t>
                  </w:r>
                  <w:r w:rsidRPr="00FA2145">
                    <w:rPr>
                      <w:rFonts w:hint="eastAsia"/>
                      <w:u w:val="single"/>
                      <w:vertAlign w:val="superscript"/>
                    </w:rPr>
                    <w:t>3</w:t>
                  </w:r>
                  <w:r w:rsidRPr="00FA2145">
                    <w:rPr>
                      <w:rFonts w:hint="eastAsia"/>
                      <w:u w:val="single"/>
                    </w:rPr>
                    <w: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4B5103CC" w14:textId="0A9A57E2" w:rsidR="008556A5" w:rsidRPr="00FA2145" w:rsidRDefault="00C674DB" w:rsidP="008556A5">
                  <w:pPr>
                    <w:pStyle w:val="aa5"/>
                    <w:ind w:leftChars="-20" w:left="-48" w:rightChars="-20" w:right="-48"/>
                    <w:rPr>
                      <w:u w:val="single"/>
                    </w:rPr>
                  </w:pPr>
                  <w:r w:rsidRPr="00FA2145">
                    <w:rPr>
                      <w:u w:val="single"/>
                    </w:rPr>
                    <w:t>6870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0B9441" w14:textId="77777777" w:rsidR="008556A5" w:rsidRPr="00FA2145" w:rsidRDefault="008556A5" w:rsidP="008556A5">
                  <w:pPr>
                    <w:pStyle w:val="aa5"/>
                    <w:ind w:leftChars="-20" w:left="-48" w:rightChars="-20" w:right="-48"/>
                    <w:rPr>
                      <w:u w:val="single"/>
                    </w:rPr>
                  </w:pPr>
                  <w:r w:rsidRPr="00FA2145">
                    <w:rPr>
                      <w:u w:val="single"/>
                    </w:rPr>
                    <w:t>/</w:t>
                  </w:r>
                </w:p>
              </w:tc>
              <w:tc>
                <w:tcPr>
                  <w:tcW w:w="1050" w:type="dxa"/>
                  <w:tcBorders>
                    <w:top w:val="single" w:sz="4" w:space="0" w:color="auto"/>
                    <w:left w:val="single" w:sz="4" w:space="0" w:color="auto"/>
                    <w:bottom w:val="single" w:sz="4" w:space="0" w:color="auto"/>
                    <w:right w:val="single" w:sz="4" w:space="0" w:color="auto"/>
                  </w:tcBorders>
                  <w:vAlign w:val="center"/>
                </w:tcPr>
                <w:p w14:paraId="1D437814" w14:textId="7DE2D75C" w:rsidR="008556A5" w:rsidRPr="00FA2145" w:rsidRDefault="00DD008C" w:rsidP="008556A5">
                  <w:pPr>
                    <w:pStyle w:val="aa5"/>
                    <w:ind w:leftChars="-20" w:left="-48" w:rightChars="-20" w:right="-48"/>
                    <w:rPr>
                      <w:u w:val="single"/>
                    </w:rPr>
                  </w:pPr>
                  <w:r w:rsidRPr="00FA2145">
                    <w:rPr>
                      <w:u w:val="single"/>
                    </w:rPr>
                    <w:t>28080</w:t>
                  </w:r>
                </w:p>
              </w:tc>
              <w:tc>
                <w:tcPr>
                  <w:tcW w:w="1204" w:type="dxa"/>
                  <w:tcBorders>
                    <w:top w:val="single" w:sz="4" w:space="0" w:color="auto"/>
                    <w:left w:val="single" w:sz="4" w:space="0" w:color="auto"/>
                    <w:bottom w:val="single" w:sz="4" w:space="0" w:color="auto"/>
                    <w:right w:val="single" w:sz="4" w:space="0" w:color="auto"/>
                  </w:tcBorders>
                  <w:vAlign w:val="center"/>
                </w:tcPr>
                <w:p w14:paraId="4062517C" w14:textId="796F635B" w:rsidR="008556A5" w:rsidRPr="00FA2145" w:rsidRDefault="007F0D86" w:rsidP="008556A5">
                  <w:pPr>
                    <w:pStyle w:val="aa5"/>
                    <w:ind w:leftChars="-20" w:left="-48" w:rightChars="-20" w:right="-48"/>
                    <w:rPr>
                      <w:u w:val="single"/>
                    </w:rPr>
                  </w:pPr>
                  <w:r w:rsidRPr="00FA2145">
                    <w:rPr>
                      <w:u w:val="single"/>
                    </w:rPr>
                    <w:t>34950</w:t>
                  </w:r>
                </w:p>
              </w:tc>
              <w:tc>
                <w:tcPr>
                  <w:tcW w:w="967" w:type="dxa"/>
                  <w:tcBorders>
                    <w:top w:val="single" w:sz="4" w:space="0" w:color="auto"/>
                    <w:left w:val="single" w:sz="4" w:space="0" w:color="auto"/>
                    <w:bottom w:val="single" w:sz="4" w:space="0" w:color="auto"/>
                    <w:right w:val="single" w:sz="4" w:space="0" w:color="auto"/>
                  </w:tcBorders>
                  <w:vAlign w:val="center"/>
                </w:tcPr>
                <w:p w14:paraId="16DCE10F" w14:textId="097FB7E0" w:rsidR="008556A5" w:rsidRPr="00FA2145" w:rsidRDefault="00BE2D22" w:rsidP="008556A5">
                  <w:pPr>
                    <w:pStyle w:val="aa5"/>
                    <w:ind w:leftChars="-20" w:left="-48" w:rightChars="-20" w:right="-48"/>
                    <w:rPr>
                      <w:u w:val="single"/>
                    </w:rPr>
                  </w:pPr>
                  <w:r w:rsidRPr="00FA2145">
                    <w:rPr>
                      <w:rFonts w:hint="eastAsia"/>
                      <w:u w:val="single"/>
                    </w:rPr>
                    <w:t>+</w:t>
                  </w:r>
                  <w:r w:rsidRPr="00FA2145">
                    <w:rPr>
                      <w:u w:val="single"/>
                    </w:rPr>
                    <w:t>28080</w:t>
                  </w:r>
                </w:p>
              </w:tc>
            </w:tr>
            <w:tr w:rsidR="008556A5" w:rsidRPr="00FA2145" w14:paraId="4690F15E" w14:textId="77777777" w:rsidTr="007F0D86">
              <w:trPr>
                <w:cantSplit/>
                <w:trHeight w:val="397"/>
                <w:jc w:val="center"/>
              </w:trPr>
              <w:tc>
                <w:tcPr>
                  <w:tcW w:w="762" w:type="dxa"/>
                  <w:vMerge/>
                  <w:tcBorders>
                    <w:left w:val="single" w:sz="4" w:space="0" w:color="auto"/>
                    <w:right w:val="single" w:sz="4" w:space="0" w:color="auto"/>
                  </w:tcBorders>
                  <w:tcMar>
                    <w:top w:w="0" w:type="dxa"/>
                    <w:left w:w="0" w:type="dxa"/>
                    <w:bottom w:w="0" w:type="dxa"/>
                    <w:right w:w="0" w:type="dxa"/>
                  </w:tcMar>
                  <w:vAlign w:val="center"/>
                </w:tcPr>
                <w:p w14:paraId="0DEB5390" w14:textId="77777777" w:rsidR="008556A5" w:rsidRPr="00FA2145" w:rsidRDefault="008556A5" w:rsidP="008556A5">
                  <w:pPr>
                    <w:pStyle w:val="aa5"/>
                    <w:ind w:leftChars="-20" w:left="-48" w:rightChars="-20" w:right="-48"/>
                    <w:rPr>
                      <w:u w:val="single"/>
                    </w:rPr>
                  </w:pPr>
                </w:p>
              </w:tc>
              <w:tc>
                <w:tcPr>
                  <w:tcW w:w="638" w:type="dxa"/>
                  <w:vMerge/>
                  <w:tcBorders>
                    <w:left w:val="single" w:sz="4" w:space="0" w:color="auto"/>
                    <w:right w:val="single" w:sz="4" w:space="0" w:color="auto"/>
                  </w:tcBorders>
                  <w:tcMar>
                    <w:top w:w="0" w:type="dxa"/>
                    <w:left w:w="0" w:type="dxa"/>
                    <w:bottom w:w="0" w:type="dxa"/>
                    <w:right w:w="0" w:type="dxa"/>
                  </w:tcMar>
                  <w:vAlign w:val="center"/>
                </w:tcPr>
                <w:p w14:paraId="17F17D07" w14:textId="77777777" w:rsidR="008556A5" w:rsidRPr="00FA2145" w:rsidRDefault="008556A5" w:rsidP="008556A5">
                  <w:pPr>
                    <w:pStyle w:val="aa5"/>
                    <w:ind w:leftChars="-20" w:left="-48" w:rightChars="-20" w:right="-48"/>
                    <w:rPr>
                      <w:u w:val="single"/>
                    </w:rPr>
                  </w:pP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56347C" w14:textId="77777777" w:rsidR="008556A5" w:rsidRPr="00FA2145" w:rsidRDefault="008556A5" w:rsidP="008556A5">
                  <w:pPr>
                    <w:pStyle w:val="aa5"/>
                    <w:ind w:leftChars="-20" w:left="-48" w:rightChars="-20" w:right="-48"/>
                    <w:rPr>
                      <w:u w:val="single"/>
                    </w:rPr>
                  </w:pPr>
                  <w:r w:rsidRPr="00FA2145">
                    <w:rPr>
                      <w:rFonts w:hint="eastAsia"/>
                      <w:u w:val="single"/>
                    </w:rPr>
                    <w:t>C</w:t>
                  </w:r>
                  <w:r w:rsidRPr="00FA2145">
                    <w:rPr>
                      <w:u w:val="single"/>
                    </w:rPr>
                    <w:t>OD</w:t>
                  </w:r>
                  <w:r w:rsidRPr="00FA2145">
                    <w:rPr>
                      <w:rFonts w:hint="eastAsia"/>
                      <w:u w:val="single"/>
                    </w:rPr>
                    <w:t>（</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542842B3" w14:textId="15FAE4AC" w:rsidR="008556A5" w:rsidRPr="00FA2145" w:rsidRDefault="00C674DB" w:rsidP="008556A5">
                  <w:pPr>
                    <w:pStyle w:val="aa5"/>
                    <w:ind w:leftChars="-20" w:left="-48" w:rightChars="-20" w:right="-48"/>
                    <w:rPr>
                      <w:u w:val="single"/>
                    </w:rPr>
                  </w:pPr>
                  <w:r w:rsidRPr="00FA2145">
                    <w:rPr>
                      <w:u w:val="single"/>
                    </w:rPr>
                    <w:t>3.436</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93BC13" w14:textId="6A6BBF8D" w:rsidR="008556A5" w:rsidRPr="00FA2145" w:rsidRDefault="00C674DB" w:rsidP="008556A5">
                  <w:pPr>
                    <w:pStyle w:val="aa5"/>
                    <w:ind w:leftChars="-20" w:left="-48" w:rightChars="-20" w:right="-48"/>
                    <w:rPr>
                      <w:u w:val="single"/>
                    </w:rPr>
                  </w:pPr>
                  <w:r w:rsidRPr="00FA2145">
                    <w:rPr>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69A2DFB8" w14:textId="517CE1B6" w:rsidR="008556A5" w:rsidRPr="00FA2145" w:rsidRDefault="00DD008C" w:rsidP="008556A5">
                  <w:pPr>
                    <w:pStyle w:val="aa5"/>
                    <w:ind w:leftChars="-20" w:left="-48" w:rightChars="-20" w:right="-48"/>
                    <w:rPr>
                      <w:u w:val="single"/>
                    </w:rPr>
                  </w:pPr>
                  <w:r w:rsidRPr="00FA2145">
                    <w:rPr>
                      <w:u w:val="single"/>
                    </w:rPr>
                    <w:t>1.4</w:t>
                  </w:r>
                  <w:r w:rsidR="00C674DB" w:rsidRPr="00FA2145">
                    <w:rPr>
                      <w:u w:val="single"/>
                    </w:rPr>
                    <w:t>04</w:t>
                  </w:r>
                </w:p>
              </w:tc>
              <w:tc>
                <w:tcPr>
                  <w:tcW w:w="1204" w:type="dxa"/>
                  <w:tcBorders>
                    <w:top w:val="single" w:sz="4" w:space="0" w:color="auto"/>
                    <w:left w:val="single" w:sz="4" w:space="0" w:color="auto"/>
                    <w:bottom w:val="single" w:sz="4" w:space="0" w:color="auto"/>
                    <w:right w:val="single" w:sz="4" w:space="0" w:color="auto"/>
                  </w:tcBorders>
                  <w:vAlign w:val="center"/>
                </w:tcPr>
                <w:p w14:paraId="286D863D" w14:textId="3554A413" w:rsidR="008556A5" w:rsidRPr="00FA2145" w:rsidRDefault="00DD008C" w:rsidP="008556A5">
                  <w:pPr>
                    <w:pStyle w:val="aa5"/>
                    <w:ind w:leftChars="-20" w:left="-48" w:rightChars="-20" w:right="-48"/>
                    <w:rPr>
                      <w:u w:val="single"/>
                    </w:rPr>
                  </w:pPr>
                  <w:r w:rsidRPr="00FA2145">
                    <w:rPr>
                      <w:u w:val="single"/>
                    </w:rPr>
                    <w:t>1.75</w:t>
                  </w:r>
                </w:p>
              </w:tc>
              <w:tc>
                <w:tcPr>
                  <w:tcW w:w="967" w:type="dxa"/>
                  <w:tcBorders>
                    <w:top w:val="single" w:sz="4" w:space="0" w:color="auto"/>
                    <w:left w:val="single" w:sz="4" w:space="0" w:color="auto"/>
                    <w:bottom w:val="single" w:sz="4" w:space="0" w:color="auto"/>
                    <w:right w:val="single" w:sz="4" w:space="0" w:color="auto"/>
                  </w:tcBorders>
                  <w:vAlign w:val="center"/>
                </w:tcPr>
                <w:p w14:paraId="0CC39753" w14:textId="7B4C97CF" w:rsidR="008556A5" w:rsidRPr="00FA2145" w:rsidRDefault="00BE2D22" w:rsidP="008556A5">
                  <w:pPr>
                    <w:pStyle w:val="aa5"/>
                    <w:ind w:leftChars="-20" w:left="-48" w:rightChars="-20" w:right="-48"/>
                    <w:rPr>
                      <w:u w:val="single"/>
                    </w:rPr>
                  </w:pPr>
                  <w:r w:rsidRPr="00FA2145">
                    <w:rPr>
                      <w:rFonts w:hint="eastAsia"/>
                      <w:u w:val="single"/>
                    </w:rPr>
                    <w:t>+</w:t>
                  </w:r>
                  <w:r w:rsidR="00C674DB" w:rsidRPr="00FA2145">
                    <w:rPr>
                      <w:u w:val="single"/>
                    </w:rPr>
                    <w:t>1.404</w:t>
                  </w:r>
                </w:p>
              </w:tc>
            </w:tr>
            <w:tr w:rsidR="008556A5" w:rsidRPr="00FA2145" w14:paraId="31CCE125" w14:textId="77777777" w:rsidTr="007F0D86">
              <w:trPr>
                <w:cantSplit/>
                <w:trHeight w:val="397"/>
                <w:jc w:val="center"/>
              </w:trPr>
              <w:tc>
                <w:tcPr>
                  <w:tcW w:w="762"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41886F0D" w14:textId="77777777" w:rsidR="008556A5" w:rsidRPr="00FA2145" w:rsidRDefault="008556A5" w:rsidP="008556A5">
                  <w:pPr>
                    <w:pStyle w:val="aa5"/>
                    <w:ind w:leftChars="-20" w:left="-48" w:rightChars="-20" w:right="-48"/>
                    <w:rPr>
                      <w:u w:val="single"/>
                    </w:rPr>
                  </w:pPr>
                </w:p>
              </w:tc>
              <w:tc>
                <w:tcPr>
                  <w:tcW w:w="638"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A191FA3" w14:textId="77777777" w:rsidR="008556A5" w:rsidRPr="00FA2145" w:rsidRDefault="008556A5" w:rsidP="008556A5">
                  <w:pPr>
                    <w:pStyle w:val="aa5"/>
                    <w:ind w:leftChars="-20" w:left="-48" w:rightChars="-20" w:right="-48"/>
                    <w:rPr>
                      <w:u w:val="single"/>
                    </w:rPr>
                  </w:pPr>
                </w:p>
              </w:tc>
              <w:tc>
                <w:tcPr>
                  <w:tcW w:w="13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DF88DB" w14:textId="77777777" w:rsidR="008556A5" w:rsidRPr="00FA2145" w:rsidRDefault="008556A5" w:rsidP="008556A5">
                  <w:pPr>
                    <w:pStyle w:val="aa5"/>
                    <w:ind w:leftChars="-20" w:left="-48" w:rightChars="-20" w:right="-48"/>
                    <w:rPr>
                      <w:u w:val="single"/>
                    </w:rPr>
                  </w:pPr>
                  <w:r w:rsidRPr="00FA2145">
                    <w:rPr>
                      <w:u w:val="single"/>
                    </w:rPr>
                    <w:t>氨氮</w:t>
                  </w:r>
                  <w:r w:rsidRPr="00FA2145">
                    <w:rPr>
                      <w:rFonts w:hint="eastAsia"/>
                      <w:u w:val="single"/>
                    </w:rPr>
                    <w:t>（</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3A920ED4" w14:textId="2B05CDE2" w:rsidR="008556A5" w:rsidRPr="00FA2145" w:rsidRDefault="008556A5" w:rsidP="008556A5">
                  <w:pPr>
                    <w:pStyle w:val="aa5"/>
                    <w:ind w:leftChars="-20" w:left="-48" w:rightChars="-20" w:right="-48"/>
                    <w:rPr>
                      <w:u w:val="single"/>
                    </w:rPr>
                  </w:pPr>
                  <w:r w:rsidRPr="00FA2145">
                    <w:rPr>
                      <w:u w:val="single"/>
                    </w:rPr>
                    <w:t>0.</w:t>
                  </w:r>
                  <w:r w:rsidR="00C674DB" w:rsidRPr="00FA2145">
                    <w:rPr>
                      <w:u w:val="single"/>
                    </w:rPr>
                    <w:t>0346</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4FA99E" w14:textId="7C57B165" w:rsidR="008556A5" w:rsidRPr="00FA2145" w:rsidRDefault="00C674DB" w:rsidP="008556A5">
                  <w:pPr>
                    <w:pStyle w:val="aa5"/>
                    <w:ind w:leftChars="-20" w:left="-48" w:rightChars="-20" w:right="-48"/>
                    <w:rPr>
                      <w:u w:val="single"/>
                    </w:rPr>
                  </w:pPr>
                  <w:r w:rsidRPr="00FA2145">
                    <w:rPr>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5B2ADAA1" w14:textId="77CAE8B8" w:rsidR="008556A5" w:rsidRPr="00FA2145" w:rsidRDefault="008556A5" w:rsidP="008556A5">
                  <w:pPr>
                    <w:pStyle w:val="aa5"/>
                    <w:ind w:leftChars="-20" w:left="-48" w:rightChars="-20" w:right="-48"/>
                    <w:rPr>
                      <w:u w:val="single"/>
                    </w:rPr>
                  </w:pPr>
                  <w:r w:rsidRPr="00FA2145">
                    <w:rPr>
                      <w:u w:val="single"/>
                    </w:rPr>
                    <w:t>0.</w:t>
                  </w:r>
                  <w:r w:rsidR="00DD008C" w:rsidRPr="00FA2145">
                    <w:rPr>
                      <w:u w:val="single"/>
                    </w:rPr>
                    <w:t>14</w:t>
                  </w:r>
                  <w:r w:rsidR="00C674DB" w:rsidRPr="00FA2145">
                    <w:rPr>
                      <w:u w:val="single"/>
                    </w:rPr>
                    <w:t>04</w:t>
                  </w:r>
                </w:p>
              </w:tc>
              <w:tc>
                <w:tcPr>
                  <w:tcW w:w="1204" w:type="dxa"/>
                  <w:tcBorders>
                    <w:top w:val="single" w:sz="4" w:space="0" w:color="auto"/>
                    <w:left w:val="single" w:sz="4" w:space="0" w:color="auto"/>
                    <w:bottom w:val="single" w:sz="4" w:space="0" w:color="auto"/>
                    <w:right w:val="single" w:sz="4" w:space="0" w:color="auto"/>
                  </w:tcBorders>
                  <w:vAlign w:val="center"/>
                </w:tcPr>
                <w:p w14:paraId="1612303A" w14:textId="3F351D73" w:rsidR="008556A5" w:rsidRPr="00FA2145" w:rsidRDefault="00DD008C" w:rsidP="008556A5">
                  <w:pPr>
                    <w:pStyle w:val="aa5"/>
                    <w:ind w:leftChars="-20" w:left="-48" w:rightChars="-20" w:right="-48"/>
                    <w:rPr>
                      <w:u w:val="single"/>
                    </w:rPr>
                  </w:pPr>
                  <w:r w:rsidRPr="00FA2145">
                    <w:rPr>
                      <w:u w:val="single"/>
                    </w:rPr>
                    <w:t>0.175</w:t>
                  </w:r>
                </w:p>
              </w:tc>
              <w:tc>
                <w:tcPr>
                  <w:tcW w:w="967" w:type="dxa"/>
                  <w:tcBorders>
                    <w:top w:val="single" w:sz="4" w:space="0" w:color="auto"/>
                    <w:left w:val="single" w:sz="4" w:space="0" w:color="auto"/>
                    <w:bottom w:val="single" w:sz="4" w:space="0" w:color="auto"/>
                    <w:right w:val="single" w:sz="4" w:space="0" w:color="auto"/>
                  </w:tcBorders>
                  <w:vAlign w:val="center"/>
                </w:tcPr>
                <w:p w14:paraId="52D0DD76" w14:textId="7D65E683" w:rsidR="008556A5" w:rsidRPr="00FA2145" w:rsidRDefault="00BE2D22" w:rsidP="008556A5">
                  <w:pPr>
                    <w:pStyle w:val="aa5"/>
                    <w:ind w:leftChars="-20" w:left="-48" w:rightChars="-20" w:right="-48"/>
                    <w:rPr>
                      <w:u w:val="single"/>
                    </w:rPr>
                  </w:pPr>
                  <w:r w:rsidRPr="00FA2145">
                    <w:rPr>
                      <w:rFonts w:hint="eastAsia"/>
                      <w:u w:val="single"/>
                    </w:rPr>
                    <w:t>+</w:t>
                  </w:r>
                  <w:r w:rsidRPr="00FA2145">
                    <w:rPr>
                      <w:u w:val="single"/>
                    </w:rPr>
                    <w:t>0.</w:t>
                  </w:r>
                  <w:r w:rsidR="00C674DB" w:rsidRPr="00FA2145">
                    <w:rPr>
                      <w:u w:val="single"/>
                    </w:rPr>
                    <w:t>1404</w:t>
                  </w:r>
                </w:p>
              </w:tc>
            </w:tr>
            <w:tr w:rsidR="00BE2D22" w:rsidRPr="00FA2145" w14:paraId="7E79499B" w14:textId="77777777" w:rsidTr="007F0D86">
              <w:trPr>
                <w:cantSplit/>
                <w:trHeight w:val="397"/>
                <w:jc w:val="center"/>
              </w:trPr>
              <w:tc>
                <w:tcPr>
                  <w:tcW w:w="76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1BE603CA" w14:textId="77777777" w:rsidR="00BE2D22" w:rsidRPr="00FA2145" w:rsidRDefault="00BE2D22" w:rsidP="00BE2D22">
                  <w:pPr>
                    <w:pStyle w:val="aa5"/>
                    <w:ind w:leftChars="-20" w:left="-48" w:rightChars="-20" w:right="-48"/>
                    <w:rPr>
                      <w:u w:val="single"/>
                    </w:rPr>
                  </w:pPr>
                  <w:r w:rsidRPr="00FA2145">
                    <w:rPr>
                      <w:u w:val="single"/>
                    </w:rPr>
                    <w:t>固废</w:t>
                  </w:r>
                </w:p>
              </w:tc>
              <w:tc>
                <w:tcPr>
                  <w:tcW w:w="19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2C0A76" w14:textId="1C5CBC16" w:rsidR="00BE2D22" w:rsidRPr="00FA2145" w:rsidRDefault="00BE2D22" w:rsidP="00BE2D22">
                  <w:pPr>
                    <w:pStyle w:val="aa5"/>
                    <w:ind w:leftChars="-20" w:left="-48" w:rightChars="-20" w:right="-48"/>
                    <w:rPr>
                      <w:u w:val="single"/>
                    </w:rPr>
                  </w:pPr>
                  <w:r w:rsidRPr="00FA2145">
                    <w:rPr>
                      <w:kern w:val="0"/>
                      <w:u w:val="single"/>
                    </w:rPr>
                    <w:t>废包装材</w:t>
                  </w:r>
                  <w:r w:rsidRPr="00FA2145">
                    <w:rPr>
                      <w:rFonts w:hint="eastAsia"/>
                      <w:kern w:val="0"/>
                      <w:u w:val="single"/>
                    </w:rPr>
                    <w:t>料</w:t>
                  </w:r>
                  <w:r w:rsidRPr="00FA2145">
                    <w:rPr>
                      <w:rFonts w:hint="eastAsia"/>
                      <w:u w:val="single"/>
                    </w:rPr>
                    <w:t>（</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4E9A45E8" w14:textId="66D7B0DC" w:rsidR="00BE2D22" w:rsidRPr="00FA2145" w:rsidRDefault="00BE2D22" w:rsidP="00BE2D22">
                  <w:pPr>
                    <w:pStyle w:val="aa5"/>
                    <w:ind w:leftChars="-20" w:left="-48" w:rightChars="-20" w:right="-48"/>
                    <w:rPr>
                      <w:u w:val="single"/>
                    </w:rPr>
                  </w:pPr>
                  <w:r w:rsidRPr="00FA2145">
                    <w:rPr>
                      <w:rFonts w:hint="eastAsia"/>
                      <w:u w:val="single"/>
                    </w:rPr>
                    <w:t>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78A47C" w14:textId="77777777" w:rsidR="00BE2D22" w:rsidRPr="00FA2145" w:rsidRDefault="00BE2D22" w:rsidP="00BE2D22">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224ADC4D" w14:textId="51AD6D4E" w:rsidR="00BE2D22" w:rsidRPr="00FA2145" w:rsidRDefault="00BE2D22" w:rsidP="00BE2D22">
                  <w:pPr>
                    <w:pStyle w:val="aa5"/>
                    <w:ind w:leftChars="-20" w:left="-48" w:rightChars="-20" w:right="-48"/>
                    <w:rPr>
                      <w:u w:val="single"/>
                    </w:rPr>
                  </w:pPr>
                  <w:r w:rsidRPr="00FA2145">
                    <w:rPr>
                      <w:rFonts w:hint="eastAsia"/>
                      <w:u w:val="single"/>
                    </w:rPr>
                    <w:t>0</w:t>
                  </w:r>
                </w:p>
              </w:tc>
              <w:tc>
                <w:tcPr>
                  <w:tcW w:w="1204" w:type="dxa"/>
                  <w:tcBorders>
                    <w:top w:val="single" w:sz="4" w:space="0" w:color="auto"/>
                    <w:left w:val="single" w:sz="4" w:space="0" w:color="auto"/>
                    <w:bottom w:val="single" w:sz="4" w:space="0" w:color="auto"/>
                    <w:right w:val="single" w:sz="4" w:space="0" w:color="auto"/>
                  </w:tcBorders>
                  <w:vAlign w:val="center"/>
                </w:tcPr>
                <w:p w14:paraId="2CF232BE" w14:textId="60A971EC" w:rsidR="00BE2D22" w:rsidRPr="00FA2145" w:rsidRDefault="00BE2D22" w:rsidP="00BE2D22">
                  <w:pPr>
                    <w:pStyle w:val="aa5"/>
                    <w:ind w:leftChars="-20" w:left="-48" w:rightChars="-20" w:right="-48"/>
                    <w:rPr>
                      <w:u w:val="single"/>
                    </w:rPr>
                  </w:pPr>
                  <w:r w:rsidRPr="00FA2145">
                    <w:rPr>
                      <w:rFonts w:hint="eastAsia"/>
                      <w:u w:val="single"/>
                    </w:rPr>
                    <w:t>0</w:t>
                  </w:r>
                  <w:r w:rsidRPr="00FA2145">
                    <w:rPr>
                      <w:rFonts w:hint="eastAsia"/>
                      <w:u w:val="single"/>
                    </w:rPr>
                    <w:t>（</w:t>
                  </w:r>
                  <w:r w:rsidRPr="00FA2145">
                    <w:rPr>
                      <w:u w:val="single"/>
                    </w:rPr>
                    <w:t>80</w:t>
                  </w:r>
                  <w:r w:rsidRPr="00FA2145">
                    <w:rPr>
                      <w:rFonts w:hint="eastAsia"/>
                      <w:u w:val="single"/>
                    </w:rPr>
                    <w:t>）</w:t>
                  </w:r>
                </w:p>
              </w:tc>
              <w:tc>
                <w:tcPr>
                  <w:tcW w:w="967" w:type="dxa"/>
                  <w:tcBorders>
                    <w:top w:val="single" w:sz="4" w:space="0" w:color="auto"/>
                    <w:left w:val="single" w:sz="4" w:space="0" w:color="auto"/>
                    <w:bottom w:val="single" w:sz="4" w:space="0" w:color="auto"/>
                    <w:right w:val="single" w:sz="4" w:space="0" w:color="auto"/>
                  </w:tcBorders>
                  <w:vAlign w:val="center"/>
                </w:tcPr>
                <w:p w14:paraId="62916269" w14:textId="77777777" w:rsidR="00BE2D22" w:rsidRPr="00FA2145" w:rsidRDefault="00BE2D22" w:rsidP="00BE2D22">
                  <w:pPr>
                    <w:pStyle w:val="aa5"/>
                    <w:ind w:leftChars="-20" w:left="-48" w:rightChars="-20" w:right="-48"/>
                    <w:rPr>
                      <w:u w:val="single"/>
                    </w:rPr>
                  </w:pPr>
                  <w:r w:rsidRPr="00FA2145">
                    <w:rPr>
                      <w:rFonts w:hint="eastAsia"/>
                      <w:u w:val="single"/>
                    </w:rPr>
                    <w:t>0</w:t>
                  </w:r>
                </w:p>
              </w:tc>
            </w:tr>
            <w:tr w:rsidR="00BE2D22" w:rsidRPr="00FA2145" w14:paraId="341AFDB9" w14:textId="77777777" w:rsidTr="007F0D86">
              <w:trPr>
                <w:cantSplit/>
                <w:trHeight w:val="397"/>
                <w:jc w:val="center"/>
              </w:trPr>
              <w:tc>
                <w:tcPr>
                  <w:tcW w:w="762" w:type="dxa"/>
                  <w:vMerge/>
                  <w:tcBorders>
                    <w:left w:val="single" w:sz="4" w:space="0" w:color="auto"/>
                    <w:right w:val="single" w:sz="4" w:space="0" w:color="auto"/>
                  </w:tcBorders>
                  <w:tcMar>
                    <w:top w:w="0" w:type="dxa"/>
                    <w:left w:w="0" w:type="dxa"/>
                    <w:bottom w:w="0" w:type="dxa"/>
                    <w:right w:w="0" w:type="dxa"/>
                  </w:tcMar>
                  <w:vAlign w:val="center"/>
                </w:tcPr>
                <w:p w14:paraId="743F8D4F" w14:textId="77777777" w:rsidR="00BE2D22" w:rsidRPr="00FA2145" w:rsidRDefault="00BE2D22" w:rsidP="00BE2D22">
                  <w:pPr>
                    <w:pStyle w:val="aa5"/>
                    <w:ind w:leftChars="-20" w:left="-48" w:rightChars="-20" w:right="-48"/>
                    <w:rPr>
                      <w:u w:val="single"/>
                    </w:rPr>
                  </w:pPr>
                </w:p>
              </w:tc>
              <w:tc>
                <w:tcPr>
                  <w:tcW w:w="19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1D154C" w14:textId="2CA84EFE" w:rsidR="00BE2D22" w:rsidRPr="00FA2145" w:rsidRDefault="00BE2D22" w:rsidP="00BE2D22">
                  <w:pPr>
                    <w:pStyle w:val="aa5"/>
                    <w:ind w:leftChars="-20" w:left="-48" w:rightChars="-20" w:right="-48"/>
                    <w:rPr>
                      <w:u w:val="single"/>
                    </w:rPr>
                  </w:pPr>
                  <w:r w:rsidRPr="00FA2145">
                    <w:rPr>
                      <w:kern w:val="0"/>
                      <w:u w:val="single"/>
                    </w:rPr>
                    <w:t>残次品</w:t>
                  </w:r>
                  <w:r w:rsidRPr="00FA2145">
                    <w:rPr>
                      <w:rFonts w:hint="eastAsia"/>
                      <w:u w:val="single"/>
                    </w:rPr>
                    <w:t>（</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07C6D95B" w14:textId="7BA8DA69" w:rsidR="00BE2D22" w:rsidRPr="00FA2145" w:rsidRDefault="00BE2D22" w:rsidP="00BE2D22">
                  <w:pPr>
                    <w:pStyle w:val="aa5"/>
                    <w:ind w:leftChars="-20" w:left="-48" w:rightChars="-20" w:right="-48"/>
                    <w:rPr>
                      <w:u w:val="single"/>
                    </w:rPr>
                  </w:pPr>
                  <w:r w:rsidRPr="00FA2145">
                    <w:rPr>
                      <w:rFonts w:hint="eastAsia"/>
                      <w:u w:val="single"/>
                    </w:rPr>
                    <w:t>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8D3C3E" w14:textId="77777777" w:rsidR="00BE2D22" w:rsidRPr="00FA2145" w:rsidRDefault="00BE2D22" w:rsidP="00BE2D22">
                  <w:pPr>
                    <w:pStyle w:val="aa5"/>
                    <w:ind w:leftChars="-20" w:left="-48" w:rightChars="-20" w:right="-48"/>
                    <w:rPr>
                      <w:u w:val="single"/>
                    </w:rPr>
                  </w:pPr>
                  <w:r w:rsidRPr="00FA2145">
                    <w:rPr>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2F4CFB9A" w14:textId="2DD8FF4B" w:rsidR="00BE2D22" w:rsidRPr="00FA2145" w:rsidRDefault="00BE2D22" w:rsidP="00BE2D22">
                  <w:pPr>
                    <w:pStyle w:val="aa5"/>
                    <w:ind w:leftChars="-20" w:left="-48" w:rightChars="-20" w:right="-48"/>
                    <w:rPr>
                      <w:u w:val="single"/>
                    </w:rPr>
                  </w:pPr>
                  <w:r w:rsidRPr="00FA2145">
                    <w:rPr>
                      <w:rFonts w:hint="eastAsia"/>
                      <w:u w:val="single"/>
                    </w:rPr>
                    <w:t>0</w:t>
                  </w:r>
                </w:p>
              </w:tc>
              <w:tc>
                <w:tcPr>
                  <w:tcW w:w="1204" w:type="dxa"/>
                  <w:tcBorders>
                    <w:top w:val="single" w:sz="4" w:space="0" w:color="auto"/>
                    <w:left w:val="single" w:sz="4" w:space="0" w:color="auto"/>
                    <w:bottom w:val="single" w:sz="4" w:space="0" w:color="auto"/>
                    <w:right w:val="single" w:sz="4" w:space="0" w:color="auto"/>
                  </w:tcBorders>
                  <w:vAlign w:val="center"/>
                </w:tcPr>
                <w:p w14:paraId="375D1E22" w14:textId="53DE51F5" w:rsidR="00BE2D22" w:rsidRPr="00FA2145" w:rsidRDefault="00BE2D22" w:rsidP="00BE2D22">
                  <w:pPr>
                    <w:pStyle w:val="aa5"/>
                    <w:ind w:leftChars="-20" w:left="-48" w:rightChars="-20" w:right="-48"/>
                    <w:rPr>
                      <w:u w:val="single"/>
                    </w:rPr>
                  </w:pPr>
                  <w:r w:rsidRPr="00FA2145">
                    <w:rPr>
                      <w:rFonts w:hint="eastAsia"/>
                      <w:u w:val="single"/>
                    </w:rPr>
                    <w:t>0</w:t>
                  </w:r>
                  <w:r w:rsidRPr="00FA2145">
                    <w:rPr>
                      <w:rFonts w:hint="eastAsia"/>
                      <w:u w:val="single"/>
                    </w:rPr>
                    <w:t>（</w:t>
                  </w:r>
                  <w:r w:rsidRPr="00FA2145">
                    <w:rPr>
                      <w:u w:val="single"/>
                    </w:rPr>
                    <w:t>800</w:t>
                  </w:r>
                  <w:r w:rsidRPr="00FA2145">
                    <w:rPr>
                      <w:rFonts w:hint="eastAsia"/>
                      <w:u w:val="single"/>
                    </w:rPr>
                    <w:t>）</w:t>
                  </w:r>
                </w:p>
              </w:tc>
              <w:tc>
                <w:tcPr>
                  <w:tcW w:w="967" w:type="dxa"/>
                  <w:tcBorders>
                    <w:top w:val="single" w:sz="4" w:space="0" w:color="auto"/>
                    <w:left w:val="single" w:sz="4" w:space="0" w:color="auto"/>
                    <w:bottom w:val="single" w:sz="4" w:space="0" w:color="auto"/>
                    <w:right w:val="single" w:sz="4" w:space="0" w:color="auto"/>
                  </w:tcBorders>
                  <w:vAlign w:val="center"/>
                </w:tcPr>
                <w:p w14:paraId="0A59DA5E" w14:textId="77777777" w:rsidR="00BE2D22" w:rsidRPr="00FA2145" w:rsidRDefault="00BE2D22" w:rsidP="00BE2D22">
                  <w:pPr>
                    <w:pStyle w:val="aa5"/>
                    <w:ind w:leftChars="-20" w:left="-48" w:rightChars="-20" w:right="-48"/>
                    <w:rPr>
                      <w:u w:val="single"/>
                    </w:rPr>
                  </w:pPr>
                  <w:r w:rsidRPr="00FA2145">
                    <w:rPr>
                      <w:u w:val="single"/>
                    </w:rPr>
                    <w:t>0</w:t>
                  </w:r>
                </w:p>
              </w:tc>
            </w:tr>
            <w:tr w:rsidR="00BE2D22" w:rsidRPr="00FA2145" w14:paraId="7F8D9EAF" w14:textId="77777777" w:rsidTr="007F0D86">
              <w:trPr>
                <w:cantSplit/>
                <w:trHeight w:val="397"/>
                <w:jc w:val="center"/>
              </w:trPr>
              <w:tc>
                <w:tcPr>
                  <w:tcW w:w="762" w:type="dxa"/>
                  <w:vMerge/>
                  <w:tcBorders>
                    <w:left w:val="single" w:sz="4" w:space="0" w:color="auto"/>
                    <w:right w:val="single" w:sz="4" w:space="0" w:color="auto"/>
                  </w:tcBorders>
                  <w:tcMar>
                    <w:top w:w="0" w:type="dxa"/>
                    <w:left w:w="0" w:type="dxa"/>
                    <w:bottom w:w="0" w:type="dxa"/>
                    <w:right w:w="0" w:type="dxa"/>
                  </w:tcMar>
                  <w:vAlign w:val="center"/>
                </w:tcPr>
                <w:p w14:paraId="0A84772E" w14:textId="77777777" w:rsidR="00BE2D22" w:rsidRPr="00FA2145" w:rsidRDefault="00BE2D22" w:rsidP="00BE2D22">
                  <w:pPr>
                    <w:pStyle w:val="aa5"/>
                    <w:ind w:leftChars="-20" w:left="-48" w:rightChars="-20" w:right="-48"/>
                    <w:rPr>
                      <w:u w:val="single"/>
                    </w:rPr>
                  </w:pPr>
                </w:p>
              </w:tc>
              <w:tc>
                <w:tcPr>
                  <w:tcW w:w="19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DCD271" w14:textId="0B341484" w:rsidR="00BE2D22" w:rsidRPr="00FA2145" w:rsidRDefault="00BE2D22" w:rsidP="00BE2D22">
                  <w:pPr>
                    <w:pStyle w:val="aa5"/>
                    <w:ind w:leftChars="-20" w:left="-48" w:rightChars="-20" w:right="-48"/>
                    <w:rPr>
                      <w:u w:val="single"/>
                    </w:rPr>
                  </w:pPr>
                  <w:r w:rsidRPr="00FA2145">
                    <w:rPr>
                      <w:rFonts w:hint="eastAsia"/>
                      <w:kern w:val="24"/>
                      <w:u w:val="single"/>
                    </w:rPr>
                    <w:t>污水处理站污泥</w:t>
                  </w:r>
                  <w:r w:rsidRPr="00FA2145">
                    <w:rPr>
                      <w:rFonts w:hint="eastAsia"/>
                      <w:u w:val="single"/>
                    </w:rPr>
                    <w:t>（</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3081EB67" w14:textId="17CFDCF7" w:rsidR="00BE2D22" w:rsidRPr="00FA2145" w:rsidRDefault="00BE2D22" w:rsidP="00BE2D22">
                  <w:pPr>
                    <w:pStyle w:val="aa5"/>
                    <w:ind w:leftChars="-20" w:left="-48" w:rightChars="-20" w:right="-48"/>
                    <w:rPr>
                      <w:u w:val="single"/>
                    </w:rPr>
                  </w:pPr>
                  <w:r w:rsidRPr="00FA2145">
                    <w:rPr>
                      <w:rFonts w:hint="eastAsia"/>
                      <w:u w:val="single"/>
                    </w:rPr>
                    <w:t>0</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30AAA9" w14:textId="77777777" w:rsidR="00BE2D22" w:rsidRPr="00FA2145" w:rsidRDefault="00BE2D22" w:rsidP="00BE2D22">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7D0FB982" w14:textId="77777777" w:rsidR="00BE2D22" w:rsidRPr="00FA2145" w:rsidRDefault="00BE2D22" w:rsidP="00BE2D22">
                  <w:pPr>
                    <w:pStyle w:val="aa5"/>
                    <w:ind w:leftChars="-20" w:left="-48" w:rightChars="-20" w:right="-48"/>
                    <w:rPr>
                      <w:u w:val="single"/>
                    </w:rPr>
                  </w:pPr>
                  <w:r w:rsidRPr="00FA2145">
                    <w:rPr>
                      <w:rFonts w:hint="eastAsia"/>
                      <w:u w:val="single"/>
                    </w:rPr>
                    <w:t>0</w:t>
                  </w:r>
                </w:p>
              </w:tc>
              <w:tc>
                <w:tcPr>
                  <w:tcW w:w="1204" w:type="dxa"/>
                  <w:tcBorders>
                    <w:top w:val="single" w:sz="4" w:space="0" w:color="auto"/>
                    <w:left w:val="single" w:sz="4" w:space="0" w:color="auto"/>
                    <w:bottom w:val="single" w:sz="4" w:space="0" w:color="auto"/>
                    <w:right w:val="single" w:sz="4" w:space="0" w:color="auto"/>
                  </w:tcBorders>
                  <w:vAlign w:val="center"/>
                </w:tcPr>
                <w:p w14:paraId="5F4C9F32" w14:textId="41F08523" w:rsidR="00BE2D22" w:rsidRPr="00FA2145" w:rsidRDefault="00BE2D22" w:rsidP="00BE2D22">
                  <w:pPr>
                    <w:pStyle w:val="aa5"/>
                    <w:ind w:leftChars="-20" w:left="-48" w:rightChars="-20" w:right="-48"/>
                    <w:rPr>
                      <w:u w:val="single"/>
                    </w:rPr>
                  </w:pPr>
                  <w:r w:rsidRPr="00FA2145">
                    <w:rPr>
                      <w:rFonts w:hint="eastAsia"/>
                      <w:u w:val="single"/>
                    </w:rPr>
                    <w:t>0</w:t>
                  </w:r>
                  <w:r w:rsidRPr="00FA2145">
                    <w:rPr>
                      <w:rFonts w:hint="eastAsia"/>
                      <w:u w:val="single"/>
                    </w:rPr>
                    <w:t>（</w:t>
                  </w:r>
                  <w:r w:rsidRPr="00FA2145">
                    <w:rPr>
                      <w:u w:val="single"/>
                    </w:rPr>
                    <w:t>100</w:t>
                  </w:r>
                  <w:r w:rsidRPr="00FA2145">
                    <w:rPr>
                      <w:rFonts w:hint="eastAsia"/>
                      <w:u w:val="single"/>
                    </w:rPr>
                    <w:t>）</w:t>
                  </w:r>
                </w:p>
              </w:tc>
              <w:tc>
                <w:tcPr>
                  <w:tcW w:w="967" w:type="dxa"/>
                  <w:tcBorders>
                    <w:top w:val="single" w:sz="4" w:space="0" w:color="auto"/>
                    <w:left w:val="single" w:sz="4" w:space="0" w:color="auto"/>
                    <w:bottom w:val="single" w:sz="4" w:space="0" w:color="auto"/>
                    <w:right w:val="single" w:sz="4" w:space="0" w:color="auto"/>
                  </w:tcBorders>
                  <w:vAlign w:val="center"/>
                </w:tcPr>
                <w:p w14:paraId="19843262" w14:textId="77777777" w:rsidR="00BE2D22" w:rsidRPr="00FA2145" w:rsidRDefault="00BE2D22" w:rsidP="00BE2D22">
                  <w:pPr>
                    <w:pStyle w:val="aa5"/>
                    <w:ind w:leftChars="-20" w:left="-48" w:rightChars="-20" w:right="-48"/>
                    <w:rPr>
                      <w:u w:val="single"/>
                    </w:rPr>
                  </w:pPr>
                  <w:r w:rsidRPr="00FA2145">
                    <w:rPr>
                      <w:rFonts w:hint="eastAsia"/>
                      <w:u w:val="single"/>
                    </w:rPr>
                    <w:t>0</w:t>
                  </w:r>
                </w:p>
              </w:tc>
            </w:tr>
            <w:tr w:rsidR="008556A5" w:rsidRPr="00FA2145" w14:paraId="115FB154" w14:textId="77777777" w:rsidTr="007F0D86">
              <w:trPr>
                <w:cantSplit/>
                <w:trHeight w:val="397"/>
                <w:jc w:val="center"/>
              </w:trPr>
              <w:tc>
                <w:tcPr>
                  <w:tcW w:w="762" w:type="dxa"/>
                  <w:vMerge/>
                  <w:tcBorders>
                    <w:left w:val="single" w:sz="4" w:space="0" w:color="auto"/>
                    <w:right w:val="single" w:sz="4" w:space="0" w:color="auto"/>
                  </w:tcBorders>
                  <w:tcMar>
                    <w:top w:w="0" w:type="dxa"/>
                    <w:left w:w="0" w:type="dxa"/>
                    <w:bottom w:w="0" w:type="dxa"/>
                    <w:right w:w="0" w:type="dxa"/>
                  </w:tcMar>
                  <w:vAlign w:val="center"/>
                </w:tcPr>
                <w:p w14:paraId="05C5383F" w14:textId="77777777" w:rsidR="008556A5" w:rsidRPr="00FA2145" w:rsidRDefault="008556A5" w:rsidP="008556A5">
                  <w:pPr>
                    <w:pStyle w:val="aa5"/>
                    <w:ind w:leftChars="-20" w:left="-48" w:rightChars="-20" w:right="-48"/>
                    <w:rPr>
                      <w:u w:val="single"/>
                    </w:rPr>
                  </w:pPr>
                </w:p>
              </w:tc>
              <w:tc>
                <w:tcPr>
                  <w:tcW w:w="196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0B6B33" w14:textId="77777777" w:rsidR="008556A5" w:rsidRPr="00FA2145" w:rsidRDefault="008556A5" w:rsidP="008556A5">
                  <w:pPr>
                    <w:pStyle w:val="aa5"/>
                    <w:ind w:leftChars="-20" w:left="-48" w:rightChars="-20" w:right="-48"/>
                    <w:rPr>
                      <w:u w:val="single"/>
                    </w:rPr>
                  </w:pPr>
                  <w:r w:rsidRPr="00FA2145">
                    <w:rPr>
                      <w:rFonts w:hint="eastAsia"/>
                      <w:u w:val="single"/>
                    </w:rPr>
                    <w:t>生活垃圾（</w:t>
                  </w:r>
                  <w:r w:rsidRPr="00FA2145">
                    <w:rPr>
                      <w:u w:val="single"/>
                    </w:rPr>
                    <w:t>t/a</w:t>
                  </w:r>
                  <w:r w:rsidRPr="00FA2145">
                    <w:rPr>
                      <w:rFonts w:hint="eastAsia"/>
                      <w:u w:val="single"/>
                    </w:rPr>
                    <w:t>）</w:t>
                  </w:r>
                </w:p>
              </w:tc>
              <w:tc>
                <w:tcPr>
                  <w:tcW w:w="1205" w:type="dxa"/>
                  <w:tcBorders>
                    <w:top w:val="single" w:sz="4" w:space="0" w:color="auto"/>
                    <w:left w:val="single" w:sz="4" w:space="0" w:color="auto"/>
                    <w:bottom w:val="single" w:sz="4" w:space="0" w:color="auto"/>
                    <w:right w:val="single" w:sz="4" w:space="0" w:color="auto"/>
                  </w:tcBorders>
                  <w:vAlign w:val="center"/>
                </w:tcPr>
                <w:p w14:paraId="231C8B13" w14:textId="237EB9EC" w:rsidR="008556A5" w:rsidRPr="00FA2145" w:rsidRDefault="008556A5" w:rsidP="008556A5">
                  <w:pPr>
                    <w:pStyle w:val="aa5"/>
                    <w:ind w:leftChars="-20" w:left="-48" w:rightChars="-20" w:right="-48"/>
                    <w:rPr>
                      <w:u w:val="single"/>
                    </w:rPr>
                  </w:pPr>
                  <w:r w:rsidRPr="00FA2145">
                    <w:rPr>
                      <w:rFonts w:hint="eastAsia"/>
                      <w:u w:val="single"/>
                    </w:rPr>
                    <w:t>0</w:t>
                  </w:r>
                  <w:r w:rsidRPr="00FA2145">
                    <w:rPr>
                      <w:rFonts w:hint="eastAsia"/>
                      <w:u w:val="single"/>
                    </w:rPr>
                    <w:t>（</w:t>
                  </w:r>
                  <w:r w:rsidR="00735CC1" w:rsidRPr="00FA2145">
                    <w:rPr>
                      <w:rFonts w:hint="eastAsia"/>
                      <w:u w:val="single"/>
                    </w:rPr>
                    <w:t>1</w:t>
                  </w:r>
                  <w:r w:rsidR="00735CC1" w:rsidRPr="00FA2145">
                    <w:rPr>
                      <w:u w:val="single"/>
                    </w:rPr>
                    <w:t>26</w:t>
                  </w:r>
                  <w:r w:rsidRPr="00FA2145">
                    <w:rPr>
                      <w:rFonts w:hint="eastAsia"/>
                      <w:u w:val="single"/>
                    </w:rPr>
                    <w:t>）</w:t>
                  </w:r>
                </w:p>
              </w:tc>
              <w:tc>
                <w:tcPr>
                  <w:tcW w:w="1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102202" w14:textId="77777777" w:rsidR="008556A5" w:rsidRPr="00FA2145" w:rsidRDefault="008556A5" w:rsidP="008556A5">
                  <w:pPr>
                    <w:pStyle w:val="aa5"/>
                    <w:ind w:leftChars="-20" w:left="-48" w:rightChars="-20" w:right="-48"/>
                    <w:rPr>
                      <w:u w:val="single"/>
                    </w:rPr>
                  </w:pPr>
                  <w:r w:rsidRPr="00FA2145">
                    <w:rPr>
                      <w:rFonts w:hint="eastAsia"/>
                      <w:u w:val="single"/>
                    </w:rPr>
                    <w:t>0</w:t>
                  </w:r>
                </w:p>
              </w:tc>
              <w:tc>
                <w:tcPr>
                  <w:tcW w:w="1050" w:type="dxa"/>
                  <w:tcBorders>
                    <w:top w:val="single" w:sz="4" w:space="0" w:color="auto"/>
                    <w:left w:val="single" w:sz="4" w:space="0" w:color="auto"/>
                    <w:bottom w:val="single" w:sz="4" w:space="0" w:color="auto"/>
                    <w:right w:val="single" w:sz="4" w:space="0" w:color="auto"/>
                  </w:tcBorders>
                  <w:vAlign w:val="center"/>
                </w:tcPr>
                <w:p w14:paraId="1AF572DB" w14:textId="0EBF0636" w:rsidR="008556A5" w:rsidRPr="00FA2145" w:rsidRDefault="008556A5" w:rsidP="008556A5">
                  <w:pPr>
                    <w:pStyle w:val="aa5"/>
                    <w:ind w:leftChars="-20" w:left="-48" w:rightChars="-20" w:right="-48"/>
                    <w:rPr>
                      <w:u w:val="single"/>
                    </w:rPr>
                  </w:pPr>
                  <w:r w:rsidRPr="00FA2145">
                    <w:rPr>
                      <w:rFonts w:hint="eastAsia"/>
                      <w:u w:val="single"/>
                    </w:rPr>
                    <w:t>0</w:t>
                  </w:r>
                  <w:r w:rsidRPr="00FA2145">
                    <w:rPr>
                      <w:rFonts w:hint="eastAsia"/>
                      <w:u w:val="single"/>
                    </w:rPr>
                    <w:t>（</w:t>
                  </w:r>
                  <w:r w:rsidR="00735CC1" w:rsidRPr="00FA2145">
                    <w:rPr>
                      <w:u w:val="single"/>
                    </w:rPr>
                    <w:t>126</w:t>
                  </w:r>
                  <w:r w:rsidRPr="00FA2145">
                    <w:rPr>
                      <w:rFonts w:hint="eastAsia"/>
                      <w:u w:val="single"/>
                    </w:rPr>
                    <w:t>）</w:t>
                  </w:r>
                </w:p>
              </w:tc>
              <w:tc>
                <w:tcPr>
                  <w:tcW w:w="1204" w:type="dxa"/>
                  <w:tcBorders>
                    <w:top w:val="single" w:sz="4" w:space="0" w:color="auto"/>
                    <w:left w:val="single" w:sz="4" w:space="0" w:color="auto"/>
                    <w:bottom w:val="single" w:sz="4" w:space="0" w:color="auto"/>
                    <w:right w:val="single" w:sz="4" w:space="0" w:color="auto"/>
                  </w:tcBorders>
                  <w:vAlign w:val="center"/>
                </w:tcPr>
                <w:p w14:paraId="55440403" w14:textId="11D7414D" w:rsidR="008556A5" w:rsidRPr="00FA2145" w:rsidRDefault="008556A5" w:rsidP="008556A5">
                  <w:pPr>
                    <w:pStyle w:val="aa5"/>
                    <w:ind w:leftChars="-20" w:left="-48" w:rightChars="-20" w:right="-48"/>
                    <w:rPr>
                      <w:u w:val="single"/>
                    </w:rPr>
                  </w:pPr>
                  <w:r w:rsidRPr="00FA2145">
                    <w:rPr>
                      <w:rFonts w:hint="eastAsia"/>
                      <w:u w:val="single"/>
                    </w:rPr>
                    <w:t>0</w:t>
                  </w:r>
                  <w:r w:rsidRPr="00FA2145">
                    <w:rPr>
                      <w:rFonts w:hint="eastAsia"/>
                      <w:u w:val="single"/>
                    </w:rPr>
                    <w:t>（</w:t>
                  </w:r>
                  <w:r w:rsidR="00735CC1" w:rsidRPr="00FA2145">
                    <w:rPr>
                      <w:rFonts w:hint="eastAsia"/>
                      <w:u w:val="single"/>
                    </w:rPr>
                    <w:t>1</w:t>
                  </w:r>
                  <w:r w:rsidR="00735CC1" w:rsidRPr="00FA2145">
                    <w:rPr>
                      <w:u w:val="single"/>
                    </w:rPr>
                    <w:t>65</w:t>
                  </w:r>
                  <w:r w:rsidRPr="00FA2145">
                    <w:rPr>
                      <w:rFonts w:hint="eastAsia"/>
                      <w:u w:val="single"/>
                    </w:rPr>
                    <w:t>）</w:t>
                  </w:r>
                </w:p>
              </w:tc>
              <w:tc>
                <w:tcPr>
                  <w:tcW w:w="967" w:type="dxa"/>
                  <w:tcBorders>
                    <w:top w:val="single" w:sz="4" w:space="0" w:color="auto"/>
                    <w:left w:val="single" w:sz="4" w:space="0" w:color="auto"/>
                    <w:bottom w:val="single" w:sz="4" w:space="0" w:color="auto"/>
                    <w:right w:val="single" w:sz="4" w:space="0" w:color="auto"/>
                  </w:tcBorders>
                  <w:vAlign w:val="center"/>
                </w:tcPr>
                <w:p w14:paraId="2D5AD9BB" w14:textId="77777777" w:rsidR="008556A5" w:rsidRPr="00FA2145" w:rsidRDefault="008556A5" w:rsidP="008556A5">
                  <w:pPr>
                    <w:pStyle w:val="aa5"/>
                    <w:ind w:leftChars="-20" w:left="-48" w:rightChars="-20" w:right="-48"/>
                    <w:rPr>
                      <w:u w:val="single"/>
                    </w:rPr>
                  </w:pPr>
                  <w:r w:rsidRPr="00FA2145">
                    <w:rPr>
                      <w:rFonts w:hint="eastAsia"/>
                      <w:u w:val="single"/>
                    </w:rPr>
                    <w:t>0</w:t>
                  </w:r>
                </w:p>
              </w:tc>
            </w:tr>
          </w:tbl>
          <w:bookmarkEnd w:id="19"/>
          <w:p w14:paraId="3715D079" w14:textId="1F22A78E" w:rsidR="00DD0C9D" w:rsidRPr="00FA2145" w:rsidRDefault="008556A5" w:rsidP="00023252">
            <w:r w:rsidRPr="00FA2145">
              <w:rPr>
                <w:szCs w:val="21"/>
              </w:rPr>
              <w:t>注</w:t>
            </w:r>
            <w:r w:rsidRPr="00FA2145">
              <w:rPr>
                <w:rFonts w:hint="eastAsia"/>
                <w:szCs w:val="21"/>
              </w:rPr>
              <w:t>：（）内代表产生量。</w:t>
            </w:r>
          </w:p>
          <w:p w14:paraId="12EBA1BE" w14:textId="77777777" w:rsidR="008556A5" w:rsidRPr="00FA2145" w:rsidRDefault="008556A5" w:rsidP="00023252"/>
          <w:p w14:paraId="027530F7" w14:textId="602BDA94" w:rsidR="00DD008C" w:rsidRPr="00FA2145" w:rsidRDefault="00DD008C" w:rsidP="00023252"/>
          <w:p w14:paraId="0D6D423A" w14:textId="3392521C" w:rsidR="007F0D86" w:rsidRPr="00FA2145" w:rsidRDefault="007F0D86" w:rsidP="00023252"/>
          <w:p w14:paraId="0F64C801" w14:textId="77777777" w:rsidR="007F0D86" w:rsidRPr="00FA2145" w:rsidRDefault="007F0D86" w:rsidP="00023252"/>
          <w:p w14:paraId="7574C52B" w14:textId="659AE5F7" w:rsidR="00DD008C" w:rsidRPr="00FA2145" w:rsidRDefault="00DD008C" w:rsidP="00023252"/>
        </w:tc>
      </w:tr>
    </w:tbl>
    <w:bookmarkEnd w:id="12"/>
    <w:bookmarkEnd w:id="13"/>
    <w:p w14:paraId="3995D344" w14:textId="57832F41" w:rsidR="00F97308" w:rsidRPr="00FA2145" w:rsidRDefault="0057185F" w:rsidP="002A0C64">
      <w:pPr>
        <w:pStyle w:val="3"/>
        <w:pageBreakBefore/>
        <w:rPr>
          <w:color w:val="000000" w:themeColor="text1"/>
        </w:rPr>
      </w:pPr>
      <w:r w:rsidRPr="00FA2145">
        <w:rPr>
          <w:color w:val="000000" w:themeColor="text1"/>
        </w:rPr>
        <w:lastRenderedPageBreak/>
        <w:t>项目主要污染物产生及预计排放情况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1418"/>
        <w:gridCol w:w="2693"/>
        <w:gridCol w:w="2771"/>
      </w:tblGrid>
      <w:tr w:rsidR="00F97308" w:rsidRPr="00FA2145" w14:paraId="029B6472" w14:textId="77777777" w:rsidTr="00B94BB8">
        <w:trPr>
          <w:trHeight w:val="425"/>
          <w:jc w:val="center"/>
        </w:trPr>
        <w:tc>
          <w:tcPr>
            <w:tcW w:w="704" w:type="dxa"/>
            <w:vAlign w:val="center"/>
          </w:tcPr>
          <w:p w14:paraId="43D6B5F7" w14:textId="77777777" w:rsidR="00F97308" w:rsidRPr="00FA2145" w:rsidRDefault="00F97308" w:rsidP="009D6ED6">
            <w:pPr>
              <w:spacing w:line="360" w:lineRule="exact"/>
              <w:ind w:leftChars="-30" w:left="-72" w:rightChars="-30" w:right="-72"/>
              <w:jc w:val="center"/>
              <w:rPr>
                <w:b/>
                <w:color w:val="000000" w:themeColor="text1"/>
              </w:rPr>
            </w:pPr>
            <w:bookmarkStart w:id="20" w:name="_Hlk498700794"/>
            <w:r w:rsidRPr="00FA2145">
              <w:rPr>
                <w:b/>
                <w:color w:val="000000" w:themeColor="text1"/>
              </w:rPr>
              <w:t>内容</w:t>
            </w:r>
          </w:p>
          <w:p w14:paraId="1F0F8B8A"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类型</w:t>
            </w:r>
          </w:p>
        </w:tc>
        <w:tc>
          <w:tcPr>
            <w:tcW w:w="1134" w:type="dxa"/>
            <w:vAlign w:val="center"/>
          </w:tcPr>
          <w:p w14:paraId="3268F990"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排放源</w:t>
            </w:r>
          </w:p>
        </w:tc>
        <w:tc>
          <w:tcPr>
            <w:tcW w:w="1418" w:type="dxa"/>
            <w:vAlign w:val="center"/>
          </w:tcPr>
          <w:p w14:paraId="003AC748"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污染物名称</w:t>
            </w:r>
          </w:p>
        </w:tc>
        <w:tc>
          <w:tcPr>
            <w:tcW w:w="2693" w:type="dxa"/>
            <w:vAlign w:val="center"/>
          </w:tcPr>
          <w:p w14:paraId="69FBD0F2"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处理前产生浓度</w:t>
            </w:r>
          </w:p>
          <w:p w14:paraId="7C8BD22B"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及产生量</w:t>
            </w:r>
          </w:p>
        </w:tc>
        <w:tc>
          <w:tcPr>
            <w:tcW w:w="2771" w:type="dxa"/>
            <w:vAlign w:val="center"/>
          </w:tcPr>
          <w:p w14:paraId="1B0AA652"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排放浓度及排放量</w:t>
            </w:r>
          </w:p>
        </w:tc>
      </w:tr>
      <w:tr w:rsidR="009462F3" w:rsidRPr="00FA2145" w14:paraId="3A1D43CF" w14:textId="77777777" w:rsidTr="00B94BB8">
        <w:trPr>
          <w:trHeight w:val="425"/>
          <w:jc w:val="center"/>
        </w:trPr>
        <w:tc>
          <w:tcPr>
            <w:tcW w:w="704" w:type="dxa"/>
            <w:vMerge w:val="restart"/>
            <w:vAlign w:val="center"/>
          </w:tcPr>
          <w:p w14:paraId="5FA9830D" w14:textId="77777777" w:rsidR="009462F3" w:rsidRPr="00FA2145" w:rsidRDefault="009462F3" w:rsidP="00B94BB8">
            <w:pPr>
              <w:spacing w:line="360" w:lineRule="exact"/>
              <w:ind w:leftChars="-30" w:left="-72" w:rightChars="-30" w:right="-72"/>
              <w:jc w:val="center"/>
              <w:rPr>
                <w:b/>
                <w:color w:val="000000" w:themeColor="text1"/>
              </w:rPr>
            </w:pPr>
            <w:r w:rsidRPr="00FA2145">
              <w:rPr>
                <w:b/>
                <w:color w:val="000000" w:themeColor="text1"/>
              </w:rPr>
              <w:t>大</w:t>
            </w:r>
          </w:p>
          <w:p w14:paraId="713407EF" w14:textId="15A114D9" w:rsidR="009462F3" w:rsidRPr="00FA2145" w:rsidRDefault="009462F3" w:rsidP="00B94BB8">
            <w:pPr>
              <w:spacing w:line="360" w:lineRule="exact"/>
              <w:ind w:leftChars="-30" w:left="-72" w:rightChars="-30" w:right="-72"/>
              <w:jc w:val="center"/>
              <w:rPr>
                <w:b/>
                <w:color w:val="000000" w:themeColor="text1"/>
              </w:rPr>
            </w:pPr>
            <w:r w:rsidRPr="00FA2145">
              <w:rPr>
                <w:b/>
                <w:color w:val="000000" w:themeColor="text1"/>
              </w:rPr>
              <w:t>气</w:t>
            </w:r>
          </w:p>
          <w:p w14:paraId="215FB410" w14:textId="77777777" w:rsidR="009462F3" w:rsidRPr="00FA2145" w:rsidRDefault="009462F3" w:rsidP="00B94BB8">
            <w:pPr>
              <w:spacing w:line="360" w:lineRule="exact"/>
              <w:ind w:leftChars="-30" w:left="-72" w:rightChars="-30" w:right="-72"/>
              <w:jc w:val="center"/>
              <w:rPr>
                <w:b/>
                <w:color w:val="000000" w:themeColor="text1"/>
              </w:rPr>
            </w:pPr>
            <w:proofErr w:type="gramStart"/>
            <w:r w:rsidRPr="00FA2145">
              <w:rPr>
                <w:b/>
                <w:color w:val="000000" w:themeColor="text1"/>
              </w:rPr>
              <w:t>污</w:t>
            </w:r>
            <w:proofErr w:type="gramEnd"/>
          </w:p>
          <w:p w14:paraId="58A24B67" w14:textId="77777777" w:rsidR="009462F3" w:rsidRPr="00FA2145" w:rsidRDefault="009462F3" w:rsidP="00B94BB8">
            <w:pPr>
              <w:spacing w:line="360" w:lineRule="exact"/>
              <w:ind w:leftChars="-30" w:left="-72" w:rightChars="-30" w:right="-72"/>
              <w:jc w:val="center"/>
              <w:rPr>
                <w:b/>
                <w:color w:val="000000" w:themeColor="text1"/>
              </w:rPr>
            </w:pPr>
            <w:r w:rsidRPr="00FA2145">
              <w:rPr>
                <w:b/>
                <w:color w:val="000000" w:themeColor="text1"/>
              </w:rPr>
              <w:t>染</w:t>
            </w:r>
          </w:p>
          <w:p w14:paraId="16FBE1F5" w14:textId="6F8B9364" w:rsidR="009462F3" w:rsidRPr="00FA2145" w:rsidRDefault="009462F3" w:rsidP="00B94BB8">
            <w:pPr>
              <w:spacing w:line="360" w:lineRule="exact"/>
              <w:ind w:leftChars="-30" w:left="-72" w:rightChars="-30" w:right="-72"/>
              <w:jc w:val="center"/>
              <w:rPr>
                <w:b/>
                <w:color w:val="000000" w:themeColor="text1"/>
              </w:rPr>
            </w:pPr>
            <w:r w:rsidRPr="00FA2145">
              <w:rPr>
                <w:b/>
                <w:color w:val="000000" w:themeColor="text1"/>
              </w:rPr>
              <w:t>物</w:t>
            </w:r>
          </w:p>
        </w:tc>
        <w:tc>
          <w:tcPr>
            <w:tcW w:w="1134" w:type="dxa"/>
            <w:vMerge w:val="restart"/>
            <w:vAlign w:val="center"/>
          </w:tcPr>
          <w:p w14:paraId="581831E5" w14:textId="4CEBE375" w:rsidR="009462F3" w:rsidRPr="00FA2145" w:rsidRDefault="009462F3" w:rsidP="00B94BB8">
            <w:pPr>
              <w:spacing w:line="360" w:lineRule="exact"/>
              <w:ind w:leftChars="-30" w:left="-72" w:rightChars="-30" w:right="-72"/>
              <w:jc w:val="center"/>
              <w:rPr>
                <w:bCs/>
                <w:color w:val="000000" w:themeColor="text1"/>
              </w:rPr>
            </w:pPr>
            <w:r w:rsidRPr="00FA2145">
              <w:rPr>
                <w:rFonts w:hint="eastAsia"/>
                <w:bCs/>
                <w:color w:val="000000" w:themeColor="text1"/>
              </w:rPr>
              <w:t>污水站</w:t>
            </w:r>
          </w:p>
        </w:tc>
        <w:tc>
          <w:tcPr>
            <w:tcW w:w="1418" w:type="dxa"/>
            <w:vAlign w:val="center"/>
          </w:tcPr>
          <w:p w14:paraId="11F1DA41" w14:textId="7D39AC6D" w:rsidR="009462F3" w:rsidRPr="00FA2145" w:rsidRDefault="009462F3" w:rsidP="00B94BB8">
            <w:pPr>
              <w:spacing w:line="360" w:lineRule="exact"/>
              <w:ind w:leftChars="-30" w:left="-72" w:rightChars="-30" w:right="-72"/>
              <w:jc w:val="center"/>
              <w:rPr>
                <w:bCs/>
                <w:color w:val="000000" w:themeColor="text1"/>
              </w:rPr>
            </w:pPr>
            <w:r w:rsidRPr="00FA2145">
              <w:rPr>
                <w:rFonts w:hint="eastAsia"/>
                <w:bCs/>
                <w:color w:val="000000" w:themeColor="text1"/>
              </w:rPr>
              <w:t>恶臭</w:t>
            </w:r>
          </w:p>
        </w:tc>
        <w:tc>
          <w:tcPr>
            <w:tcW w:w="2693" w:type="dxa"/>
            <w:vAlign w:val="center"/>
          </w:tcPr>
          <w:p w14:paraId="62AABA14" w14:textId="552218C3" w:rsidR="009462F3" w:rsidRPr="00FA2145" w:rsidRDefault="009462F3" w:rsidP="00B94BB8">
            <w:pPr>
              <w:adjustRightInd w:val="0"/>
              <w:snapToGrid w:val="0"/>
              <w:jc w:val="center"/>
              <w:rPr>
                <w:szCs w:val="21"/>
              </w:rPr>
            </w:pPr>
            <w:r w:rsidRPr="00FA2145">
              <w:rPr>
                <w:rFonts w:hint="eastAsia"/>
                <w:szCs w:val="21"/>
              </w:rPr>
              <w:t>N</w:t>
            </w:r>
            <w:r w:rsidRPr="00FA2145">
              <w:rPr>
                <w:szCs w:val="21"/>
              </w:rPr>
              <w:t>H</w:t>
            </w:r>
            <w:r w:rsidRPr="00FA2145">
              <w:rPr>
                <w:szCs w:val="21"/>
                <w:vertAlign w:val="subscript"/>
              </w:rPr>
              <w:t>3</w:t>
            </w:r>
            <w:r w:rsidRPr="00FA2145">
              <w:rPr>
                <w:szCs w:val="21"/>
              </w:rPr>
              <w:t>：</w:t>
            </w:r>
            <w:r w:rsidRPr="00FA2145">
              <w:rPr>
                <w:rFonts w:hint="eastAsia"/>
              </w:rPr>
              <w:t>0.005kg/h</w:t>
            </w:r>
            <w:r w:rsidRPr="00FA2145">
              <w:rPr>
                <w:rFonts w:hint="eastAsia"/>
              </w:rPr>
              <w:t>，</w:t>
            </w:r>
            <w:r w:rsidRPr="00FA2145">
              <w:rPr>
                <w:rFonts w:hint="eastAsia"/>
              </w:rPr>
              <w:t>0.036t/a</w:t>
            </w:r>
          </w:p>
          <w:p w14:paraId="1223F769" w14:textId="4AB170CD" w:rsidR="009462F3" w:rsidRPr="00FA2145" w:rsidRDefault="009462F3" w:rsidP="00B94BB8">
            <w:pPr>
              <w:spacing w:line="360" w:lineRule="exact"/>
              <w:ind w:leftChars="-30" w:left="-72" w:rightChars="-30" w:right="-72"/>
              <w:jc w:val="center"/>
              <w:rPr>
                <w:color w:val="000000" w:themeColor="text1"/>
              </w:rPr>
            </w:pPr>
            <w:r w:rsidRPr="00FA2145">
              <w:rPr>
                <w:szCs w:val="21"/>
              </w:rPr>
              <w:t>H</w:t>
            </w:r>
            <w:r w:rsidRPr="00FA2145">
              <w:rPr>
                <w:szCs w:val="21"/>
                <w:vertAlign w:val="subscript"/>
              </w:rPr>
              <w:t>2</w:t>
            </w:r>
            <w:r w:rsidRPr="00FA2145">
              <w:rPr>
                <w:szCs w:val="21"/>
              </w:rPr>
              <w:t>S</w:t>
            </w:r>
            <w:r w:rsidRPr="00FA2145">
              <w:rPr>
                <w:szCs w:val="21"/>
              </w:rPr>
              <w:t>：</w:t>
            </w:r>
            <w:r w:rsidRPr="00FA2145">
              <w:rPr>
                <w:rFonts w:hint="eastAsia"/>
                <w:szCs w:val="21"/>
              </w:rPr>
              <w:t>0.00</w:t>
            </w:r>
            <w:r w:rsidRPr="00FA2145">
              <w:rPr>
                <w:szCs w:val="21"/>
              </w:rPr>
              <w:t>18</w:t>
            </w:r>
            <w:r w:rsidRPr="00FA2145">
              <w:rPr>
                <w:rFonts w:hint="eastAsia"/>
                <w:szCs w:val="21"/>
              </w:rPr>
              <w:t>kg/h</w:t>
            </w:r>
            <w:r w:rsidRPr="00FA2145">
              <w:rPr>
                <w:rFonts w:hint="eastAsia"/>
                <w:szCs w:val="21"/>
              </w:rPr>
              <w:t>、</w:t>
            </w:r>
            <w:r w:rsidRPr="00FA2145">
              <w:rPr>
                <w:rFonts w:hint="eastAsia"/>
                <w:szCs w:val="21"/>
              </w:rPr>
              <w:t>0.0</w:t>
            </w:r>
            <w:r w:rsidRPr="00FA2145">
              <w:rPr>
                <w:szCs w:val="21"/>
              </w:rPr>
              <w:t>12</w:t>
            </w:r>
            <w:r w:rsidRPr="00FA2145">
              <w:rPr>
                <w:rFonts w:hint="eastAsia"/>
                <w:szCs w:val="21"/>
              </w:rPr>
              <w:t>t/a</w:t>
            </w:r>
          </w:p>
        </w:tc>
        <w:tc>
          <w:tcPr>
            <w:tcW w:w="2771" w:type="dxa"/>
            <w:vAlign w:val="center"/>
          </w:tcPr>
          <w:p w14:paraId="244103C4" w14:textId="77777777" w:rsidR="009462F3" w:rsidRPr="00FA2145" w:rsidRDefault="009462F3" w:rsidP="00B94BB8">
            <w:pPr>
              <w:adjustRightInd w:val="0"/>
              <w:snapToGrid w:val="0"/>
              <w:jc w:val="center"/>
              <w:rPr>
                <w:szCs w:val="21"/>
              </w:rPr>
            </w:pPr>
            <w:r w:rsidRPr="00FA2145">
              <w:rPr>
                <w:rFonts w:hint="eastAsia"/>
                <w:szCs w:val="21"/>
              </w:rPr>
              <w:t>N</w:t>
            </w:r>
            <w:r w:rsidRPr="00FA2145">
              <w:rPr>
                <w:szCs w:val="21"/>
              </w:rPr>
              <w:t>H</w:t>
            </w:r>
            <w:r w:rsidRPr="00FA2145">
              <w:rPr>
                <w:szCs w:val="21"/>
                <w:vertAlign w:val="subscript"/>
              </w:rPr>
              <w:t>3</w:t>
            </w:r>
            <w:r w:rsidRPr="00FA2145">
              <w:rPr>
                <w:szCs w:val="21"/>
              </w:rPr>
              <w:t>：</w:t>
            </w:r>
            <w:r w:rsidRPr="00FA2145">
              <w:rPr>
                <w:rFonts w:hint="eastAsia"/>
                <w:szCs w:val="21"/>
              </w:rPr>
              <w:t>0.0</w:t>
            </w:r>
            <w:r w:rsidRPr="00FA2145">
              <w:rPr>
                <w:szCs w:val="21"/>
              </w:rPr>
              <w:t>48</w:t>
            </w:r>
            <w:r w:rsidRPr="00FA2145">
              <w:rPr>
                <w:rFonts w:hint="eastAsia"/>
                <w:szCs w:val="21"/>
              </w:rPr>
              <w:t>kg/h</w:t>
            </w:r>
            <w:r w:rsidRPr="00FA2145">
              <w:rPr>
                <w:rFonts w:hint="eastAsia"/>
                <w:szCs w:val="21"/>
              </w:rPr>
              <w:t>、</w:t>
            </w:r>
            <w:r w:rsidRPr="00FA2145">
              <w:rPr>
                <w:rFonts w:hint="eastAsia"/>
                <w:szCs w:val="21"/>
              </w:rPr>
              <w:t>0.</w:t>
            </w:r>
            <w:r w:rsidRPr="00FA2145">
              <w:rPr>
                <w:szCs w:val="21"/>
              </w:rPr>
              <w:t>322</w:t>
            </w:r>
            <w:r w:rsidRPr="00FA2145">
              <w:rPr>
                <w:rFonts w:hint="eastAsia"/>
                <w:szCs w:val="21"/>
              </w:rPr>
              <w:t>t/a</w:t>
            </w:r>
          </w:p>
          <w:p w14:paraId="416E28BA" w14:textId="6D3A3A89" w:rsidR="009462F3" w:rsidRPr="00FA2145" w:rsidRDefault="009462F3" w:rsidP="00B94BB8">
            <w:pPr>
              <w:spacing w:line="360" w:lineRule="exact"/>
              <w:ind w:leftChars="-30" w:left="-72" w:rightChars="-30" w:right="-72"/>
              <w:jc w:val="center"/>
              <w:rPr>
                <w:bCs/>
                <w:color w:val="000000" w:themeColor="text1"/>
              </w:rPr>
            </w:pPr>
            <w:r w:rsidRPr="00FA2145">
              <w:rPr>
                <w:szCs w:val="21"/>
              </w:rPr>
              <w:t>H</w:t>
            </w:r>
            <w:r w:rsidRPr="00FA2145">
              <w:rPr>
                <w:szCs w:val="21"/>
                <w:vertAlign w:val="subscript"/>
              </w:rPr>
              <w:t>2</w:t>
            </w:r>
            <w:r w:rsidRPr="00FA2145">
              <w:rPr>
                <w:szCs w:val="21"/>
              </w:rPr>
              <w:t>S</w:t>
            </w:r>
            <w:r w:rsidRPr="00FA2145">
              <w:rPr>
                <w:szCs w:val="21"/>
              </w:rPr>
              <w:t>：</w:t>
            </w:r>
            <w:r w:rsidRPr="00FA2145">
              <w:rPr>
                <w:rFonts w:hint="eastAsia"/>
                <w:szCs w:val="21"/>
              </w:rPr>
              <w:t>0.00</w:t>
            </w:r>
            <w:r w:rsidRPr="00FA2145">
              <w:rPr>
                <w:szCs w:val="21"/>
              </w:rPr>
              <w:t>18</w:t>
            </w:r>
            <w:r w:rsidRPr="00FA2145">
              <w:rPr>
                <w:rFonts w:hint="eastAsia"/>
                <w:szCs w:val="21"/>
              </w:rPr>
              <w:t>kg/h</w:t>
            </w:r>
            <w:r w:rsidRPr="00FA2145">
              <w:rPr>
                <w:rFonts w:hint="eastAsia"/>
                <w:szCs w:val="21"/>
              </w:rPr>
              <w:t>、</w:t>
            </w:r>
            <w:r w:rsidRPr="00FA2145">
              <w:rPr>
                <w:rFonts w:hint="eastAsia"/>
                <w:szCs w:val="21"/>
              </w:rPr>
              <w:t>0.0</w:t>
            </w:r>
            <w:r w:rsidRPr="00FA2145">
              <w:rPr>
                <w:szCs w:val="21"/>
              </w:rPr>
              <w:t>12</w:t>
            </w:r>
            <w:r w:rsidRPr="00FA2145">
              <w:rPr>
                <w:rFonts w:hint="eastAsia"/>
                <w:szCs w:val="21"/>
              </w:rPr>
              <w:t>t/a</w:t>
            </w:r>
          </w:p>
        </w:tc>
      </w:tr>
      <w:tr w:rsidR="009462F3" w:rsidRPr="00FA2145" w14:paraId="53B3A51C" w14:textId="77777777" w:rsidTr="00B94BB8">
        <w:trPr>
          <w:trHeight w:val="455"/>
          <w:jc w:val="center"/>
        </w:trPr>
        <w:tc>
          <w:tcPr>
            <w:tcW w:w="704" w:type="dxa"/>
            <w:vMerge/>
            <w:vAlign w:val="center"/>
          </w:tcPr>
          <w:p w14:paraId="67C9D832" w14:textId="77777777" w:rsidR="009462F3" w:rsidRPr="00FA2145" w:rsidRDefault="009462F3" w:rsidP="00B94BB8">
            <w:pPr>
              <w:spacing w:line="360" w:lineRule="exact"/>
              <w:ind w:leftChars="-30" w:left="-72" w:rightChars="-30" w:right="-72"/>
              <w:jc w:val="center"/>
              <w:rPr>
                <w:b/>
                <w:color w:val="000000" w:themeColor="text1"/>
              </w:rPr>
            </w:pPr>
          </w:p>
        </w:tc>
        <w:tc>
          <w:tcPr>
            <w:tcW w:w="1134" w:type="dxa"/>
            <w:vMerge/>
            <w:vAlign w:val="center"/>
          </w:tcPr>
          <w:p w14:paraId="4577DEFD" w14:textId="77777777" w:rsidR="009462F3" w:rsidRPr="00FA2145" w:rsidRDefault="009462F3" w:rsidP="00B94BB8">
            <w:pPr>
              <w:spacing w:line="360" w:lineRule="exact"/>
              <w:ind w:leftChars="-30" w:left="-72" w:rightChars="-30" w:right="-72"/>
              <w:jc w:val="center"/>
              <w:rPr>
                <w:bCs/>
                <w:color w:val="000000" w:themeColor="text1"/>
              </w:rPr>
            </w:pPr>
          </w:p>
        </w:tc>
        <w:tc>
          <w:tcPr>
            <w:tcW w:w="1418" w:type="dxa"/>
            <w:vAlign w:val="center"/>
          </w:tcPr>
          <w:p w14:paraId="323954CB" w14:textId="2898C3F1" w:rsidR="009462F3" w:rsidRPr="00FA2145" w:rsidRDefault="009462F3" w:rsidP="00B94BB8">
            <w:pPr>
              <w:spacing w:line="360" w:lineRule="exact"/>
              <w:ind w:leftChars="-30" w:left="-72" w:rightChars="-30" w:right="-72"/>
              <w:jc w:val="center"/>
              <w:rPr>
                <w:bCs/>
                <w:color w:val="000000" w:themeColor="text1"/>
              </w:rPr>
            </w:pPr>
            <w:r w:rsidRPr="00FA2145">
              <w:rPr>
                <w:rFonts w:hint="eastAsia"/>
                <w:bCs/>
                <w:color w:val="000000" w:themeColor="text1"/>
              </w:rPr>
              <w:t>沼气</w:t>
            </w:r>
          </w:p>
        </w:tc>
        <w:tc>
          <w:tcPr>
            <w:tcW w:w="2693" w:type="dxa"/>
            <w:vAlign w:val="center"/>
          </w:tcPr>
          <w:p w14:paraId="521DC850" w14:textId="73F9CDF6" w:rsidR="009462F3" w:rsidRPr="00FA2145" w:rsidRDefault="009462F3" w:rsidP="00B94BB8">
            <w:pPr>
              <w:spacing w:line="360" w:lineRule="exact"/>
              <w:ind w:leftChars="-30" w:left="-72" w:rightChars="-30" w:right="-72"/>
              <w:jc w:val="center"/>
              <w:rPr>
                <w:color w:val="000000" w:themeColor="text1"/>
              </w:rPr>
            </w:pPr>
            <w:r w:rsidRPr="00FA2145">
              <w:rPr>
                <w:szCs w:val="21"/>
              </w:rPr>
              <w:t>H</w:t>
            </w:r>
            <w:r w:rsidRPr="00FA2145">
              <w:rPr>
                <w:szCs w:val="21"/>
                <w:vertAlign w:val="subscript"/>
              </w:rPr>
              <w:t>2</w:t>
            </w:r>
            <w:r w:rsidRPr="00FA2145">
              <w:rPr>
                <w:szCs w:val="21"/>
              </w:rPr>
              <w:t>S</w:t>
            </w:r>
            <w:r w:rsidRPr="00FA2145">
              <w:rPr>
                <w:szCs w:val="21"/>
              </w:rPr>
              <w:t>：</w:t>
            </w:r>
            <w:r w:rsidRPr="00FA2145">
              <w:rPr>
                <w:rFonts w:hint="eastAsia"/>
                <w:szCs w:val="21"/>
              </w:rPr>
              <w:t>3</w:t>
            </w:r>
            <w:r w:rsidRPr="00FA2145">
              <w:rPr>
                <w:szCs w:val="21"/>
              </w:rPr>
              <w:t>.3kg/d</w:t>
            </w:r>
            <w:r w:rsidRPr="00FA2145">
              <w:rPr>
                <w:rFonts w:hint="eastAsia"/>
                <w:szCs w:val="21"/>
              </w:rPr>
              <w:t>、</w:t>
            </w:r>
            <w:r w:rsidRPr="00FA2145">
              <w:rPr>
                <w:rFonts w:hint="eastAsia"/>
                <w:szCs w:val="21"/>
              </w:rPr>
              <w:t>9</w:t>
            </w:r>
            <w:r w:rsidRPr="00FA2145">
              <w:rPr>
                <w:szCs w:val="21"/>
              </w:rPr>
              <w:t>24kg/a</w:t>
            </w:r>
          </w:p>
        </w:tc>
        <w:tc>
          <w:tcPr>
            <w:tcW w:w="2771" w:type="dxa"/>
            <w:vAlign w:val="center"/>
          </w:tcPr>
          <w:p w14:paraId="5242473C" w14:textId="51FBEB9D" w:rsidR="009462F3" w:rsidRPr="00FA2145" w:rsidRDefault="009462F3" w:rsidP="00B94BB8">
            <w:pPr>
              <w:spacing w:line="360" w:lineRule="exact"/>
              <w:ind w:leftChars="-30" w:left="-72" w:rightChars="-30" w:right="-72"/>
              <w:jc w:val="center"/>
              <w:rPr>
                <w:bCs/>
                <w:color w:val="000000" w:themeColor="text1"/>
              </w:rPr>
            </w:pPr>
            <w:r w:rsidRPr="00FA2145">
              <w:rPr>
                <w:szCs w:val="21"/>
              </w:rPr>
              <w:t>H</w:t>
            </w:r>
            <w:r w:rsidRPr="00FA2145">
              <w:rPr>
                <w:szCs w:val="21"/>
                <w:vertAlign w:val="subscript"/>
              </w:rPr>
              <w:t>2</w:t>
            </w:r>
            <w:r w:rsidRPr="00FA2145">
              <w:rPr>
                <w:szCs w:val="21"/>
              </w:rPr>
              <w:t>S</w:t>
            </w:r>
            <w:r w:rsidRPr="00FA2145">
              <w:rPr>
                <w:szCs w:val="21"/>
              </w:rPr>
              <w:t>：</w:t>
            </w:r>
            <w:r w:rsidRPr="00FA2145">
              <w:rPr>
                <w:szCs w:val="21"/>
              </w:rPr>
              <w:t>0.16kg/d</w:t>
            </w:r>
            <w:r w:rsidRPr="00FA2145">
              <w:rPr>
                <w:szCs w:val="21"/>
              </w:rPr>
              <w:t>、</w:t>
            </w:r>
            <w:r w:rsidRPr="00FA2145">
              <w:rPr>
                <w:szCs w:val="21"/>
              </w:rPr>
              <w:t>44.8kg/a</w:t>
            </w:r>
            <w:r w:rsidRPr="00FA2145">
              <w:rPr>
                <w:rFonts w:hint="eastAsia"/>
                <w:szCs w:val="21"/>
              </w:rPr>
              <w:t xml:space="preserve"> </w:t>
            </w:r>
          </w:p>
        </w:tc>
      </w:tr>
      <w:tr w:rsidR="009462F3" w:rsidRPr="00FA2145" w14:paraId="48E355AB" w14:textId="77777777" w:rsidTr="00B94BB8">
        <w:trPr>
          <w:trHeight w:val="455"/>
          <w:jc w:val="center"/>
        </w:trPr>
        <w:tc>
          <w:tcPr>
            <w:tcW w:w="704" w:type="dxa"/>
            <w:vMerge/>
            <w:vAlign w:val="center"/>
          </w:tcPr>
          <w:p w14:paraId="22356E36" w14:textId="77777777" w:rsidR="009462F3" w:rsidRPr="00FA2145" w:rsidRDefault="009462F3" w:rsidP="009462F3">
            <w:pPr>
              <w:spacing w:line="360" w:lineRule="exact"/>
              <w:ind w:leftChars="-30" w:left="-72" w:rightChars="-30" w:right="-72"/>
              <w:jc w:val="center"/>
              <w:rPr>
                <w:b/>
                <w:color w:val="000000" w:themeColor="text1"/>
              </w:rPr>
            </w:pPr>
          </w:p>
        </w:tc>
        <w:tc>
          <w:tcPr>
            <w:tcW w:w="1134" w:type="dxa"/>
            <w:vMerge w:val="restart"/>
            <w:vAlign w:val="center"/>
          </w:tcPr>
          <w:p w14:paraId="76D1D985" w14:textId="6E2FE1E7" w:rsidR="009462F3" w:rsidRPr="00FA2145" w:rsidRDefault="009462F3" w:rsidP="009462F3">
            <w:pPr>
              <w:spacing w:line="360" w:lineRule="exact"/>
              <w:ind w:leftChars="-30" w:left="-72" w:rightChars="-30" w:right="-72"/>
              <w:jc w:val="center"/>
              <w:rPr>
                <w:bCs/>
                <w:color w:val="000000" w:themeColor="text1"/>
              </w:rPr>
            </w:pPr>
            <w:r w:rsidRPr="00FA2145">
              <w:rPr>
                <w:rFonts w:hint="eastAsia"/>
                <w:bCs/>
                <w:color w:val="000000" w:themeColor="text1"/>
              </w:rPr>
              <w:t>食堂</w:t>
            </w:r>
          </w:p>
        </w:tc>
        <w:tc>
          <w:tcPr>
            <w:tcW w:w="1418" w:type="dxa"/>
            <w:vAlign w:val="center"/>
          </w:tcPr>
          <w:p w14:paraId="6B92B43B" w14:textId="3DFA3EA6" w:rsidR="009462F3" w:rsidRPr="00FA2145" w:rsidRDefault="009462F3" w:rsidP="009462F3">
            <w:pPr>
              <w:spacing w:line="360" w:lineRule="exact"/>
              <w:ind w:leftChars="-30" w:left="-72" w:rightChars="-30" w:right="-72"/>
              <w:jc w:val="center"/>
              <w:rPr>
                <w:bCs/>
                <w:color w:val="000000" w:themeColor="text1"/>
              </w:rPr>
            </w:pPr>
            <w:r w:rsidRPr="00FA2145">
              <w:rPr>
                <w:rFonts w:hint="eastAsia"/>
                <w:bCs/>
                <w:color w:val="000000" w:themeColor="text1"/>
              </w:rPr>
              <w:t>油烟</w:t>
            </w:r>
          </w:p>
        </w:tc>
        <w:tc>
          <w:tcPr>
            <w:tcW w:w="2693" w:type="dxa"/>
            <w:vAlign w:val="center"/>
          </w:tcPr>
          <w:p w14:paraId="76193171" w14:textId="4AD94BE6" w:rsidR="009462F3" w:rsidRPr="00FA2145" w:rsidRDefault="009462F3" w:rsidP="009462F3">
            <w:pPr>
              <w:spacing w:line="360" w:lineRule="exact"/>
              <w:ind w:leftChars="-30" w:left="-72" w:rightChars="-30" w:right="-72"/>
              <w:jc w:val="center"/>
              <w:rPr>
                <w:szCs w:val="21"/>
              </w:rPr>
            </w:pPr>
            <w:r w:rsidRPr="00FA2145">
              <w:rPr>
                <w:rFonts w:hint="eastAsia"/>
              </w:rPr>
              <w:t>0.0161kg/h</w:t>
            </w:r>
            <w:r w:rsidRPr="00FA2145">
              <w:rPr>
                <w:rFonts w:hint="eastAsia"/>
              </w:rPr>
              <w:t>，</w:t>
            </w:r>
            <w:r w:rsidRPr="00FA2145">
              <w:rPr>
                <w:rFonts w:hint="eastAsia"/>
              </w:rPr>
              <w:t>0.116t/d</w:t>
            </w:r>
          </w:p>
        </w:tc>
        <w:tc>
          <w:tcPr>
            <w:tcW w:w="2771" w:type="dxa"/>
            <w:vAlign w:val="center"/>
          </w:tcPr>
          <w:p w14:paraId="3F8ABF8D" w14:textId="0D4193EB" w:rsidR="009462F3" w:rsidRPr="00FA2145" w:rsidRDefault="009462F3" w:rsidP="009462F3">
            <w:pPr>
              <w:spacing w:line="360" w:lineRule="exact"/>
              <w:ind w:leftChars="-30" w:left="-72" w:rightChars="-30" w:right="-72"/>
              <w:jc w:val="center"/>
              <w:rPr>
                <w:szCs w:val="21"/>
              </w:rPr>
            </w:pPr>
            <w:r w:rsidRPr="00FA2145">
              <w:rPr>
                <w:rFonts w:hint="eastAsia"/>
              </w:rPr>
              <w:t>0</w:t>
            </w:r>
            <w:r w:rsidRPr="00FA2145">
              <w:t>.003</w:t>
            </w:r>
            <w:r w:rsidRPr="00FA2145">
              <w:rPr>
                <w:rFonts w:hint="eastAsia"/>
              </w:rPr>
              <w:t>kg/h</w:t>
            </w:r>
            <w:r w:rsidRPr="00FA2145">
              <w:rPr>
                <w:rFonts w:hint="eastAsia"/>
              </w:rPr>
              <w:t>，</w:t>
            </w:r>
            <w:r w:rsidRPr="00FA2145">
              <w:rPr>
                <w:rFonts w:hint="eastAsia"/>
              </w:rPr>
              <w:t>0</w:t>
            </w:r>
            <w:r w:rsidRPr="00FA2145">
              <w:t>.0216</w:t>
            </w:r>
            <w:r w:rsidRPr="00FA2145">
              <w:rPr>
                <w:rFonts w:hint="eastAsia"/>
              </w:rPr>
              <w:t>t/a</w:t>
            </w:r>
          </w:p>
        </w:tc>
      </w:tr>
      <w:tr w:rsidR="009462F3" w:rsidRPr="00FA2145" w14:paraId="106D032C" w14:textId="77777777" w:rsidTr="00B94BB8">
        <w:trPr>
          <w:trHeight w:val="455"/>
          <w:jc w:val="center"/>
        </w:trPr>
        <w:tc>
          <w:tcPr>
            <w:tcW w:w="704" w:type="dxa"/>
            <w:vMerge/>
            <w:vAlign w:val="center"/>
          </w:tcPr>
          <w:p w14:paraId="4BB02682" w14:textId="77777777" w:rsidR="009462F3" w:rsidRPr="00FA2145" w:rsidRDefault="009462F3" w:rsidP="009462F3">
            <w:pPr>
              <w:spacing w:line="360" w:lineRule="exact"/>
              <w:ind w:leftChars="-30" w:left="-72" w:rightChars="-30" w:right="-72"/>
              <w:jc w:val="center"/>
              <w:rPr>
                <w:b/>
                <w:color w:val="000000" w:themeColor="text1"/>
              </w:rPr>
            </w:pPr>
          </w:p>
        </w:tc>
        <w:tc>
          <w:tcPr>
            <w:tcW w:w="1134" w:type="dxa"/>
            <w:vMerge/>
            <w:vAlign w:val="center"/>
          </w:tcPr>
          <w:p w14:paraId="3FC238D5" w14:textId="77777777" w:rsidR="009462F3" w:rsidRPr="00FA2145" w:rsidRDefault="009462F3" w:rsidP="009462F3">
            <w:pPr>
              <w:spacing w:line="360" w:lineRule="exact"/>
              <w:ind w:leftChars="-30" w:left="-72" w:rightChars="-30" w:right="-72"/>
              <w:jc w:val="center"/>
              <w:rPr>
                <w:bCs/>
                <w:color w:val="000000" w:themeColor="text1"/>
              </w:rPr>
            </w:pPr>
          </w:p>
        </w:tc>
        <w:tc>
          <w:tcPr>
            <w:tcW w:w="1418" w:type="dxa"/>
            <w:vAlign w:val="center"/>
          </w:tcPr>
          <w:p w14:paraId="190B1F3E" w14:textId="44423727" w:rsidR="009462F3" w:rsidRPr="00FA2145" w:rsidRDefault="009462F3" w:rsidP="009462F3">
            <w:pPr>
              <w:spacing w:line="360" w:lineRule="exact"/>
              <w:ind w:leftChars="-30" w:left="-72" w:rightChars="-30" w:right="-72"/>
              <w:jc w:val="center"/>
              <w:rPr>
                <w:bCs/>
                <w:color w:val="000000" w:themeColor="text1"/>
              </w:rPr>
            </w:pPr>
            <w:r w:rsidRPr="00FA2145">
              <w:rPr>
                <w:rFonts w:hint="eastAsia"/>
                <w:bCs/>
                <w:color w:val="000000" w:themeColor="text1"/>
              </w:rPr>
              <w:t>非甲烷总烃</w:t>
            </w:r>
          </w:p>
        </w:tc>
        <w:tc>
          <w:tcPr>
            <w:tcW w:w="2693" w:type="dxa"/>
            <w:vAlign w:val="center"/>
          </w:tcPr>
          <w:p w14:paraId="5ABA5B86" w14:textId="27D45E49" w:rsidR="009462F3" w:rsidRPr="00FA2145" w:rsidRDefault="009462F3" w:rsidP="009462F3">
            <w:pPr>
              <w:spacing w:line="360" w:lineRule="exact"/>
              <w:ind w:leftChars="-30" w:left="-72" w:rightChars="-30" w:right="-72"/>
              <w:jc w:val="center"/>
              <w:rPr>
                <w:szCs w:val="21"/>
              </w:rPr>
            </w:pPr>
            <w:r w:rsidRPr="00FA2145">
              <w:rPr>
                <w:rFonts w:hint="eastAsia"/>
              </w:rPr>
              <w:t>0</w:t>
            </w:r>
            <w:r w:rsidRPr="00FA2145">
              <w:t>.0825</w:t>
            </w:r>
            <w:r w:rsidRPr="00FA2145">
              <w:rPr>
                <w:rFonts w:hint="eastAsia"/>
              </w:rPr>
              <w:t>kg/h</w:t>
            </w:r>
            <w:r w:rsidRPr="00FA2145">
              <w:rPr>
                <w:rFonts w:hint="eastAsia"/>
              </w:rPr>
              <w:t>，</w:t>
            </w:r>
            <w:r w:rsidRPr="00FA2145">
              <w:rPr>
                <w:rFonts w:hint="eastAsia"/>
              </w:rPr>
              <w:t>0</w:t>
            </w:r>
            <w:r w:rsidRPr="00FA2145">
              <w:t>.198</w:t>
            </w:r>
            <w:r w:rsidRPr="00FA2145">
              <w:rPr>
                <w:rFonts w:hint="eastAsia"/>
              </w:rPr>
              <w:t>t/a</w:t>
            </w:r>
          </w:p>
        </w:tc>
        <w:tc>
          <w:tcPr>
            <w:tcW w:w="2771" w:type="dxa"/>
            <w:vAlign w:val="center"/>
          </w:tcPr>
          <w:p w14:paraId="3A5600E4" w14:textId="1931EE0A" w:rsidR="009462F3" w:rsidRPr="00FA2145" w:rsidRDefault="009462F3" w:rsidP="009462F3">
            <w:pPr>
              <w:spacing w:line="360" w:lineRule="exact"/>
              <w:ind w:leftChars="-30" w:left="-72" w:rightChars="-30" w:right="-72"/>
              <w:jc w:val="center"/>
              <w:rPr>
                <w:szCs w:val="21"/>
              </w:rPr>
            </w:pPr>
            <w:r w:rsidRPr="00FA2145">
              <w:rPr>
                <w:rFonts w:hint="eastAsia"/>
              </w:rPr>
              <w:t>0</w:t>
            </w:r>
            <w:r w:rsidRPr="00FA2145">
              <w:t>.00165</w:t>
            </w:r>
            <w:r w:rsidRPr="00FA2145">
              <w:rPr>
                <w:rFonts w:hint="eastAsia"/>
              </w:rPr>
              <w:t>kg/h</w:t>
            </w:r>
            <w:r w:rsidRPr="00FA2145">
              <w:rPr>
                <w:rFonts w:hint="eastAsia"/>
              </w:rPr>
              <w:t>，</w:t>
            </w:r>
            <w:r w:rsidRPr="00FA2145">
              <w:rPr>
                <w:rFonts w:hint="eastAsia"/>
              </w:rPr>
              <w:t>0</w:t>
            </w:r>
            <w:r w:rsidRPr="00FA2145">
              <w:t>.004</w:t>
            </w:r>
            <w:r w:rsidRPr="00FA2145">
              <w:rPr>
                <w:rFonts w:hint="eastAsia"/>
              </w:rPr>
              <w:t>t/a</w:t>
            </w:r>
          </w:p>
        </w:tc>
      </w:tr>
      <w:tr w:rsidR="00B94BB8" w:rsidRPr="00FA2145" w14:paraId="1C1766DB" w14:textId="77777777" w:rsidTr="00B94BB8">
        <w:trPr>
          <w:trHeight w:val="1353"/>
          <w:jc w:val="center"/>
        </w:trPr>
        <w:tc>
          <w:tcPr>
            <w:tcW w:w="704" w:type="dxa"/>
            <w:vAlign w:val="center"/>
          </w:tcPr>
          <w:p w14:paraId="1E6915ED" w14:textId="77777777" w:rsidR="00B94BB8" w:rsidRPr="00FA2145" w:rsidRDefault="00B94BB8" w:rsidP="009D6ED6">
            <w:pPr>
              <w:spacing w:line="360" w:lineRule="exact"/>
              <w:ind w:leftChars="-30" w:left="-72" w:rightChars="-30" w:right="-72"/>
              <w:jc w:val="center"/>
              <w:rPr>
                <w:b/>
                <w:color w:val="000000" w:themeColor="text1"/>
              </w:rPr>
            </w:pPr>
            <w:r w:rsidRPr="00FA2145">
              <w:rPr>
                <w:b/>
                <w:color w:val="000000" w:themeColor="text1"/>
              </w:rPr>
              <w:t>水污</w:t>
            </w:r>
          </w:p>
          <w:p w14:paraId="407AD488" w14:textId="77777777" w:rsidR="00B94BB8" w:rsidRPr="00FA2145" w:rsidRDefault="00B94BB8" w:rsidP="009D6ED6">
            <w:pPr>
              <w:spacing w:line="360" w:lineRule="exact"/>
              <w:ind w:leftChars="-30" w:left="-72" w:rightChars="-30" w:right="-72"/>
              <w:jc w:val="center"/>
              <w:rPr>
                <w:b/>
                <w:color w:val="000000" w:themeColor="text1"/>
              </w:rPr>
            </w:pPr>
            <w:proofErr w:type="gramStart"/>
            <w:r w:rsidRPr="00FA2145">
              <w:rPr>
                <w:b/>
                <w:color w:val="000000" w:themeColor="text1"/>
              </w:rPr>
              <w:t>染物</w:t>
            </w:r>
            <w:proofErr w:type="gramEnd"/>
          </w:p>
        </w:tc>
        <w:tc>
          <w:tcPr>
            <w:tcW w:w="1134" w:type="dxa"/>
            <w:vAlign w:val="center"/>
          </w:tcPr>
          <w:p w14:paraId="43382F10" w14:textId="42ACB0DB" w:rsidR="00B94BB8" w:rsidRPr="00FA2145" w:rsidRDefault="00B94BB8" w:rsidP="009D6ED6">
            <w:pPr>
              <w:spacing w:line="360" w:lineRule="exact"/>
              <w:ind w:leftChars="-30" w:left="-72" w:rightChars="-30" w:right="-72"/>
              <w:jc w:val="center"/>
              <w:rPr>
                <w:bCs/>
                <w:color w:val="000000" w:themeColor="text1"/>
              </w:rPr>
            </w:pPr>
            <w:r w:rsidRPr="00FA2145">
              <w:rPr>
                <w:rFonts w:hint="eastAsia"/>
                <w:szCs w:val="21"/>
              </w:rPr>
              <w:t>职工生活和生产过程</w:t>
            </w:r>
          </w:p>
        </w:tc>
        <w:tc>
          <w:tcPr>
            <w:tcW w:w="1418" w:type="dxa"/>
            <w:vAlign w:val="center"/>
          </w:tcPr>
          <w:p w14:paraId="64390408" w14:textId="0F5BBA1D" w:rsidR="00B94BB8" w:rsidRPr="00FA2145" w:rsidRDefault="00B94BB8" w:rsidP="009D6ED6">
            <w:pPr>
              <w:spacing w:line="360" w:lineRule="exact"/>
              <w:ind w:leftChars="-30" w:left="-72" w:rightChars="-30" w:right="-72"/>
              <w:jc w:val="center"/>
              <w:rPr>
                <w:bCs/>
                <w:color w:val="000000" w:themeColor="text1"/>
              </w:rPr>
            </w:pPr>
            <w:r w:rsidRPr="00FA2145">
              <w:rPr>
                <w:rFonts w:hint="eastAsia"/>
                <w:szCs w:val="21"/>
              </w:rPr>
              <w:t>生活污水和生产废水</w:t>
            </w:r>
            <w:r w:rsidRPr="00FA2145">
              <w:rPr>
                <w:bCs/>
                <w:color w:val="000000" w:themeColor="text1"/>
              </w:rPr>
              <w:t>（</w:t>
            </w:r>
            <w:r w:rsidR="00C674DB" w:rsidRPr="00FA2145">
              <w:rPr>
                <w:bCs/>
                <w:color w:val="000000" w:themeColor="text1"/>
              </w:rPr>
              <w:t>34950</w:t>
            </w:r>
            <w:r w:rsidRPr="00FA2145">
              <w:rPr>
                <w:bCs/>
                <w:color w:val="000000" w:themeColor="text1"/>
              </w:rPr>
              <w:t>t/a</w:t>
            </w:r>
            <w:r w:rsidRPr="00FA2145">
              <w:rPr>
                <w:bCs/>
                <w:color w:val="000000" w:themeColor="text1"/>
              </w:rPr>
              <w:t>）</w:t>
            </w:r>
          </w:p>
        </w:tc>
        <w:tc>
          <w:tcPr>
            <w:tcW w:w="2693" w:type="dxa"/>
            <w:vAlign w:val="center"/>
          </w:tcPr>
          <w:p w14:paraId="6D142052" w14:textId="77777777" w:rsidR="00B94BB8" w:rsidRPr="00FA2145" w:rsidRDefault="00B94BB8" w:rsidP="00B94BB8">
            <w:pPr>
              <w:adjustRightInd w:val="0"/>
              <w:snapToGrid w:val="0"/>
              <w:jc w:val="center"/>
              <w:rPr>
                <w:bCs/>
                <w:szCs w:val="21"/>
              </w:rPr>
            </w:pPr>
            <w:r w:rsidRPr="00FA2145">
              <w:rPr>
                <w:bCs/>
                <w:szCs w:val="21"/>
              </w:rPr>
              <w:t>COD</w:t>
            </w:r>
            <w:r w:rsidRPr="00FA2145">
              <w:rPr>
                <w:rFonts w:hint="eastAsia"/>
                <w:bCs/>
                <w:szCs w:val="21"/>
              </w:rPr>
              <w:t>：</w:t>
            </w:r>
            <w:r w:rsidRPr="00FA2145">
              <w:rPr>
                <w:bCs/>
                <w:szCs w:val="21"/>
              </w:rPr>
              <w:t>645mg/L</w:t>
            </w:r>
            <w:r w:rsidRPr="00FA2145">
              <w:rPr>
                <w:rFonts w:hint="eastAsia"/>
                <w:bCs/>
                <w:szCs w:val="21"/>
              </w:rPr>
              <w:t>、</w:t>
            </w:r>
            <w:r w:rsidRPr="00FA2145">
              <w:rPr>
                <w:bCs/>
                <w:szCs w:val="21"/>
              </w:rPr>
              <w:t>8.217t/a</w:t>
            </w:r>
          </w:p>
          <w:p w14:paraId="4C6A698A" w14:textId="3828CA86" w:rsidR="00B94BB8" w:rsidRPr="00FA2145" w:rsidRDefault="00B94BB8" w:rsidP="00B94BB8">
            <w:pPr>
              <w:spacing w:line="360" w:lineRule="exact"/>
              <w:ind w:leftChars="-30" w:left="-72" w:rightChars="-30" w:right="-72"/>
              <w:jc w:val="center"/>
              <w:rPr>
                <w:bCs/>
                <w:color w:val="000000" w:themeColor="text1"/>
              </w:rPr>
            </w:pPr>
            <w:r w:rsidRPr="00FA2145">
              <w:rPr>
                <w:bCs/>
                <w:szCs w:val="21"/>
              </w:rPr>
              <w:t>氨氮</w:t>
            </w:r>
            <w:r w:rsidRPr="00FA2145">
              <w:rPr>
                <w:rFonts w:hint="eastAsia"/>
                <w:bCs/>
                <w:szCs w:val="21"/>
              </w:rPr>
              <w:t>：</w:t>
            </w:r>
            <w:r w:rsidRPr="00FA2145">
              <w:rPr>
                <w:bCs/>
                <w:szCs w:val="21"/>
              </w:rPr>
              <w:t>45mg/L</w:t>
            </w:r>
            <w:r w:rsidRPr="00FA2145">
              <w:rPr>
                <w:rFonts w:hint="eastAsia"/>
                <w:bCs/>
                <w:szCs w:val="21"/>
              </w:rPr>
              <w:t>、</w:t>
            </w:r>
            <w:r w:rsidRPr="00FA2145">
              <w:rPr>
                <w:bCs/>
                <w:szCs w:val="21"/>
              </w:rPr>
              <w:t>0.573t/a</w:t>
            </w:r>
          </w:p>
        </w:tc>
        <w:tc>
          <w:tcPr>
            <w:tcW w:w="2771" w:type="dxa"/>
            <w:vAlign w:val="center"/>
          </w:tcPr>
          <w:p w14:paraId="2F35124B" w14:textId="649A1504" w:rsidR="00B94BB8" w:rsidRPr="00FA2145" w:rsidRDefault="00B94BB8" w:rsidP="00B94BB8">
            <w:pPr>
              <w:adjustRightInd w:val="0"/>
              <w:snapToGrid w:val="0"/>
              <w:jc w:val="center"/>
              <w:rPr>
                <w:bCs/>
                <w:szCs w:val="21"/>
              </w:rPr>
            </w:pPr>
            <w:r w:rsidRPr="00FA2145">
              <w:rPr>
                <w:bCs/>
                <w:szCs w:val="21"/>
              </w:rPr>
              <w:t>COD</w:t>
            </w:r>
            <w:r w:rsidRPr="00FA2145">
              <w:rPr>
                <w:rFonts w:hint="eastAsia"/>
                <w:bCs/>
                <w:szCs w:val="21"/>
              </w:rPr>
              <w:t>：</w:t>
            </w:r>
            <w:r w:rsidR="00C674DB" w:rsidRPr="00FA2145">
              <w:rPr>
                <w:bCs/>
                <w:szCs w:val="21"/>
              </w:rPr>
              <w:t>50</w:t>
            </w:r>
            <w:r w:rsidRPr="00FA2145">
              <w:rPr>
                <w:bCs/>
                <w:szCs w:val="21"/>
              </w:rPr>
              <w:t>mg/L</w:t>
            </w:r>
            <w:r w:rsidRPr="00FA2145">
              <w:rPr>
                <w:rFonts w:hint="eastAsia"/>
                <w:bCs/>
                <w:szCs w:val="21"/>
              </w:rPr>
              <w:t>、</w:t>
            </w:r>
            <w:r w:rsidR="00C45A26" w:rsidRPr="00FA2145">
              <w:rPr>
                <w:bCs/>
                <w:szCs w:val="21"/>
              </w:rPr>
              <w:t>1.75</w:t>
            </w:r>
            <w:r w:rsidRPr="00FA2145">
              <w:rPr>
                <w:bCs/>
                <w:szCs w:val="21"/>
              </w:rPr>
              <w:t>t/a</w:t>
            </w:r>
          </w:p>
          <w:p w14:paraId="58CBC37D" w14:textId="5D259241" w:rsidR="00B94BB8" w:rsidRPr="00FA2145" w:rsidRDefault="00B94BB8" w:rsidP="00B94BB8">
            <w:pPr>
              <w:spacing w:line="360" w:lineRule="exact"/>
              <w:ind w:leftChars="-30" w:left="-72" w:rightChars="-30" w:right="-72"/>
              <w:jc w:val="center"/>
              <w:rPr>
                <w:bCs/>
                <w:color w:val="000000" w:themeColor="text1"/>
              </w:rPr>
            </w:pPr>
            <w:r w:rsidRPr="00FA2145">
              <w:rPr>
                <w:bCs/>
                <w:szCs w:val="21"/>
              </w:rPr>
              <w:t>氨氮</w:t>
            </w:r>
            <w:r w:rsidRPr="00FA2145">
              <w:rPr>
                <w:rFonts w:hint="eastAsia"/>
                <w:bCs/>
                <w:szCs w:val="21"/>
              </w:rPr>
              <w:t>：</w:t>
            </w:r>
            <w:r w:rsidR="00C674DB" w:rsidRPr="00FA2145">
              <w:rPr>
                <w:bCs/>
                <w:szCs w:val="21"/>
              </w:rPr>
              <w:t>5</w:t>
            </w:r>
            <w:r w:rsidRPr="00FA2145">
              <w:rPr>
                <w:bCs/>
                <w:szCs w:val="21"/>
              </w:rPr>
              <w:t>mg/L</w:t>
            </w:r>
            <w:r w:rsidRPr="00FA2145">
              <w:rPr>
                <w:rFonts w:hint="eastAsia"/>
                <w:bCs/>
                <w:szCs w:val="21"/>
              </w:rPr>
              <w:t>、</w:t>
            </w:r>
            <w:r w:rsidRPr="00FA2145">
              <w:rPr>
                <w:bCs/>
                <w:szCs w:val="21"/>
              </w:rPr>
              <w:t>0.</w:t>
            </w:r>
            <w:r w:rsidR="00C45A26" w:rsidRPr="00FA2145">
              <w:rPr>
                <w:bCs/>
                <w:szCs w:val="21"/>
              </w:rPr>
              <w:t>175</w:t>
            </w:r>
            <w:r w:rsidRPr="00FA2145">
              <w:rPr>
                <w:bCs/>
                <w:szCs w:val="21"/>
              </w:rPr>
              <w:t>t/a</w:t>
            </w:r>
          </w:p>
        </w:tc>
      </w:tr>
      <w:tr w:rsidR="00B94BB8" w:rsidRPr="00FA2145" w14:paraId="0855C54F" w14:textId="77777777" w:rsidTr="00B94BB8">
        <w:trPr>
          <w:trHeight w:val="421"/>
          <w:jc w:val="center"/>
        </w:trPr>
        <w:tc>
          <w:tcPr>
            <w:tcW w:w="704" w:type="dxa"/>
            <w:vMerge w:val="restart"/>
            <w:vAlign w:val="center"/>
          </w:tcPr>
          <w:p w14:paraId="27150EC6" w14:textId="77777777" w:rsidR="00B94BB8" w:rsidRPr="00FA2145" w:rsidRDefault="00B94BB8" w:rsidP="00B94BB8">
            <w:pPr>
              <w:spacing w:line="360" w:lineRule="exact"/>
              <w:ind w:leftChars="-30" w:left="-72" w:rightChars="-30" w:right="-72"/>
              <w:jc w:val="center"/>
              <w:rPr>
                <w:b/>
                <w:color w:val="000000" w:themeColor="text1"/>
              </w:rPr>
            </w:pPr>
            <w:r w:rsidRPr="00FA2145">
              <w:rPr>
                <w:b/>
                <w:color w:val="000000" w:themeColor="text1"/>
              </w:rPr>
              <w:t>固体</w:t>
            </w:r>
          </w:p>
          <w:p w14:paraId="2D67FEEF" w14:textId="6DE476FA" w:rsidR="00B94BB8" w:rsidRPr="00FA2145" w:rsidRDefault="00B94BB8" w:rsidP="00B94BB8">
            <w:pPr>
              <w:spacing w:line="360" w:lineRule="exact"/>
              <w:ind w:leftChars="-30" w:left="-72" w:rightChars="-30" w:right="-72"/>
              <w:jc w:val="center"/>
              <w:rPr>
                <w:b/>
                <w:color w:val="000000" w:themeColor="text1"/>
              </w:rPr>
            </w:pPr>
            <w:r w:rsidRPr="00FA2145">
              <w:rPr>
                <w:b/>
                <w:color w:val="000000" w:themeColor="text1"/>
              </w:rPr>
              <w:t>废物</w:t>
            </w:r>
          </w:p>
        </w:tc>
        <w:tc>
          <w:tcPr>
            <w:tcW w:w="1134" w:type="dxa"/>
            <w:vMerge w:val="restart"/>
            <w:vAlign w:val="center"/>
          </w:tcPr>
          <w:p w14:paraId="09ABE67A" w14:textId="2D135F39" w:rsidR="00B94BB8" w:rsidRPr="00FA2145" w:rsidRDefault="00B94BB8" w:rsidP="00B94BB8">
            <w:pPr>
              <w:spacing w:line="360" w:lineRule="exact"/>
              <w:ind w:leftChars="-30" w:left="-72" w:rightChars="-30" w:right="-72"/>
              <w:jc w:val="center"/>
              <w:rPr>
                <w:bCs/>
                <w:color w:val="000000" w:themeColor="text1"/>
              </w:rPr>
            </w:pPr>
            <w:r w:rsidRPr="00FA2145">
              <w:rPr>
                <w:bCs/>
                <w:color w:val="000000" w:themeColor="text1"/>
              </w:rPr>
              <w:t>生产过程</w:t>
            </w:r>
          </w:p>
        </w:tc>
        <w:tc>
          <w:tcPr>
            <w:tcW w:w="1418" w:type="dxa"/>
            <w:vAlign w:val="center"/>
          </w:tcPr>
          <w:p w14:paraId="22B58D05" w14:textId="383B85BB" w:rsidR="00B94BB8" w:rsidRPr="00FA2145" w:rsidRDefault="00B94BB8" w:rsidP="00B94BB8">
            <w:pPr>
              <w:spacing w:line="360" w:lineRule="exact"/>
              <w:ind w:leftChars="-30" w:left="-72" w:rightChars="-30" w:right="-72"/>
              <w:jc w:val="center"/>
              <w:rPr>
                <w:color w:val="000000" w:themeColor="text1"/>
              </w:rPr>
            </w:pPr>
            <w:r w:rsidRPr="00FA2145">
              <w:rPr>
                <w:kern w:val="0"/>
                <w:szCs w:val="21"/>
              </w:rPr>
              <w:t>废包装材</w:t>
            </w:r>
            <w:r w:rsidRPr="00FA2145">
              <w:rPr>
                <w:rFonts w:hint="eastAsia"/>
                <w:kern w:val="0"/>
                <w:szCs w:val="21"/>
              </w:rPr>
              <w:t>料</w:t>
            </w:r>
          </w:p>
        </w:tc>
        <w:tc>
          <w:tcPr>
            <w:tcW w:w="2693" w:type="dxa"/>
            <w:vAlign w:val="center"/>
          </w:tcPr>
          <w:p w14:paraId="29EFC339" w14:textId="6FC10A3A" w:rsidR="00B94BB8" w:rsidRPr="00FA2145" w:rsidRDefault="007F0D86" w:rsidP="00B94BB8">
            <w:pPr>
              <w:spacing w:line="360" w:lineRule="exact"/>
              <w:ind w:leftChars="-30" w:left="-72" w:rightChars="-30" w:right="-72"/>
              <w:jc w:val="center"/>
              <w:rPr>
                <w:color w:val="000000" w:themeColor="text1"/>
              </w:rPr>
            </w:pPr>
            <w:r w:rsidRPr="00FA2145">
              <w:rPr>
                <w:bCs/>
              </w:rPr>
              <w:t>80</w:t>
            </w:r>
            <w:r w:rsidR="00B94BB8" w:rsidRPr="00FA2145">
              <w:rPr>
                <w:bCs/>
              </w:rPr>
              <w:t>t/a</w:t>
            </w:r>
          </w:p>
        </w:tc>
        <w:tc>
          <w:tcPr>
            <w:tcW w:w="2771" w:type="dxa"/>
            <w:vAlign w:val="center"/>
          </w:tcPr>
          <w:p w14:paraId="6E212357" w14:textId="18D66585" w:rsidR="00B94BB8" w:rsidRPr="00FA2145" w:rsidRDefault="00B94BB8" w:rsidP="00B94BB8">
            <w:pPr>
              <w:spacing w:line="360" w:lineRule="exact"/>
              <w:ind w:leftChars="-30" w:left="-72" w:rightChars="-30" w:right="-72"/>
              <w:jc w:val="center"/>
              <w:rPr>
                <w:color w:val="000000" w:themeColor="text1"/>
                <w:kern w:val="0"/>
              </w:rPr>
            </w:pPr>
            <w:r w:rsidRPr="00FA2145">
              <w:rPr>
                <w:color w:val="000000" w:themeColor="text1"/>
                <w:kern w:val="0"/>
              </w:rPr>
              <w:t>0</w:t>
            </w:r>
          </w:p>
        </w:tc>
      </w:tr>
      <w:tr w:rsidR="00B94BB8" w:rsidRPr="00FA2145" w14:paraId="115DA7CD" w14:textId="77777777" w:rsidTr="00B94BB8">
        <w:trPr>
          <w:trHeight w:val="421"/>
          <w:jc w:val="center"/>
        </w:trPr>
        <w:tc>
          <w:tcPr>
            <w:tcW w:w="704" w:type="dxa"/>
            <w:vMerge/>
            <w:vAlign w:val="center"/>
          </w:tcPr>
          <w:p w14:paraId="710140AE" w14:textId="24067722" w:rsidR="00B94BB8" w:rsidRPr="00FA2145" w:rsidRDefault="00B94BB8" w:rsidP="00B94BB8">
            <w:pPr>
              <w:spacing w:line="360" w:lineRule="exact"/>
              <w:ind w:leftChars="-30" w:left="-72" w:rightChars="-30" w:right="-72"/>
              <w:jc w:val="center"/>
              <w:rPr>
                <w:b/>
                <w:color w:val="000000" w:themeColor="text1"/>
              </w:rPr>
            </w:pPr>
          </w:p>
        </w:tc>
        <w:tc>
          <w:tcPr>
            <w:tcW w:w="1134" w:type="dxa"/>
            <w:vMerge/>
            <w:vAlign w:val="center"/>
          </w:tcPr>
          <w:p w14:paraId="581B561C" w14:textId="6E6440F0" w:rsidR="00B94BB8" w:rsidRPr="00FA2145" w:rsidRDefault="00B94BB8" w:rsidP="00B94BB8">
            <w:pPr>
              <w:spacing w:line="360" w:lineRule="exact"/>
              <w:ind w:leftChars="-30" w:left="-72" w:rightChars="-30" w:right="-72"/>
              <w:jc w:val="center"/>
              <w:rPr>
                <w:bCs/>
                <w:color w:val="000000" w:themeColor="text1"/>
              </w:rPr>
            </w:pPr>
          </w:p>
        </w:tc>
        <w:tc>
          <w:tcPr>
            <w:tcW w:w="1418" w:type="dxa"/>
            <w:vAlign w:val="center"/>
          </w:tcPr>
          <w:p w14:paraId="2BC3569A" w14:textId="5C7FF3CF" w:rsidR="00B94BB8" w:rsidRPr="00FA2145" w:rsidRDefault="00B94BB8" w:rsidP="00B94BB8">
            <w:pPr>
              <w:spacing w:line="360" w:lineRule="exact"/>
              <w:ind w:leftChars="-30" w:left="-72" w:rightChars="-30" w:right="-72"/>
              <w:jc w:val="center"/>
              <w:rPr>
                <w:color w:val="000000" w:themeColor="text1"/>
              </w:rPr>
            </w:pPr>
            <w:r w:rsidRPr="00FA2145">
              <w:rPr>
                <w:kern w:val="0"/>
                <w:szCs w:val="21"/>
              </w:rPr>
              <w:t>残次品</w:t>
            </w:r>
          </w:p>
        </w:tc>
        <w:tc>
          <w:tcPr>
            <w:tcW w:w="2693" w:type="dxa"/>
            <w:vAlign w:val="center"/>
          </w:tcPr>
          <w:p w14:paraId="7FDE1108" w14:textId="49E43A49" w:rsidR="00B94BB8" w:rsidRPr="00FA2145" w:rsidRDefault="007F0D86" w:rsidP="00B94BB8">
            <w:pPr>
              <w:spacing w:line="360" w:lineRule="exact"/>
              <w:ind w:leftChars="-30" w:left="-72" w:rightChars="-30" w:right="-72"/>
              <w:jc w:val="center"/>
              <w:rPr>
                <w:color w:val="000000" w:themeColor="text1"/>
              </w:rPr>
            </w:pPr>
            <w:r w:rsidRPr="00FA2145">
              <w:rPr>
                <w:bCs/>
              </w:rPr>
              <w:t>800</w:t>
            </w:r>
            <w:r w:rsidR="00B94BB8" w:rsidRPr="00FA2145">
              <w:rPr>
                <w:bCs/>
              </w:rPr>
              <w:t>t/a</w:t>
            </w:r>
          </w:p>
        </w:tc>
        <w:tc>
          <w:tcPr>
            <w:tcW w:w="2771" w:type="dxa"/>
            <w:vAlign w:val="center"/>
          </w:tcPr>
          <w:p w14:paraId="05405DDD" w14:textId="2F1DBCD0" w:rsidR="00B94BB8" w:rsidRPr="00FA2145" w:rsidRDefault="00B94BB8" w:rsidP="00B94BB8">
            <w:pPr>
              <w:spacing w:line="360" w:lineRule="exact"/>
              <w:ind w:leftChars="-30" w:left="-72" w:rightChars="-30" w:right="-72"/>
              <w:jc w:val="center"/>
              <w:rPr>
                <w:bCs/>
                <w:color w:val="000000" w:themeColor="text1"/>
              </w:rPr>
            </w:pPr>
            <w:r w:rsidRPr="00FA2145">
              <w:rPr>
                <w:bCs/>
                <w:color w:val="000000" w:themeColor="text1"/>
              </w:rPr>
              <w:t>0</w:t>
            </w:r>
          </w:p>
        </w:tc>
      </w:tr>
      <w:tr w:rsidR="00B94BB8" w:rsidRPr="00FA2145" w14:paraId="5F1F302A" w14:textId="77777777" w:rsidTr="00B94BB8">
        <w:trPr>
          <w:trHeight w:val="421"/>
          <w:jc w:val="center"/>
        </w:trPr>
        <w:tc>
          <w:tcPr>
            <w:tcW w:w="704" w:type="dxa"/>
            <w:vMerge/>
            <w:vAlign w:val="center"/>
          </w:tcPr>
          <w:p w14:paraId="50FB2602" w14:textId="77777777" w:rsidR="00B94BB8" w:rsidRPr="00FA2145" w:rsidRDefault="00B94BB8" w:rsidP="00B94BB8">
            <w:pPr>
              <w:spacing w:line="360" w:lineRule="exact"/>
              <w:ind w:leftChars="-30" w:left="-72" w:rightChars="-30" w:right="-72"/>
              <w:jc w:val="center"/>
              <w:rPr>
                <w:b/>
                <w:color w:val="000000" w:themeColor="text1"/>
              </w:rPr>
            </w:pPr>
          </w:p>
        </w:tc>
        <w:tc>
          <w:tcPr>
            <w:tcW w:w="1134" w:type="dxa"/>
            <w:vMerge/>
            <w:vAlign w:val="center"/>
          </w:tcPr>
          <w:p w14:paraId="4DEDFFF4" w14:textId="171C2D5A" w:rsidR="00B94BB8" w:rsidRPr="00FA2145" w:rsidRDefault="00B94BB8" w:rsidP="00B94BB8">
            <w:pPr>
              <w:spacing w:line="360" w:lineRule="exact"/>
              <w:ind w:leftChars="-30" w:left="-72" w:rightChars="-30" w:right="-72"/>
              <w:jc w:val="center"/>
              <w:rPr>
                <w:bCs/>
                <w:color w:val="000000" w:themeColor="text1"/>
              </w:rPr>
            </w:pPr>
          </w:p>
        </w:tc>
        <w:tc>
          <w:tcPr>
            <w:tcW w:w="1418" w:type="dxa"/>
            <w:vAlign w:val="center"/>
          </w:tcPr>
          <w:p w14:paraId="3E811CB1" w14:textId="61C9D5BC" w:rsidR="00B94BB8" w:rsidRPr="00FA2145" w:rsidRDefault="00B94BB8" w:rsidP="00B94BB8">
            <w:pPr>
              <w:spacing w:line="360" w:lineRule="exact"/>
              <w:ind w:leftChars="-30" w:left="-72" w:rightChars="-30" w:right="-72"/>
              <w:jc w:val="center"/>
              <w:rPr>
                <w:color w:val="000000" w:themeColor="text1"/>
              </w:rPr>
            </w:pPr>
            <w:r w:rsidRPr="00FA2145">
              <w:rPr>
                <w:rFonts w:hint="eastAsia"/>
                <w:kern w:val="24"/>
                <w:szCs w:val="21"/>
              </w:rPr>
              <w:t>污水处理站污泥</w:t>
            </w:r>
          </w:p>
        </w:tc>
        <w:tc>
          <w:tcPr>
            <w:tcW w:w="2693" w:type="dxa"/>
            <w:vAlign w:val="center"/>
          </w:tcPr>
          <w:p w14:paraId="7A367F19" w14:textId="3C554BFF" w:rsidR="00B94BB8" w:rsidRPr="00FA2145" w:rsidRDefault="007F0D86" w:rsidP="00B94BB8">
            <w:pPr>
              <w:spacing w:line="360" w:lineRule="exact"/>
              <w:ind w:leftChars="-30" w:left="-72" w:rightChars="-30" w:right="-72"/>
              <w:jc w:val="center"/>
              <w:rPr>
                <w:color w:val="000000" w:themeColor="text1"/>
              </w:rPr>
            </w:pPr>
            <w:r w:rsidRPr="00FA2145">
              <w:rPr>
                <w:bCs/>
              </w:rPr>
              <w:t>100</w:t>
            </w:r>
            <w:r w:rsidR="00B94BB8" w:rsidRPr="00FA2145">
              <w:rPr>
                <w:bCs/>
              </w:rPr>
              <w:t>t/a</w:t>
            </w:r>
          </w:p>
        </w:tc>
        <w:tc>
          <w:tcPr>
            <w:tcW w:w="2771" w:type="dxa"/>
            <w:vAlign w:val="center"/>
          </w:tcPr>
          <w:p w14:paraId="17B6E941" w14:textId="22E13C59" w:rsidR="00B94BB8" w:rsidRPr="00FA2145" w:rsidRDefault="00B94BB8" w:rsidP="00B94BB8">
            <w:pPr>
              <w:spacing w:line="360" w:lineRule="exact"/>
              <w:ind w:leftChars="-30" w:left="-72" w:rightChars="-30" w:right="-72"/>
              <w:jc w:val="center"/>
              <w:rPr>
                <w:bCs/>
                <w:color w:val="000000" w:themeColor="text1"/>
              </w:rPr>
            </w:pPr>
            <w:r w:rsidRPr="00FA2145">
              <w:rPr>
                <w:bCs/>
                <w:color w:val="000000" w:themeColor="text1"/>
              </w:rPr>
              <w:t>0</w:t>
            </w:r>
          </w:p>
        </w:tc>
      </w:tr>
      <w:tr w:rsidR="000F55B7" w:rsidRPr="00FA2145" w14:paraId="4DF86120" w14:textId="77777777" w:rsidTr="00B94BB8">
        <w:trPr>
          <w:trHeight w:val="421"/>
          <w:jc w:val="center"/>
        </w:trPr>
        <w:tc>
          <w:tcPr>
            <w:tcW w:w="704" w:type="dxa"/>
            <w:vMerge/>
            <w:vAlign w:val="center"/>
          </w:tcPr>
          <w:p w14:paraId="39185894" w14:textId="77777777" w:rsidR="000F55B7" w:rsidRPr="00FA2145" w:rsidRDefault="000F55B7" w:rsidP="000F55B7">
            <w:pPr>
              <w:spacing w:line="360" w:lineRule="exact"/>
              <w:ind w:leftChars="-30" w:left="-72" w:rightChars="-30" w:right="-72"/>
              <w:jc w:val="center"/>
              <w:rPr>
                <w:b/>
                <w:color w:val="000000" w:themeColor="text1"/>
              </w:rPr>
            </w:pPr>
          </w:p>
        </w:tc>
        <w:tc>
          <w:tcPr>
            <w:tcW w:w="1134" w:type="dxa"/>
            <w:vAlign w:val="center"/>
          </w:tcPr>
          <w:p w14:paraId="760AF1D1" w14:textId="3066B9AF" w:rsidR="000F55B7" w:rsidRPr="00FA2145" w:rsidRDefault="000F55B7" w:rsidP="000F55B7">
            <w:pPr>
              <w:spacing w:line="360" w:lineRule="exact"/>
              <w:ind w:leftChars="-30" w:left="-72" w:rightChars="-30" w:right="-72"/>
              <w:jc w:val="center"/>
            </w:pPr>
            <w:r w:rsidRPr="00FA2145">
              <w:t>办公生活</w:t>
            </w:r>
          </w:p>
        </w:tc>
        <w:tc>
          <w:tcPr>
            <w:tcW w:w="1418" w:type="dxa"/>
            <w:vAlign w:val="center"/>
          </w:tcPr>
          <w:p w14:paraId="1CEBC6C7" w14:textId="01E9E9AE" w:rsidR="000F55B7" w:rsidRPr="00FA2145" w:rsidRDefault="000F55B7" w:rsidP="000F55B7">
            <w:pPr>
              <w:spacing w:line="360" w:lineRule="exact"/>
              <w:ind w:leftChars="-30" w:left="-72" w:rightChars="-30" w:right="-72"/>
              <w:jc w:val="center"/>
              <w:rPr>
                <w:color w:val="000000" w:themeColor="text1"/>
              </w:rPr>
            </w:pPr>
            <w:r w:rsidRPr="00FA2145">
              <w:rPr>
                <w:bCs/>
              </w:rPr>
              <w:t>生活垃圾</w:t>
            </w:r>
          </w:p>
        </w:tc>
        <w:tc>
          <w:tcPr>
            <w:tcW w:w="2693" w:type="dxa"/>
            <w:vAlign w:val="center"/>
          </w:tcPr>
          <w:p w14:paraId="1C3590D8" w14:textId="6E2A3885" w:rsidR="000F55B7" w:rsidRPr="00FA2145" w:rsidRDefault="007F0D86" w:rsidP="000F55B7">
            <w:pPr>
              <w:spacing w:line="360" w:lineRule="exact"/>
              <w:ind w:leftChars="-30" w:left="-72" w:rightChars="-30" w:right="-72"/>
              <w:jc w:val="center"/>
            </w:pPr>
            <w:r w:rsidRPr="00FA2145">
              <w:rPr>
                <w:bCs/>
              </w:rPr>
              <w:t>165</w:t>
            </w:r>
            <w:r w:rsidR="000F55B7" w:rsidRPr="00FA2145">
              <w:rPr>
                <w:bCs/>
              </w:rPr>
              <w:t>t/a</w:t>
            </w:r>
          </w:p>
        </w:tc>
        <w:tc>
          <w:tcPr>
            <w:tcW w:w="2771" w:type="dxa"/>
            <w:vAlign w:val="center"/>
          </w:tcPr>
          <w:p w14:paraId="4E026C0F" w14:textId="269CF04C" w:rsidR="000F55B7" w:rsidRPr="00FA2145" w:rsidRDefault="000F55B7" w:rsidP="000F55B7">
            <w:pPr>
              <w:spacing w:line="360" w:lineRule="exact"/>
              <w:ind w:leftChars="-30" w:left="-72" w:rightChars="-30" w:right="-72"/>
              <w:jc w:val="center"/>
              <w:rPr>
                <w:bCs/>
                <w:color w:val="000000" w:themeColor="text1"/>
              </w:rPr>
            </w:pPr>
            <w:r w:rsidRPr="00FA2145">
              <w:rPr>
                <w:bCs/>
                <w:color w:val="000000" w:themeColor="text1"/>
              </w:rPr>
              <w:t>0</w:t>
            </w:r>
          </w:p>
        </w:tc>
      </w:tr>
      <w:tr w:rsidR="00F97308" w:rsidRPr="00FA2145" w14:paraId="389EE04F" w14:textId="77777777" w:rsidTr="00B94BB8">
        <w:trPr>
          <w:trHeight w:val="425"/>
          <w:jc w:val="center"/>
        </w:trPr>
        <w:tc>
          <w:tcPr>
            <w:tcW w:w="704" w:type="dxa"/>
            <w:vAlign w:val="center"/>
          </w:tcPr>
          <w:p w14:paraId="3D03EC3C"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噪声</w:t>
            </w:r>
          </w:p>
        </w:tc>
        <w:tc>
          <w:tcPr>
            <w:tcW w:w="5245" w:type="dxa"/>
            <w:gridSpan w:val="3"/>
            <w:vAlign w:val="center"/>
          </w:tcPr>
          <w:p w14:paraId="5A8A9402" w14:textId="7B7D945A" w:rsidR="00F97308" w:rsidRPr="00FA2145" w:rsidRDefault="00C31684" w:rsidP="009D6ED6">
            <w:pPr>
              <w:spacing w:line="360" w:lineRule="exact"/>
              <w:ind w:leftChars="-30" w:left="-72" w:rightChars="-30" w:right="-72"/>
              <w:jc w:val="center"/>
              <w:rPr>
                <w:color w:val="000000" w:themeColor="text1"/>
              </w:rPr>
            </w:pPr>
            <w:r w:rsidRPr="00FA2145">
              <w:rPr>
                <w:rFonts w:hint="eastAsia"/>
                <w:kern w:val="0"/>
                <w:szCs w:val="21"/>
              </w:rPr>
              <w:t>本次改扩建工程</w:t>
            </w:r>
            <w:r w:rsidR="00B94BB8" w:rsidRPr="00FA2145">
              <w:rPr>
                <w:kern w:val="0"/>
                <w:szCs w:val="21"/>
              </w:rPr>
              <w:t>噪声主要为</w:t>
            </w:r>
            <w:r w:rsidR="00B94BB8" w:rsidRPr="00FA2145">
              <w:rPr>
                <w:rFonts w:hint="eastAsia"/>
                <w:szCs w:val="21"/>
              </w:rPr>
              <w:t>打面锅、膨化机、拌料锅、包装机等设备运转时产生的噪声</w:t>
            </w:r>
            <w:r w:rsidR="00B94BB8" w:rsidRPr="00FA2145">
              <w:rPr>
                <w:bCs/>
                <w:kern w:val="0"/>
                <w:szCs w:val="21"/>
              </w:rPr>
              <w:t>，</w:t>
            </w:r>
            <w:r w:rsidR="00B94BB8" w:rsidRPr="00FA2145">
              <w:rPr>
                <w:kern w:val="0"/>
                <w:szCs w:val="21"/>
              </w:rPr>
              <w:t>噪声源强为</w:t>
            </w:r>
            <w:r w:rsidR="00B94BB8" w:rsidRPr="00FA2145">
              <w:rPr>
                <w:kern w:val="0"/>
                <w:szCs w:val="21"/>
              </w:rPr>
              <w:t>75</w:t>
            </w:r>
            <w:r w:rsidR="00B94BB8" w:rsidRPr="00FA2145">
              <w:rPr>
                <w:kern w:val="0"/>
                <w:szCs w:val="21"/>
              </w:rPr>
              <w:t>～</w:t>
            </w:r>
            <w:r w:rsidR="00B94BB8" w:rsidRPr="00FA2145">
              <w:rPr>
                <w:kern w:val="0"/>
                <w:szCs w:val="21"/>
              </w:rPr>
              <w:t>90dB</w:t>
            </w:r>
            <w:r w:rsidR="00B94BB8" w:rsidRPr="00FA2145">
              <w:rPr>
                <w:kern w:val="0"/>
                <w:szCs w:val="21"/>
              </w:rPr>
              <w:t>（</w:t>
            </w:r>
            <w:r w:rsidR="00B94BB8" w:rsidRPr="00FA2145">
              <w:rPr>
                <w:kern w:val="0"/>
                <w:szCs w:val="21"/>
              </w:rPr>
              <w:t>A</w:t>
            </w:r>
            <w:r w:rsidR="00B94BB8" w:rsidRPr="00FA2145">
              <w:rPr>
                <w:kern w:val="0"/>
                <w:szCs w:val="21"/>
              </w:rPr>
              <w:t>）</w:t>
            </w:r>
            <w:r w:rsidR="00B94BB8" w:rsidRPr="00FA2145">
              <w:rPr>
                <w:rFonts w:hint="eastAsia"/>
                <w:kern w:val="0"/>
                <w:szCs w:val="21"/>
              </w:rPr>
              <w:t>。</w:t>
            </w:r>
          </w:p>
        </w:tc>
        <w:tc>
          <w:tcPr>
            <w:tcW w:w="2771" w:type="dxa"/>
            <w:vAlign w:val="center"/>
          </w:tcPr>
          <w:p w14:paraId="115D053E" w14:textId="14615F4B" w:rsidR="00F97308" w:rsidRPr="00FA2145" w:rsidRDefault="00F97308" w:rsidP="000F55B7">
            <w:pPr>
              <w:spacing w:line="360" w:lineRule="exact"/>
              <w:jc w:val="center"/>
              <w:rPr>
                <w:color w:val="000000" w:themeColor="text1"/>
              </w:rPr>
            </w:pPr>
            <w:r w:rsidRPr="00FA2145">
              <w:rPr>
                <w:color w:val="000000" w:themeColor="text1"/>
              </w:rPr>
              <w:t>厂界噪声达到</w:t>
            </w:r>
            <w:r w:rsidRPr="00FA2145">
              <w:rPr>
                <w:color w:val="000000" w:themeColor="text1"/>
              </w:rPr>
              <w:t>GB12348-2008</w:t>
            </w:r>
            <w:r w:rsidRPr="00FA2145">
              <w:rPr>
                <w:color w:val="000000" w:themeColor="text1"/>
              </w:rPr>
              <w:t>中的</w:t>
            </w:r>
            <w:r w:rsidR="008A2326" w:rsidRPr="00FA2145">
              <w:rPr>
                <w:color w:val="000000" w:themeColor="text1"/>
              </w:rPr>
              <w:t>3</w:t>
            </w:r>
            <w:r w:rsidR="00FA7325" w:rsidRPr="00FA2145">
              <w:rPr>
                <w:rFonts w:hint="eastAsia"/>
                <w:color w:val="000000" w:themeColor="text1"/>
              </w:rPr>
              <w:t>及</w:t>
            </w:r>
            <w:r w:rsidR="00FA7325" w:rsidRPr="00FA2145">
              <w:rPr>
                <w:rFonts w:hint="eastAsia"/>
                <w:color w:val="000000" w:themeColor="text1"/>
              </w:rPr>
              <w:t>4</w:t>
            </w:r>
            <w:r w:rsidRPr="00FA2145">
              <w:rPr>
                <w:color w:val="000000" w:themeColor="text1"/>
              </w:rPr>
              <w:t>类标准，夜间不生产</w:t>
            </w:r>
          </w:p>
        </w:tc>
      </w:tr>
      <w:tr w:rsidR="00F97308" w:rsidRPr="00FA2145" w14:paraId="19DBA571" w14:textId="77777777" w:rsidTr="00AE61E5">
        <w:trPr>
          <w:trHeight w:val="425"/>
          <w:jc w:val="center"/>
        </w:trPr>
        <w:tc>
          <w:tcPr>
            <w:tcW w:w="704" w:type="dxa"/>
            <w:vAlign w:val="center"/>
          </w:tcPr>
          <w:p w14:paraId="421006CC" w14:textId="77777777" w:rsidR="00F97308" w:rsidRPr="00FA2145" w:rsidRDefault="00F97308" w:rsidP="009D6ED6">
            <w:pPr>
              <w:spacing w:line="360" w:lineRule="exact"/>
              <w:ind w:leftChars="-30" w:left="-72" w:rightChars="-30" w:right="-72"/>
              <w:jc w:val="center"/>
              <w:rPr>
                <w:b/>
                <w:color w:val="000000" w:themeColor="text1"/>
              </w:rPr>
            </w:pPr>
            <w:r w:rsidRPr="00FA2145">
              <w:rPr>
                <w:b/>
                <w:color w:val="000000" w:themeColor="text1"/>
              </w:rPr>
              <w:t>其他</w:t>
            </w:r>
          </w:p>
        </w:tc>
        <w:tc>
          <w:tcPr>
            <w:tcW w:w="8016" w:type="dxa"/>
            <w:gridSpan w:val="4"/>
            <w:vAlign w:val="center"/>
          </w:tcPr>
          <w:p w14:paraId="7BE1A09D" w14:textId="77777777" w:rsidR="00F97308" w:rsidRPr="00FA2145" w:rsidRDefault="00F97308" w:rsidP="009D6ED6">
            <w:pPr>
              <w:spacing w:line="360" w:lineRule="exact"/>
              <w:ind w:leftChars="-30" w:left="-72" w:rightChars="-30" w:right="-72"/>
              <w:jc w:val="center"/>
              <w:rPr>
                <w:color w:val="000000" w:themeColor="text1"/>
              </w:rPr>
            </w:pPr>
            <w:r w:rsidRPr="00FA2145">
              <w:rPr>
                <w:color w:val="000000" w:themeColor="text1"/>
              </w:rPr>
              <w:t>无</w:t>
            </w:r>
          </w:p>
        </w:tc>
      </w:tr>
      <w:tr w:rsidR="00D351EC" w:rsidRPr="00FA2145" w14:paraId="745FDF92" w14:textId="77777777" w:rsidTr="00D351EC">
        <w:trPr>
          <w:trHeight w:val="425"/>
          <w:jc w:val="center"/>
        </w:trPr>
        <w:tc>
          <w:tcPr>
            <w:tcW w:w="8720" w:type="dxa"/>
            <w:gridSpan w:val="5"/>
            <w:vAlign w:val="center"/>
          </w:tcPr>
          <w:p w14:paraId="1E113419" w14:textId="77777777" w:rsidR="00D351EC" w:rsidRPr="00FA2145" w:rsidRDefault="00D351EC" w:rsidP="009D6ED6">
            <w:pPr>
              <w:spacing w:line="360" w:lineRule="exact"/>
              <w:ind w:leftChars="-30" w:left="-72" w:rightChars="-30" w:right="-72"/>
              <w:jc w:val="left"/>
              <w:rPr>
                <w:b/>
                <w:bCs/>
                <w:color w:val="000000" w:themeColor="text1"/>
              </w:rPr>
            </w:pPr>
            <w:r w:rsidRPr="00FA2145">
              <w:rPr>
                <w:b/>
                <w:bCs/>
                <w:color w:val="000000" w:themeColor="text1"/>
              </w:rPr>
              <w:t>主要生态影响：</w:t>
            </w:r>
          </w:p>
          <w:p w14:paraId="110224A4" w14:textId="218DD2B9" w:rsidR="00D351EC" w:rsidRPr="00FA2145" w:rsidRDefault="00C31684" w:rsidP="009D6ED6">
            <w:pPr>
              <w:spacing w:line="360" w:lineRule="auto"/>
              <w:ind w:leftChars="-30" w:left="-72" w:rightChars="-30" w:right="-72" w:firstLineChars="200" w:firstLine="480"/>
              <w:rPr>
                <w:color w:val="000000" w:themeColor="text1"/>
              </w:rPr>
            </w:pPr>
            <w:r w:rsidRPr="00FA2145">
              <w:rPr>
                <w:rFonts w:hint="eastAsia"/>
                <w:szCs w:val="21"/>
              </w:rPr>
              <w:t>本次改扩建工程</w:t>
            </w:r>
            <w:proofErr w:type="gramStart"/>
            <w:r w:rsidR="005D2CC2" w:rsidRPr="00FA2145">
              <w:rPr>
                <w:rFonts w:hint="eastAsia"/>
                <w:szCs w:val="21"/>
              </w:rPr>
              <w:t>依托驻</w:t>
            </w:r>
            <w:proofErr w:type="gramEnd"/>
            <w:r w:rsidR="005D2CC2" w:rsidRPr="00FA2145">
              <w:rPr>
                <w:rFonts w:hint="eastAsia"/>
                <w:szCs w:val="21"/>
              </w:rPr>
              <w:t>马店市平平食品有限公司现有厂房及基础设施，不会改变周围环境，所以</w:t>
            </w:r>
            <w:r w:rsidRPr="00FA2145">
              <w:rPr>
                <w:rFonts w:hAnsi="宋体" w:hint="eastAsia"/>
                <w:bCs/>
                <w:szCs w:val="21"/>
              </w:rPr>
              <w:t>本次改扩建工程</w:t>
            </w:r>
            <w:r w:rsidR="005D2CC2" w:rsidRPr="00FA2145">
              <w:rPr>
                <w:rFonts w:hint="eastAsia"/>
                <w:szCs w:val="21"/>
              </w:rPr>
              <w:t>对周围生态环境影响较小。</w:t>
            </w:r>
          </w:p>
          <w:p w14:paraId="4F095B5B" w14:textId="77777777" w:rsidR="00D351EC" w:rsidRPr="00FA2145" w:rsidRDefault="00D351EC" w:rsidP="009D6ED6">
            <w:pPr>
              <w:spacing w:line="360" w:lineRule="auto"/>
              <w:ind w:leftChars="-30" w:left="-72" w:rightChars="-30" w:right="-72" w:firstLineChars="200" w:firstLine="480"/>
              <w:rPr>
                <w:color w:val="000000" w:themeColor="text1"/>
              </w:rPr>
            </w:pPr>
          </w:p>
          <w:p w14:paraId="079547C9" w14:textId="77777777" w:rsidR="00D351EC" w:rsidRPr="00FA2145" w:rsidRDefault="00D351EC" w:rsidP="009D6ED6">
            <w:pPr>
              <w:spacing w:line="360" w:lineRule="auto"/>
              <w:ind w:leftChars="-30" w:left="-72" w:rightChars="-30" w:right="-72" w:firstLineChars="200" w:firstLine="480"/>
              <w:rPr>
                <w:color w:val="000000" w:themeColor="text1"/>
              </w:rPr>
            </w:pPr>
          </w:p>
          <w:p w14:paraId="060A2302" w14:textId="77777777" w:rsidR="000F55B7" w:rsidRPr="00FA2145" w:rsidRDefault="000F55B7" w:rsidP="00B469A1">
            <w:pPr>
              <w:spacing w:line="360" w:lineRule="auto"/>
              <w:ind w:rightChars="-30" w:right="-72"/>
              <w:rPr>
                <w:color w:val="000000" w:themeColor="text1"/>
              </w:rPr>
            </w:pPr>
          </w:p>
          <w:p w14:paraId="30F975D3" w14:textId="77777777" w:rsidR="00C674DB" w:rsidRPr="00FA2145" w:rsidRDefault="00C674DB" w:rsidP="00B469A1">
            <w:pPr>
              <w:spacing w:line="360" w:lineRule="auto"/>
              <w:ind w:rightChars="-30" w:right="-72"/>
              <w:rPr>
                <w:color w:val="000000" w:themeColor="text1"/>
              </w:rPr>
            </w:pPr>
          </w:p>
          <w:p w14:paraId="7F0D202A" w14:textId="77777777" w:rsidR="00C674DB" w:rsidRPr="00FA2145" w:rsidRDefault="00C674DB" w:rsidP="00B469A1">
            <w:pPr>
              <w:spacing w:line="360" w:lineRule="auto"/>
              <w:ind w:rightChars="-30" w:right="-72"/>
              <w:rPr>
                <w:color w:val="000000" w:themeColor="text1"/>
              </w:rPr>
            </w:pPr>
          </w:p>
          <w:p w14:paraId="20DD57DB" w14:textId="77777777" w:rsidR="00C674DB" w:rsidRPr="00FA2145" w:rsidRDefault="00C674DB" w:rsidP="00B469A1">
            <w:pPr>
              <w:spacing w:line="360" w:lineRule="auto"/>
              <w:ind w:rightChars="-30" w:right="-72"/>
              <w:rPr>
                <w:color w:val="000000" w:themeColor="text1"/>
              </w:rPr>
            </w:pPr>
          </w:p>
          <w:p w14:paraId="4C83B913" w14:textId="66803BD5" w:rsidR="00C674DB" w:rsidRPr="00FA2145" w:rsidRDefault="00C674DB" w:rsidP="00B469A1">
            <w:pPr>
              <w:spacing w:line="360" w:lineRule="auto"/>
              <w:ind w:rightChars="-30" w:right="-72"/>
              <w:rPr>
                <w:color w:val="000000" w:themeColor="text1"/>
              </w:rPr>
            </w:pPr>
          </w:p>
        </w:tc>
      </w:tr>
    </w:tbl>
    <w:bookmarkEnd w:id="20"/>
    <w:p w14:paraId="73A4AB0D" w14:textId="7EB7E59A" w:rsidR="0057185F" w:rsidRPr="00FA2145" w:rsidRDefault="0057185F" w:rsidP="00B469A1">
      <w:pPr>
        <w:pStyle w:val="3"/>
        <w:pageBreakBefore/>
        <w:rPr>
          <w:color w:val="000000" w:themeColor="text1"/>
        </w:rPr>
      </w:pPr>
      <w:r w:rsidRPr="00FA2145">
        <w:rPr>
          <w:color w:val="000000" w:themeColor="text1"/>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7185F" w:rsidRPr="00FA2145" w14:paraId="3B94887C" w14:textId="77777777" w:rsidTr="00377565">
        <w:trPr>
          <w:trHeight w:val="1668"/>
        </w:trPr>
        <w:tc>
          <w:tcPr>
            <w:tcW w:w="8720" w:type="dxa"/>
          </w:tcPr>
          <w:p w14:paraId="0F42FAC7" w14:textId="77777777" w:rsidR="0057185F" w:rsidRPr="00FA2145" w:rsidRDefault="0057185F" w:rsidP="00377565">
            <w:pPr>
              <w:spacing w:line="360" w:lineRule="auto"/>
              <w:rPr>
                <w:b/>
                <w:bCs/>
                <w:color w:val="000000" w:themeColor="text1"/>
                <w:sz w:val="28"/>
                <w:szCs w:val="28"/>
              </w:rPr>
            </w:pPr>
            <w:r w:rsidRPr="00FA2145">
              <w:rPr>
                <w:b/>
                <w:bCs/>
                <w:color w:val="000000" w:themeColor="text1"/>
                <w:sz w:val="28"/>
                <w:szCs w:val="28"/>
              </w:rPr>
              <w:t>施工期环境影响简要分析：</w:t>
            </w:r>
          </w:p>
          <w:p w14:paraId="179B4AE2" w14:textId="671C40DF" w:rsidR="0057185F" w:rsidRPr="00FA2145" w:rsidRDefault="00F140AD" w:rsidP="00FA0EA7">
            <w:pPr>
              <w:spacing w:line="360" w:lineRule="auto"/>
              <w:ind w:firstLineChars="200" w:firstLine="480"/>
              <w:rPr>
                <w:b/>
                <w:color w:val="000000" w:themeColor="text1"/>
              </w:rPr>
            </w:pPr>
            <w:r w:rsidRPr="00FA2145">
              <w:rPr>
                <w:rFonts w:hint="eastAsia"/>
                <w:color w:val="000000" w:themeColor="text1"/>
              </w:rPr>
              <w:t>本项目施工期</w:t>
            </w:r>
            <w:r w:rsidR="00EC6B68" w:rsidRPr="00FA2145">
              <w:rPr>
                <w:rFonts w:hint="eastAsia"/>
                <w:color w:val="000000" w:themeColor="text1"/>
              </w:rPr>
              <w:t>主要为设备安装、冷库的钢结构厂房建设、污水处理站建设，施工期建设内容少，施工时间短，污染物排放量小，对周边环境影响不大</w:t>
            </w:r>
            <w:r w:rsidR="00DF4542" w:rsidRPr="00FA2145">
              <w:rPr>
                <w:color w:val="000000" w:themeColor="text1"/>
              </w:rPr>
              <w:t>。</w:t>
            </w:r>
            <w:r w:rsidR="004F6177" w:rsidRPr="00FA2145">
              <w:rPr>
                <w:color w:val="000000" w:themeColor="text1"/>
              </w:rPr>
              <w:t>因此，</w:t>
            </w:r>
            <w:proofErr w:type="gramStart"/>
            <w:r w:rsidR="004F6177" w:rsidRPr="00FA2145">
              <w:rPr>
                <w:color w:val="000000" w:themeColor="text1"/>
              </w:rPr>
              <w:t>本评价</w:t>
            </w:r>
            <w:proofErr w:type="gramEnd"/>
            <w:r w:rsidR="004F6177" w:rsidRPr="00FA2145">
              <w:rPr>
                <w:color w:val="000000" w:themeColor="text1"/>
              </w:rPr>
              <w:t>不再对施工期环境影响做详细论述。</w:t>
            </w:r>
          </w:p>
        </w:tc>
      </w:tr>
      <w:tr w:rsidR="0057185F" w:rsidRPr="00FA2145" w14:paraId="291E13AE" w14:textId="77777777" w:rsidTr="00377565">
        <w:trPr>
          <w:trHeight w:val="2407"/>
        </w:trPr>
        <w:tc>
          <w:tcPr>
            <w:tcW w:w="8720" w:type="dxa"/>
          </w:tcPr>
          <w:p w14:paraId="4C44C25B" w14:textId="77777777" w:rsidR="0057185F" w:rsidRPr="00FA2145" w:rsidRDefault="0057185F" w:rsidP="00377565">
            <w:pPr>
              <w:spacing w:line="360" w:lineRule="auto"/>
              <w:rPr>
                <w:b/>
                <w:bCs/>
                <w:color w:val="000000" w:themeColor="text1"/>
                <w:sz w:val="28"/>
                <w:szCs w:val="28"/>
              </w:rPr>
            </w:pPr>
            <w:r w:rsidRPr="00FA2145">
              <w:rPr>
                <w:b/>
                <w:bCs/>
                <w:color w:val="000000" w:themeColor="text1"/>
                <w:sz w:val="28"/>
                <w:szCs w:val="28"/>
              </w:rPr>
              <w:t>运营期环境影响简要分析：</w:t>
            </w:r>
          </w:p>
          <w:p w14:paraId="04E0F793" w14:textId="77777777" w:rsidR="009241FA" w:rsidRPr="00FA2145" w:rsidRDefault="00BC05B2" w:rsidP="00AC0557">
            <w:pPr>
              <w:pStyle w:val="aa3"/>
              <w:ind w:firstLine="480"/>
              <w:rPr>
                <w:rFonts w:cs="Times New Roman"/>
              </w:rPr>
            </w:pPr>
            <w:r w:rsidRPr="00FA2145">
              <w:rPr>
                <w:rFonts w:cs="Times New Roman"/>
              </w:rPr>
              <w:t>1</w:t>
            </w:r>
            <w:r w:rsidR="009241FA" w:rsidRPr="00FA2145">
              <w:rPr>
                <w:rFonts w:cs="Times New Roman"/>
              </w:rPr>
              <w:t>、环境空气影响分析</w:t>
            </w:r>
            <w:r w:rsidR="009241FA" w:rsidRPr="00FA2145">
              <w:rPr>
                <w:rFonts w:cs="Times New Roman"/>
              </w:rPr>
              <w:t xml:space="preserve">                                                        </w:t>
            </w:r>
          </w:p>
          <w:p w14:paraId="310C2349" w14:textId="5983FC02" w:rsidR="00833404" w:rsidRPr="00FA2145" w:rsidRDefault="00833404" w:rsidP="00833404">
            <w:pPr>
              <w:pStyle w:val="aa1"/>
              <w:ind w:firstLine="480"/>
              <w:rPr>
                <w:u w:val="single"/>
              </w:rPr>
            </w:pPr>
            <w:r w:rsidRPr="00FA2145">
              <w:rPr>
                <w:rFonts w:hint="eastAsia"/>
                <w:u w:val="single"/>
              </w:rPr>
              <w:t>污水处理站恶臭主要来源于污水处理站的调节池、污泥处理系统等，经计算，污水处理站氨、硫化氢产生源强分别为</w:t>
            </w:r>
            <w:r w:rsidRPr="00FA2145">
              <w:rPr>
                <w:rFonts w:hint="eastAsia"/>
                <w:u w:val="single"/>
              </w:rPr>
              <w:t>NH</w:t>
            </w:r>
            <w:r w:rsidRPr="00FA2145">
              <w:rPr>
                <w:rFonts w:hint="eastAsia"/>
                <w:u w:val="single"/>
                <w:vertAlign w:val="subscript"/>
              </w:rPr>
              <w:t>3</w:t>
            </w:r>
            <w:r w:rsidRPr="00FA2145">
              <w:rPr>
                <w:rFonts w:hint="eastAsia"/>
                <w:u w:val="single"/>
              </w:rPr>
              <w:t>：</w:t>
            </w:r>
            <w:r w:rsidRPr="00FA2145">
              <w:rPr>
                <w:rFonts w:hint="eastAsia"/>
                <w:u w:val="single"/>
              </w:rPr>
              <w:t>0.0</w:t>
            </w:r>
            <w:r w:rsidRPr="00FA2145">
              <w:rPr>
                <w:u w:val="single"/>
              </w:rPr>
              <w:t>05</w:t>
            </w:r>
            <w:r w:rsidRPr="00FA2145">
              <w:rPr>
                <w:rFonts w:hint="eastAsia"/>
                <w:u w:val="single"/>
              </w:rPr>
              <w:t>kg/h</w:t>
            </w:r>
            <w:r w:rsidRPr="00FA2145">
              <w:rPr>
                <w:rFonts w:hint="eastAsia"/>
                <w:u w:val="single"/>
              </w:rPr>
              <w:t>、</w:t>
            </w:r>
            <w:r w:rsidRPr="00FA2145">
              <w:rPr>
                <w:rFonts w:hint="eastAsia"/>
                <w:u w:val="single"/>
              </w:rPr>
              <w:t>0.</w:t>
            </w:r>
            <w:r w:rsidRPr="00FA2145">
              <w:rPr>
                <w:u w:val="single"/>
              </w:rPr>
              <w:t>036</w:t>
            </w:r>
            <w:r w:rsidRPr="00FA2145">
              <w:rPr>
                <w:rFonts w:hint="eastAsia"/>
                <w:u w:val="single"/>
              </w:rPr>
              <w:t>t/a</w:t>
            </w:r>
            <w:r w:rsidRPr="00FA2145">
              <w:rPr>
                <w:rFonts w:hint="eastAsia"/>
                <w:u w:val="single"/>
              </w:rPr>
              <w:t>，</w:t>
            </w:r>
            <w:r w:rsidRPr="00FA2145">
              <w:rPr>
                <w:rFonts w:hint="eastAsia"/>
                <w:u w:val="single"/>
              </w:rPr>
              <w:t>H</w:t>
            </w:r>
            <w:r w:rsidRPr="00FA2145">
              <w:rPr>
                <w:rFonts w:hint="eastAsia"/>
                <w:u w:val="single"/>
                <w:vertAlign w:val="subscript"/>
              </w:rPr>
              <w:t>2</w:t>
            </w:r>
            <w:r w:rsidRPr="00FA2145">
              <w:rPr>
                <w:rFonts w:hint="eastAsia"/>
                <w:u w:val="single"/>
              </w:rPr>
              <w:t>S</w:t>
            </w:r>
            <w:r w:rsidRPr="00FA2145">
              <w:rPr>
                <w:rFonts w:hint="eastAsia"/>
                <w:u w:val="single"/>
              </w:rPr>
              <w:t>：</w:t>
            </w:r>
            <w:r w:rsidRPr="00FA2145">
              <w:rPr>
                <w:rFonts w:hint="eastAsia"/>
                <w:u w:val="single"/>
              </w:rPr>
              <w:t>0.00</w:t>
            </w:r>
            <w:r w:rsidRPr="00FA2145">
              <w:rPr>
                <w:u w:val="single"/>
              </w:rPr>
              <w:t>02</w:t>
            </w:r>
            <w:r w:rsidRPr="00FA2145">
              <w:rPr>
                <w:rFonts w:hint="eastAsia"/>
                <w:u w:val="single"/>
              </w:rPr>
              <w:t>kg/h</w:t>
            </w:r>
            <w:r w:rsidRPr="00FA2145">
              <w:rPr>
                <w:rFonts w:hint="eastAsia"/>
                <w:u w:val="single"/>
              </w:rPr>
              <w:t>、</w:t>
            </w:r>
            <w:r w:rsidRPr="00FA2145">
              <w:rPr>
                <w:rFonts w:hint="eastAsia"/>
                <w:u w:val="single"/>
              </w:rPr>
              <w:t>0.0</w:t>
            </w:r>
            <w:r w:rsidRPr="00FA2145">
              <w:rPr>
                <w:u w:val="single"/>
              </w:rPr>
              <w:t>0144</w:t>
            </w:r>
            <w:r w:rsidRPr="00FA2145">
              <w:rPr>
                <w:rFonts w:hint="eastAsia"/>
                <w:u w:val="single"/>
              </w:rPr>
              <w:t>t/a</w:t>
            </w:r>
            <w:r w:rsidRPr="00FA2145">
              <w:rPr>
                <w:rFonts w:hint="eastAsia"/>
                <w:u w:val="single"/>
              </w:rPr>
              <w:t>，本项目对调节池、</w:t>
            </w:r>
            <w:r w:rsidRPr="00FA2145">
              <w:rPr>
                <w:u w:val="single"/>
              </w:rPr>
              <w:t>污泥浓缩池</w:t>
            </w:r>
            <w:r w:rsidRPr="00FA2145">
              <w:rPr>
                <w:rFonts w:hint="eastAsia"/>
                <w:u w:val="single"/>
              </w:rPr>
              <w:t>等污水处理站</w:t>
            </w:r>
            <w:proofErr w:type="gramStart"/>
            <w:r w:rsidRPr="00FA2145">
              <w:rPr>
                <w:rFonts w:hint="eastAsia"/>
                <w:u w:val="single"/>
              </w:rPr>
              <w:t>主要</w:t>
            </w:r>
            <w:r w:rsidR="002A6A57" w:rsidRPr="00FA2145">
              <w:rPr>
                <w:rFonts w:hint="eastAsia"/>
                <w:u w:val="single"/>
              </w:rPr>
              <w:t>臭源</w:t>
            </w:r>
            <w:r w:rsidRPr="00FA2145">
              <w:rPr>
                <w:rFonts w:hint="eastAsia"/>
                <w:u w:val="single"/>
              </w:rPr>
              <w:t>构筑物</w:t>
            </w:r>
            <w:proofErr w:type="gramEnd"/>
            <w:r w:rsidRPr="00FA2145">
              <w:rPr>
                <w:rFonts w:hint="eastAsia"/>
                <w:u w:val="single"/>
              </w:rPr>
              <w:t>采取</w:t>
            </w:r>
            <w:r w:rsidR="002A6A57" w:rsidRPr="00FA2145">
              <w:rPr>
                <w:rFonts w:hint="eastAsia"/>
                <w:u w:val="single"/>
              </w:rPr>
              <w:t>加盖</w:t>
            </w:r>
            <w:r w:rsidRPr="00FA2145">
              <w:rPr>
                <w:rFonts w:hint="eastAsia"/>
                <w:u w:val="single"/>
              </w:rPr>
              <w:t>封闭结构，废气经收集后由一套旋转高效洗涤塔装置处理后由一根</w:t>
            </w:r>
            <w:r w:rsidRPr="00FA2145">
              <w:rPr>
                <w:rFonts w:hint="eastAsia"/>
                <w:u w:val="single"/>
              </w:rPr>
              <w:t>1</w:t>
            </w:r>
            <w:r w:rsidRPr="00FA2145">
              <w:rPr>
                <w:u w:val="single"/>
              </w:rPr>
              <w:t>5</w:t>
            </w:r>
            <w:r w:rsidRPr="00FA2145">
              <w:rPr>
                <w:rFonts w:hint="eastAsia"/>
                <w:u w:val="single"/>
              </w:rPr>
              <w:t>m</w:t>
            </w:r>
            <w:r w:rsidRPr="00FA2145">
              <w:rPr>
                <w:rFonts w:hint="eastAsia"/>
                <w:u w:val="single"/>
              </w:rPr>
              <w:t>高排气筒高空排放，氨和硫化氢排放满足《恶臭污染物排放标准》（</w:t>
            </w:r>
            <w:r w:rsidRPr="00FA2145">
              <w:rPr>
                <w:rFonts w:hint="eastAsia"/>
                <w:u w:val="single"/>
              </w:rPr>
              <w:t>GB14554-93</w:t>
            </w:r>
            <w:r w:rsidRPr="00FA2145">
              <w:rPr>
                <w:rFonts w:hint="eastAsia"/>
                <w:u w:val="single"/>
              </w:rPr>
              <w:t>）表</w:t>
            </w:r>
            <w:r w:rsidRPr="00FA2145">
              <w:rPr>
                <w:u w:val="single"/>
              </w:rPr>
              <w:t>2</w:t>
            </w:r>
            <w:r w:rsidRPr="00FA2145">
              <w:rPr>
                <w:rFonts w:hint="eastAsia"/>
                <w:u w:val="single"/>
              </w:rPr>
              <w:t>相应要求，恶臭对周围环境影响较小。</w:t>
            </w:r>
          </w:p>
          <w:p w14:paraId="39B27466" w14:textId="77777777" w:rsidR="00833404" w:rsidRPr="00FA2145" w:rsidRDefault="00833404" w:rsidP="00833404">
            <w:pPr>
              <w:pStyle w:val="aa1"/>
              <w:ind w:firstLine="480"/>
              <w:rPr>
                <w:u w:val="single"/>
              </w:rPr>
            </w:pPr>
            <w:r w:rsidRPr="00FA2145">
              <w:rPr>
                <w:rFonts w:hint="eastAsia"/>
                <w:u w:val="single"/>
              </w:rPr>
              <w:t>污水处理站</w:t>
            </w:r>
            <w:r w:rsidRPr="00FA2145">
              <w:rPr>
                <w:u w:val="single"/>
              </w:rPr>
              <w:t>厌氧塔</w:t>
            </w:r>
            <w:r w:rsidRPr="00FA2145">
              <w:rPr>
                <w:rFonts w:hint="eastAsia"/>
                <w:u w:val="single"/>
              </w:rPr>
              <w:t>沼气产生量约为</w:t>
            </w:r>
            <w:r w:rsidRPr="00FA2145">
              <w:rPr>
                <w:u w:val="single"/>
              </w:rPr>
              <w:t>62m</w:t>
            </w:r>
            <w:r w:rsidRPr="00FA2145">
              <w:rPr>
                <w:u w:val="single"/>
                <w:vertAlign w:val="superscript"/>
              </w:rPr>
              <w:t>3</w:t>
            </w:r>
            <w:r w:rsidRPr="00FA2145">
              <w:rPr>
                <w:u w:val="single"/>
              </w:rPr>
              <w:t>/d</w:t>
            </w:r>
            <w:r w:rsidRPr="00FA2145">
              <w:rPr>
                <w:u w:val="single"/>
              </w:rPr>
              <w:t>，折合为</w:t>
            </w:r>
            <w:r w:rsidRPr="00FA2145">
              <w:rPr>
                <w:u w:val="single"/>
              </w:rPr>
              <w:t>18600m</w:t>
            </w:r>
            <w:r w:rsidRPr="00FA2145">
              <w:rPr>
                <w:u w:val="single"/>
                <w:vertAlign w:val="superscript"/>
              </w:rPr>
              <w:t>3</w:t>
            </w:r>
            <w:r w:rsidRPr="00FA2145">
              <w:rPr>
                <w:u w:val="single"/>
              </w:rPr>
              <w:t>/a</w:t>
            </w:r>
            <w:r w:rsidRPr="00FA2145">
              <w:rPr>
                <w:rFonts w:hint="eastAsia"/>
                <w:u w:val="single"/>
              </w:rPr>
              <w:t>，</w:t>
            </w:r>
            <w:r w:rsidRPr="00FA2145">
              <w:rPr>
                <w:rFonts w:hint="eastAsia"/>
                <w:u w:val="single"/>
              </w:rPr>
              <w:t>H</w:t>
            </w:r>
            <w:r w:rsidRPr="00FA2145">
              <w:rPr>
                <w:u w:val="single"/>
                <w:vertAlign w:val="subscript"/>
              </w:rPr>
              <w:t>2</w:t>
            </w:r>
            <w:r w:rsidRPr="00FA2145">
              <w:rPr>
                <w:u w:val="single"/>
              </w:rPr>
              <w:t>S</w:t>
            </w:r>
            <w:r w:rsidRPr="00FA2145">
              <w:rPr>
                <w:u w:val="single"/>
              </w:rPr>
              <w:t>产生量为</w:t>
            </w:r>
            <w:r w:rsidRPr="00FA2145">
              <w:rPr>
                <w:rFonts w:hint="eastAsia"/>
                <w:u w:val="single"/>
              </w:rPr>
              <w:t>3</w:t>
            </w:r>
            <w:r w:rsidRPr="00FA2145">
              <w:rPr>
                <w:u w:val="single"/>
              </w:rPr>
              <w:t>.3kg/d</w:t>
            </w:r>
            <w:r w:rsidRPr="00FA2145">
              <w:rPr>
                <w:rFonts w:hint="eastAsia"/>
                <w:u w:val="single"/>
              </w:rPr>
              <w:t>、</w:t>
            </w:r>
            <w:r w:rsidRPr="00FA2145">
              <w:rPr>
                <w:rFonts w:hint="eastAsia"/>
                <w:u w:val="single"/>
              </w:rPr>
              <w:t>9</w:t>
            </w:r>
            <w:r w:rsidRPr="00FA2145">
              <w:rPr>
                <w:u w:val="single"/>
              </w:rPr>
              <w:t>24kg/a</w:t>
            </w:r>
            <w:r w:rsidRPr="00FA2145">
              <w:rPr>
                <w:rFonts w:hint="eastAsia"/>
                <w:u w:val="single"/>
              </w:rPr>
              <w:t>，沼气经旋转高效洗涤塔装置处理后直接排放，</w:t>
            </w:r>
            <w:r w:rsidRPr="00FA2145">
              <w:rPr>
                <w:rFonts w:hint="eastAsia"/>
                <w:u w:val="single"/>
              </w:rPr>
              <w:t>H</w:t>
            </w:r>
            <w:r w:rsidRPr="00FA2145">
              <w:rPr>
                <w:u w:val="single"/>
                <w:vertAlign w:val="subscript"/>
              </w:rPr>
              <w:t>2</w:t>
            </w:r>
            <w:r w:rsidRPr="00FA2145">
              <w:rPr>
                <w:u w:val="single"/>
              </w:rPr>
              <w:t>S</w:t>
            </w:r>
            <w:r w:rsidRPr="00FA2145">
              <w:rPr>
                <w:rFonts w:hint="eastAsia"/>
                <w:u w:val="single"/>
              </w:rPr>
              <w:t>产生</w:t>
            </w:r>
            <w:r w:rsidRPr="00FA2145">
              <w:rPr>
                <w:u w:val="single"/>
              </w:rPr>
              <w:t>量为</w:t>
            </w:r>
            <w:r w:rsidRPr="00FA2145">
              <w:rPr>
                <w:rFonts w:hint="eastAsia"/>
                <w:u w:val="single"/>
              </w:rPr>
              <w:t>0</w:t>
            </w:r>
            <w:r w:rsidRPr="00FA2145">
              <w:rPr>
                <w:u w:val="single"/>
              </w:rPr>
              <w:t>.0159</w:t>
            </w:r>
            <w:r w:rsidRPr="00FA2145">
              <w:rPr>
                <w:rFonts w:hint="eastAsia"/>
                <w:u w:val="single"/>
              </w:rPr>
              <w:t>kg/h</w:t>
            </w:r>
            <w:r w:rsidRPr="00FA2145">
              <w:rPr>
                <w:rFonts w:hint="eastAsia"/>
                <w:u w:val="single"/>
              </w:rPr>
              <w:t>、</w:t>
            </w:r>
            <w:r w:rsidRPr="00FA2145">
              <w:rPr>
                <w:u w:val="single"/>
              </w:rPr>
              <w:t>0.382kg/d</w:t>
            </w:r>
            <w:r w:rsidRPr="00FA2145">
              <w:rPr>
                <w:rFonts w:hint="eastAsia"/>
                <w:u w:val="single"/>
              </w:rPr>
              <w:t>、</w:t>
            </w:r>
            <w:r w:rsidRPr="00FA2145">
              <w:rPr>
                <w:u w:val="single"/>
              </w:rPr>
              <w:t>114.6kg/a</w:t>
            </w:r>
            <w:r w:rsidRPr="00FA2145">
              <w:rPr>
                <w:rFonts w:hint="eastAsia"/>
                <w:u w:val="single"/>
              </w:rPr>
              <w:t>，沼气经高效洗涤塔装置，硫化氢排放满足《恶臭污染物排放标准》（</w:t>
            </w:r>
            <w:r w:rsidRPr="00FA2145">
              <w:rPr>
                <w:rFonts w:hint="eastAsia"/>
                <w:u w:val="single"/>
              </w:rPr>
              <w:t>GB14554-93</w:t>
            </w:r>
            <w:r w:rsidRPr="00FA2145">
              <w:rPr>
                <w:rFonts w:hint="eastAsia"/>
                <w:u w:val="single"/>
              </w:rPr>
              <w:t>）表</w:t>
            </w:r>
            <w:r w:rsidRPr="00FA2145">
              <w:rPr>
                <w:u w:val="single"/>
              </w:rPr>
              <w:t>2</w:t>
            </w:r>
            <w:r w:rsidRPr="00FA2145">
              <w:rPr>
                <w:rFonts w:hint="eastAsia"/>
                <w:u w:val="single"/>
              </w:rPr>
              <w:t>相应要求。</w:t>
            </w:r>
          </w:p>
          <w:p w14:paraId="255682C8" w14:textId="4DB1ECC7" w:rsidR="00833404" w:rsidRPr="00FA2145" w:rsidRDefault="00C31684" w:rsidP="00833404">
            <w:pPr>
              <w:pStyle w:val="aa1"/>
              <w:ind w:firstLine="480"/>
              <w:rPr>
                <w:u w:val="single"/>
              </w:rPr>
            </w:pPr>
            <w:r w:rsidRPr="00FA2145">
              <w:rPr>
                <w:u w:val="single"/>
              </w:rPr>
              <w:t>本次改扩建工程</w:t>
            </w:r>
            <w:r w:rsidR="00833404" w:rsidRPr="00FA2145">
              <w:rPr>
                <w:u w:val="single"/>
              </w:rPr>
              <w:t>完成后全厂</w:t>
            </w:r>
            <w:r w:rsidR="00833404" w:rsidRPr="00FA2145">
              <w:rPr>
                <w:bCs/>
                <w:u w:val="single"/>
              </w:rPr>
              <w:t>食堂油烟排放量为</w:t>
            </w:r>
            <w:r w:rsidR="00833404" w:rsidRPr="00FA2145">
              <w:rPr>
                <w:bCs/>
                <w:u w:val="single"/>
              </w:rPr>
              <w:t>0.00165kg/h</w:t>
            </w:r>
            <w:r w:rsidR="00833404" w:rsidRPr="00FA2145">
              <w:rPr>
                <w:bCs/>
                <w:u w:val="single"/>
              </w:rPr>
              <w:t>，</w:t>
            </w:r>
            <w:r w:rsidR="00833404" w:rsidRPr="00FA2145">
              <w:rPr>
                <w:bCs/>
                <w:u w:val="single"/>
              </w:rPr>
              <w:t>4</w:t>
            </w:r>
            <w:r w:rsidR="00833404" w:rsidRPr="00FA2145">
              <w:rPr>
                <w:rFonts w:hint="eastAsia"/>
                <w:bCs/>
                <w:u w:val="single"/>
              </w:rPr>
              <w:t>kg/a</w:t>
            </w:r>
            <w:r w:rsidR="00833404" w:rsidRPr="00FA2145">
              <w:rPr>
                <w:rFonts w:hint="eastAsia"/>
                <w:bCs/>
                <w:u w:val="single"/>
              </w:rPr>
              <w:t>，排放</w:t>
            </w:r>
            <w:r w:rsidR="00833404" w:rsidRPr="00FA2145">
              <w:rPr>
                <w:bCs/>
                <w:u w:val="single"/>
              </w:rPr>
              <w:t>浓度为</w:t>
            </w:r>
            <w:r w:rsidR="00833404" w:rsidRPr="00FA2145">
              <w:rPr>
                <w:bCs/>
                <w:u w:val="single"/>
              </w:rPr>
              <w:t>0.33mg/m</w:t>
            </w:r>
            <w:r w:rsidR="00833404" w:rsidRPr="00FA2145">
              <w:rPr>
                <w:bCs/>
                <w:u w:val="single"/>
                <w:vertAlign w:val="superscript"/>
              </w:rPr>
              <w:t>3</w:t>
            </w:r>
            <w:r w:rsidR="00833404" w:rsidRPr="00FA2145">
              <w:rPr>
                <w:rFonts w:hint="eastAsia"/>
                <w:bCs/>
                <w:u w:val="single"/>
              </w:rPr>
              <w:t>，</w:t>
            </w:r>
            <w:r w:rsidR="00833404" w:rsidRPr="00FA2145">
              <w:rPr>
                <w:bCs/>
                <w:u w:val="single"/>
              </w:rPr>
              <w:t>非甲烷总烃排放量为</w:t>
            </w:r>
            <w:r w:rsidR="00833404" w:rsidRPr="00FA2145">
              <w:rPr>
                <w:rFonts w:hint="eastAsia"/>
                <w:u w:val="single"/>
              </w:rPr>
              <w:t>0.0</w:t>
            </w:r>
            <w:r w:rsidR="00833404" w:rsidRPr="00FA2145">
              <w:rPr>
                <w:u w:val="single"/>
              </w:rPr>
              <w:t>25</w:t>
            </w:r>
            <w:r w:rsidR="00833404" w:rsidRPr="00FA2145">
              <w:rPr>
                <w:rFonts w:hint="eastAsia"/>
                <w:u w:val="single"/>
              </w:rPr>
              <w:t>t/a</w:t>
            </w:r>
            <w:r w:rsidR="00833404" w:rsidRPr="00FA2145">
              <w:rPr>
                <w:rFonts w:hint="eastAsia"/>
                <w:u w:val="single"/>
              </w:rPr>
              <w:t>，排放浓度为</w:t>
            </w:r>
            <w:r w:rsidR="00833404" w:rsidRPr="00FA2145">
              <w:rPr>
                <w:rFonts w:hint="eastAsia"/>
                <w:u w:val="single"/>
              </w:rPr>
              <w:t>2</w:t>
            </w:r>
            <w:r w:rsidR="00833404" w:rsidRPr="00FA2145">
              <w:rPr>
                <w:u w:val="single"/>
              </w:rPr>
              <w:t>.2mg/</w:t>
            </w:r>
            <w:r w:rsidR="00833404" w:rsidRPr="00FA2145">
              <w:rPr>
                <w:rFonts w:hint="eastAsia"/>
                <w:u w:val="single"/>
              </w:rPr>
              <w:t>m</w:t>
            </w:r>
            <w:r w:rsidR="00833404" w:rsidRPr="00FA2145">
              <w:rPr>
                <w:u w:val="single"/>
                <w:vertAlign w:val="superscript"/>
              </w:rPr>
              <w:t>3</w:t>
            </w:r>
            <w:r w:rsidR="00833404" w:rsidRPr="00FA2145">
              <w:rPr>
                <w:bCs/>
                <w:u w:val="single"/>
              </w:rPr>
              <w:t>，排放浓度均</w:t>
            </w:r>
            <w:r w:rsidR="00833404" w:rsidRPr="00FA2145">
              <w:rPr>
                <w:rFonts w:hint="eastAsia"/>
                <w:bCs/>
                <w:u w:val="single"/>
              </w:rPr>
              <w:t>满足</w:t>
            </w:r>
            <w:r w:rsidR="00833404" w:rsidRPr="00FA2145">
              <w:rPr>
                <w:bCs/>
                <w:u w:val="single"/>
              </w:rPr>
              <w:t>河南省地方标准《</w:t>
            </w:r>
            <w:r w:rsidR="00833404" w:rsidRPr="00FA2145">
              <w:rPr>
                <w:rFonts w:hint="eastAsia"/>
                <w:bCs/>
                <w:u w:val="single"/>
              </w:rPr>
              <w:t>餐饮业</w:t>
            </w:r>
            <w:r w:rsidR="00833404" w:rsidRPr="00FA2145">
              <w:rPr>
                <w:bCs/>
                <w:u w:val="single"/>
              </w:rPr>
              <w:t>油烟污染物排放标准》（</w:t>
            </w:r>
            <w:r w:rsidR="00833404" w:rsidRPr="00FA2145">
              <w:rPr>
                <w:bCs/>
                <w:u w:val="single"/>
              </w:rPr>
              <w:t>DB41/1604-2018</w:t>
            </w:r>
            <w:r w:rsidR="00833404" w:rsidRPr="00FA2145">
              <w:rPr>
                <w:bCs/>
                <w:u w:val="single"/>
              </w:rPr>
              <w:t>）表</w:t>
            </w:r>
            <w:r w:rsidR="00833404" w:rsidRPr="00FA2145">
              <w:rPr>
                <w:rFonts w:hint="eastAsia"/>
                <w:bCs/>
                <w:u w:val="single"/>
              </w:rPr>
              <w:t>1</w:t>
            </w:r>
            <w:r w:rsidR="00833404" w:rsidRPr="00FA2145">
              <w:rPr>
                <w:rFonts w:hint="eastAsia"/>
                <w:bCs/>
                <w:u w:val="single"/>
              </w:rPr>
              <w:t>中型标准要求（油烟：</w:t>
            </w:r>
            <w:r w:rsidR="00833404" w:rsidRPr="00FA2145">
              <w:rPr>
                <w:rFonts w:hint="eastAsia"/>
                <w:bCs/>
                <w:u w:val="single"/>
              </w:rPr>
              <w:t>1</w:t>
            </w:r>
            <w:r w:rsidR="00833404" w:rsidRPr="00FA2145">
              <w:rPr>
                <w:bCs/>
                <w:u w:val="single"/>
              </w:rPr>
              <w:t>.0mg/m</w:t>
            </w:r>
            <w:r w:rsidR="00833404" w:rsidRPr="00FA2145">
              <w:rPr>
                <w:bCs/>
                <w:u w:val="single"/>
                <w:vertAlign w:val="superscript"/>
              </w:rPr>
              <w:t>3</w:t>
            </w:r>
            <w:r w:rsidR="00833404" w:rsidRPr="00FA2145">
              <w:rPr>
                <w:rFonts w:hint="eastAsia"/>
                <w:bCs/>
                <w:u w:val="single"/>
              </w:rPr>
              <w:t>，</w:t>
            </w:r>
            <w:r w:rsidR="00833404" w:rsidRPr="00FA2145">
              <w:rPr>
                <w:bCs/>
                <w:u w:val="single"/>
              </w:rPr>
              <w:t>非甲烷总烃</w:t>
            </w:r>
            <w:r w:rsidR="00833404" w:rsidRPr="00FA2145">
              <w:rPr>
                <w:rFonts w:hint="eastAsia"/>
                <w:bCs/>
                <w:u w:val="single"/>
              </w:rPr>
              <w:t>1</w:t>
            </w:r>
            <w:r w:rsidR="00833404" w:rsidRPr="00FA2145">
              <w:rPr>
                <w:bCs/>
                <w:u w:val="single"/>
              </w:rPr>
              <w:t>0.0mg/m</w:t>
            </w:r>
            <w:r w:rsidR="00833404" w:rsidRPr="00FA2145">
              <w:rPr>
                <w:bCs/>
                <w:u w:val="single"/>
                <w:vertAlign w:val="superscript"/>
              </w:rPr>
              <w:t>3</w:t>
            </w:r>
            <w:r w:rsidR="00833404" w:rsidRPr="00FA2145">
              <w:rPr>
                <w:rFonts w:hint="eastAsia"/>
                <w:bCs/>
                <w:u w:val="single"/>
              </w:rPr>
              <w:t>），食堂油烟废气对周围环境影响较小。</w:t>
            </w:r>
          </w:p>
          <w:p w14:paraId="3C9C0085" w14:textId="24C143E6" w:rsidR="003B436A" w:rsidRPr="00FA2145" w:rsidRDefault="003B436A" w:rsidP="003B436A">
            <w:pPr>
              <w:pStyle w:val="aa3"/>
              <w:ind w:firstLine="480"/>
            </w:pPr>
            <w:r w:rsidRPr="00FA2145">
              <w:t>1.1</w:t>
            </w:r>
            <w:r w:rsidRPr="00FA2145">
              <w:t>大气污染物产排情况</w:t>
            </w:r>
          </w:p>
          <w:p w14:paraId="6B876F24" w14:textId="6B51CFC1" w:rsidR="00571CAC" w:rsidRPr="00FA2145" w:rsidRDefault="00571CAC" w:rsidP="00571CAC">
            <w:pPr>
              <w:spacing w:line="520" w:lineRule="exact"/>
              <w:ind w:firstLineChars="200" w:firstLine="480"/>
              <w:rPr>
                <w:rFonts w:eastAsia="黑体"/>
              </w:rPr>
            </w:pPr>
            <w:r w:rsidRPr="00FA2145">
              <w:t>根据工程分析，本项目营运期大气污染物产生及排放情况见下表。</w:t>
            </w:r>
          </w:p>
          <w:p w14:paraId="45BFB2D0" w14:textId="7675C08B" w:rsidR="00571CAC" w:rsidRPr="00FA2145" w:rsidRDefault="00571CAC" w:rsidP="00571CAC">
            <w:pPr>
              <w:spacing w:line="520" w:lineRule="exact"/>
              <w:ind w:firstLineChars="300" w:firstLine="720"/>
              <w:jc w:val="left"/>
              <w:rPr>
                <w:rFonts w:eastAsia="黑体"/>
              </w:rPr>
            </w:pPr>
            <w:r w:rsidRPr="00FA2145">
              <w:rPr>
                <w:rFonts w:eastAsia="黑体"/>
              </w:rPr>
              <w:t>表</w:t>
            </w:r>
            <w:r w:rsidR="003B436A" w:rsidRPr="00FA2145">
              <w:rPr>
                <w:rFonts w:eastAsia="黑体"/>
              </w:rPr>
              <w:t>32</w:t>
            </w:r>
            <w:r w:rsidRPr="00FA2145">
              <w:rPr>
                <w:rFonts w:eastAsia="黑体"/>
              </w:rPr>
              <w:t xml:space="preserve">        </w:t>
            </w:r>
            <w:r w:rsidRPr="00FA2145">
              <w:rPr>
                <w:rFonts w:eastAsia="黑体"/>
              </w:rPr>
              <w:t>项目大气污染物产生及排放情况一览表</w:t>
            </w:r>
          </w:p>
          <w:tbl>
            <w:tblPr>
              <w:tblStyle w:val="aff5"/>
              <w:tblW w:w="5000" w:type="pct"/>
              <w:jc w:val="center"/>
              <w:tblInd w:w="0" w:type="dxa"/>
              <w:tblLayout w:type="fixed"/>
              <w:tblLook w:val="0000" w:firstRow="0" w:lastRow="0" w:firstColumn="0" w:lastColumn="0" w:noHBand="0" w:noVBand="0"/>
            </w:tblPr>
            <w:tblGrid>
              <w:gridCol w:w="1160"/>
              <w:gridCol w:w="1409"/>
              <w:gridCol w:w="1275"/>
              <w:gridCol w:w="1134"/>
              <w:gridCol w:w="1308"/>
              <w:gridCol w:w="1110"/>
              <w:gridCol w:w="1098"/>
            </w:tblGrid>
            <w:tr w:rsidR="00571CAC" w:rsidRPr="00FA2145" w14:paraId="1812F321" w14:textId="77777777" w:rsidTr="00571CAC">
              <w:trPr>
                <w:trHeight w:val="397"/>
                <w:jc w:val="center"/>
              </w:trPr>
              <w:tc>
                <w:tcPr>
                  <w:tcW w:w="8494" w:type="dxa"/>
                  <w:gridSpan w:val="7"/>
                  <w:vAlign w:val="center"/>
                </w:tcPr>
                <w:p w14:paraId="663B9D6B" w14:textId="77777777" w:rsidR="00571CAC" w:rsidRPr="00FA2145" w:rsidRDefault="00571CAC" w:rsidP="00571CAC">
                  <w:pPr>
                    <w:pStyle w:val="aa5"/>
                  </w:pPr>
                  <w:r w:rsidRPr="00FA2145">
                    <w:t>有组织排放</w:t>
                  </w:r>
                </w:p>
              </w:tc>
            </w:tr>
            <w:tr w:rsidR="00571CAC" w:rsidRPr="00FA2145" w14:paraId="5CC2C049" w14:textId="77777777" w:rsidTr="00571CAC">
              <w:trPr>
                <w:trHeight w:val="397"/>
                <w:jc w:val="center"/>
              </w:trPr>
              <w:tc>
                <w:tcPr>
                  <w:tcW w:w="1160" w:type="dxa"/>
                  <w:vAlign w:val="center"/>
                </w:tcPr>
                <w:p w14:paraId="2A0609FD" w14:textId="77777777" w:rsidR="00571CAC" w:rsidRPr="00FA2145" w:rsidRDefault="00571CAC" w:rsidP="00571CAC">
                  <w:pPr>
                    <w:pStyle w:val="aa5"/>
                  </w:pPr>
                  <w:r w:rsidRPr="00FA2145">
                    <w:t>排气源</w:t>
                  </w:r>
                </w:p>
              </w:tc>
              <w:tc>
                <w:tcPr>
                  <w:tcW w:w="1409" w:type="dxa"/>
                  <w:vAlign w:val="center"/>
                </w:tcPr>
                <w:p w14:paraId="44B9EFF3" w14:textId="77777777" w:rsidR="00571CAC" w:rsidRPr="00FA2145" w:rsidRDefault="00571CAC" w:rsidP="00571CAC">
                  <w:pPr>
                    <w:pStyle w:val="aa5"/>
                  </w:pPr>
                  <w:r w:rsidRPr="00FA2145">
                    <w:t>污染物</w:t>
                  </w:r>
                </w:p>
              </w:tc>
              <w:tc>
                <w:tcPr>
                  <w:tcW w:w="1275" w:type="dxa"/>
                  <w:vAlign w:val="center"/>
                </w:tcPr>
                <w:p w14:paraId="2C370A3B" w14:textId="77777777" w:rsidR="00571CAC" w:rsidRPr="00FA2145" w:rsidRDefault="00571CAC" w:rsidP="00571CAC">
                  <w:pPr>
                    <w:pStyle w:val="aa5"/>
                  </w:pPr>
                  <w:r w:rsidRPr="00FA2145">
                    <w:t>产生浓度</w:t>
                  </w:r>
                </w:p>
                <w:p w14:paraId="569041D0" w14:textId="77777777" w:rsidR="00571CAC" w:rsidRPr="00FA2145" w:rsidRDefault="00571CAC" w:rsidP="00571CAC">
                  <w:pPr>
                    <w:pStyle w:val="aa5"/>
                  </w:pPr>
                  <w:r w:rsidRPr="00FA2145">
                    <w:t>（</w:t>
                  </w:r>
                  <w:r w:rsidRPr="00FA2145">
                    <w:t>mg/m</w:t>
                  </w:r>
                  <w:r w:rsidRPr="00FA2145">
                    <w:rPr>
                      <w:vertAlign w:val="superscript"/>
                    </w:rPr>
                    <w:t>3</w:t>
                  </w:r>
                  <w:r w:rsidRPr="00FA2145">
                    <w:t>）</w:t>
                  </w:r>
                </w:p>
              </w:tc>
              <w:tc>
                <w:tcPr>
                  <w:tcW w:w="1134" w:type="dxa"/>
                  <w:vAlign w:val="center"/>
                </w:tcPr>
                <w:p w14:paraId="7739B43B" w14:textId="77777777" w:rsidR="00571CAC" w:rsidRPr="00FA2145" w:rsidRDefault="00571CAC" w:rsidP="00571CAC">
                  <w:pPr>
                    <w:pStyle w:val="aa5"/>
                  </w:pPr>
                  <w:r w:rsidRPr="00FA2145">
                    <w:t>产生量</w:t>
                  </w:r>
                </w:p>
                <w:p w14:paraId="7BC43C4F" w14:textId="77777777" w:rsidR="00571CAC" w:rsidRPr="00FA2145" w:rsidRDefault="00571CAC" w:rsidP="00571CAC">
                  <w:pPr>
                    <w:pStyle w:val="aa5"/>
                  </w:pPr>
                  <w:r w:rsidRPr="00FA2145">
                    <w:t>（</w:t>
                  </w:r>
                  <w:r w:rsidRPr="00FA2145">
                    <w:t>t/a</w:t>
                  </w:r>
                  <w:r w:rsidRPr="00FA2145">
                    <w:t>）</w:t>
                  </w:r>
                </w:p>
              </w:tc>
              <w:tc>
                <w:tcPr>
                  <w:tcW w:w="1308" w:type="dxa"/>
                  <w:vAlign w:val="center"/>
                </w:tcPr>
                <w:p w14:paraId="324A8CB9" w14:textId="77777777" w:rsidR="00571CAC" w:rsidRPr="00FA2145" w:rsidRDefault="00571CAC" w:rsidP="00571CAC">
                  <w:pPr>
                    <w:pStyle w:val="aa5"/>
                  </w:pPr>
                  <w:r w:rsidRPr="00FA2145">
                    <w:t>排放浓度</w:t>
                  </w:r>
                </w:p>
                <w:p w14:paraId="71056FF1" w14:textId="77777777" w:rsidR="00571CAC" w:rsidRPr="00FA2145" w:rsidRDefault="00571CAC" w:rsidP="00571CAC">
                  <w:pPr>
                    <w:pStyle w:val="aa5"/>
                  </w:pPr>
                  <w:r w:rsidRPr="00FA2145">
                    <w:t>（</w:t>
                  </w:r>
                  <w:r w:rsidRPr="00FA2145">
                    <w:t>mg/m</w:t>
                  </w:r>
                  <w:r w:rsidRPr="00FA2145">
                    <w:rPr>
                      <w:vertAlign w:val="superscript"/>
                    </w:rPr>
                    <w:t>3</w:t>
                  </w:r>
                  <w:r w:rsidRPr="00FA2145">
                    <w:t>）</w:t>
                  </w:r>
                </w:p>
              </w:tc>
              <w:tc>
                <w:tcPr>
                  <w:tcW w:w="1110" w:type="dxa"/>
                  <w:vAlign w:val="center"/>
                </w:tcPr>
                <w:p w14:paraId="78A46F7A" w14:textId="77777777" w:rsidR="00571CAC" w:rsidRPr="00FA2145" w:rsidRDefault="00571CAC" w:rsidP="00571CAC">
                  <w:pPr>
                    <w:pStyle w:val="aa5"/>
                  </w:pPr>
                  <w:r w:rsidRPr="00FA2145">
                    <w:t>排放速率</w:t>
                  </w:r>
                </w:p>
                <w:p w14:paraId="57559022" w14:textId="77777777" w:rsidR="00571CAC" w:rsidRPr="00FA2145" w:rsidRDefault="00571CAC" w:rsidP="00571CAC">
                  <w:pPr>
                    <w:pStyle w:val="aa5"/>
                  </w:pPr>
                  <w:r w:rsidRPr="00FA2145">
                    <w:t>（</w:t>
                  </w:r>
                  <w:r w:rsidRPr="00FA2145">
                    <w:t>kg/h</w:t>
                  </w:r>
                  <w:r w:rsidRPr="00FA2145">
                    <w:t>）</w:t>
                  </w:r>
                </w:p>
              </w:tc>
              <w:tc>
                <w:tcPr>
                  <w:tcW w:w="1098" w:type="dxa"/>
                  <w:vAlign w:val="center"/>
                </w:tcPr>
                <w:p w14:paraId="08874916" w14:textId="77777777" w:rsidR="00571CAC" w:rsidRPr="00FA2145" w:rsidRDefault="00571CAC" w:rsidP="00571CAC">
                  <w:pPr>
                    <w:pStyle w:val="aa5"/>
                  </w:pPr>
                  <w:r w:rsidRPr="00FA2145">
                    <w:t>排放量</w:t>
                  </w:r>
                </w:p>
                <w:p w14:paraId="490B9793" w14:textId="77777777" w:rsidR="00571CAC" w:rsidRPr="00FA2145" w:rsidRDefault="00571CAC" w:rsidP="00571CAC">
                  <w:pPr>
                    <w:pStyle w:val="aa5"/>
                  </w:pPr>
                  <w:r w:rsidRPr="00FA2145">
                    <w:t>（</w:t>
                  </w:r>
                  <w:r w:rsidRPr="00FA2145">
                    <w:t>t/a</w:t>
                  </w:r>
                  <w:r w:rsidRPr="00FA2145">
                    <w:t>）</w:t>
                  </w:r>
                </w:p>
              </w:tc>
            </w:tr>
            <w:tr w:rsidR="00571CAC" w:rsidRPr="00FA2145" w14:paraId="412D1A32" w14:textId="77777777" w:rsidTr="00571CAC">
              <w:trPr>
                <w:trHeight w:val="397"/>
                <w:jc w:val="center"/>
              </w:trPr>
              <w:tc>
                <w:tcPr>
                  <w:tcW w:w="1160" w:type="dxa"/>
                  <w:vMerge w:val="restart"/>
                  <w:vAlign w:val="center"/>
                </w:tcPr>
                <w:p w14:paraId="1711E76E" w14:textId="5BDFED5D" w:rsidR="00571CAC" w:rsidRPr="00FA2145" w:rsidRDefault="00571CAC" w:rsidP="00571CAC">
                  <w:pPr>
                    <w:pStyle w:val="aa5"/>
                  </w:pPr>
                  <w:r w:rsidRPr="00FA2145">
                    <w:t>FQ-1</w:t>
                  </w:r>
                </w:p>
              </w:tc>
              <w:tc>
                <w:tcPr>
                  <w:tcW w:w="1409" w:type="dxa"/>
                  <w:vAlign w:val="center"/>
                </w:tcPr>
                <w:p w14:paraId="24E83809" w14:textId="77777777" w:rsidR="00571CAC" w:rsidRPr="00FA2145" w:rsidRDefault="00571CAC" w:rsidP="00571CAC">
                  <w:pPr>
                    <w:pStyle w:val="aa5"/>
                  </w:pPr>
                  <w:r w:rsidRPr="00FA2145">
                    <w:t>NH</w:t>
                  </w:r>
                  <w:r w:rsidRPr="00FA2145">
                    <w:rPr>
                      <w:vertAlign w:val="subscript"/>
                    </w:rPr>
                    <w:t>3</w:t>
                  </w:r>
                </w:p>
              </w:tc>
              <w:tc>
                <w:tcPr>
                  <w:tcW w:w="1275" w:type="dxa"/>
                  <w:vAlign w:val="center"/>
                </w:tcPr>
                <w:p w14:paraId="7BBA7946" w14:textId="5D3DCBED" w:rsidR="00571CAC" w:rsidRPr="00FA2145" w:rsidRDefault="00302B3B" w:rsidP="00571CAC">
                  <w:pPr>
                    <w:pStyle w:val="aa5"/>
                  </w:pPr>
                  <w:r w:rsidRPr="00FA2145">
                    <w:rPr>
                      <w:rFonts w:hint="eastAsia"/>
                    </w:rPr>
                    <w:t>0</w:t>
                  </w:r>
                  <w:r w:rsidRPr="00FA2145">
                    <w:t>.45</w:t>
                  </w:r>
                </w:p>
              </w:tc>
              <w:tc>
                <w:tcPr>
                  <w:tcW w:w="1134" w:type="dxa"/>
                  <w:vAlign w:val="center"/>
                </w:tcPr>
                <w:p w14:paraId="3BCB61A0" w14:textId="4866F12D" w:rsidR="00571CAC" w:rsidRPr="00FA2145" w:rsidRDefault="00302B3B" w:rsidP="00571CAC">
                  <w:pPr>
                    <w:pStyle w:val="aa5"/>
                  </w:pPr>
                  <w:r w:rsidRPr="00FA2145">
                    <w:rPr>
                      <w:rFonts w:hint="eastAsia"/>
                    </w:rPr>
                    <w:t>0</w:t>
                  </w:r>
                  <w:r w:rsidRPr="00FA2145">
                    <w:t>.0324</w:t>
                  </w:r>
                </w:p>
              </w:tc>
              <w:tc>
                <w:tcPr>
                  <w:tcW w:w="1308" w:type="dxa"/>
                  <w:vAlign w:val="center"/>
                </w:tcPr>
                <w:p w14:paraId="046CFFE2" w14:textId="6878BB40" w:rsidR="00571CAC" w:rsidRPr="00FA2145" w:rsidRDefault="00302B3B" w:rsidP="00571CAC">
                  <w:pPr>
                    <w:pStyle w:val="aa5"/>
                  </w:pPr>
                  <w:r w:rsidRPr="00FA2145">
                    <w:rPr>
                      <w:rFonts w:hint="eastAsia"/>
                    </w:rPr>
                    <w:t>0</w:t>
                  </w:r>
                  <w:r w:rsidRPr="00FA2145">
                    <w:t>.09</w:t>
                  </w:r>
                </w:p>
              </w:tc>
              <w:tc>
                <w:tcPr>
                  <w:tcW w:w="1110" w:type="dxa"/>
                  <w:vAlign w:val="center"/>
                </w:tcPr>
                <w:p w14:paraId="64A142E3" w14:textId="295FAEA7" w:rsidR="00571CAC" w:rsidRPr="00FA2145" w:rsidRDefault="00302B3B" w:rsidP="00571CAC">
                  <w:pPr>
                    <w:pStyle w:val="aa5"/>
                  </w:pPr>
                  <w:r w:rsidRPr="00FA2145">
                    <w:t>0.0009</w:t>
                  </w:r>
                </w:p>
              </w:tc>
              <w:tc>
                <w:tcPr>
                  <w:tcW w:w="1098" w:type="dxa"/>
                  <w:vAlign w:val="center"/>
                </w:tcPr>
                <w:p w14:paraId="198FEABD" w14:textId="715A1EE2" w:rsidR="00571CAC" w:rsidRPr="00FA2145" w:rsidRDefault="00302B3B" w:rsidP="00571CAC">
                  <w:pPr>
                    <w:pStyle w:val="aa5"/>
                  </w:pPr>
                  <w:r w:rsidRPr="00FA2145">
                    <w:rPr>
                      <w:rFonts w:hint="eastAsia"/>
                    </w:rPr>
                    <w:t>0</w:t>
                  </w:r>
                  <w:r w:rsidRPr="00FA2145">
                    <w:t>.00648</w:t>
                  </w:r>
                </w:p>
              </w:tc>
            </w:tr>
            <w:tr w:rsidR="00506FA4" w:rsidRPr="00FA2145" w14:paraId="7BA64586" w14:textId="77777777" w:rsidTr="00571CAC">
              <w:trPr>
                <w:trHeight w:val="397"/>
                <w:jc w:val="center"/>
              </w:trPr>
              <w:tc>
                <w:tcPr>
                  <w:tcW w:w="1160" w:type="dxa"/>
                  <w:vMerge/>
                  <w:vAlign w:val="center"/>
                </w:tcPr>
                <w:p w14:paraId="7A52B937" w14:textId="77777777" w:rsidR="00506FA4" w:rsidRPr="00FA2145" w:rsidRDefault="00506FA4" w:rsidP="00506FA4">
                  <w:pPr>
                    <w:pStyle w:val="aa5"/>
                  </w:pPr>
                </w:p>
              </w:tc>
              <w:tc>
                <w:tcPr>
                  <w:tcW w:w="1409" w:type="dxa"/>
                  <w:vAlign w:val="center"/>
                </w:tcPr>
                <w:p w14:paraId="52987701" w14:textId="77777777" w:rsidR="00506FA4" w:rsidRPr="00FA2145" w:rsidRDefault="00506FA4" w:rsidP="00506FA4">
                  <w:pPr>
                    <w:pStyle w:val="aa5"/>
                  </w:pPr>
                  <w:r w:rsidRPr="00FA2145">
                    <w:t>H</w:t>
                  </w:r>
                  <w:r w:rsidRPr="00FA2145">
                    <w:rPr>
                      <w:vertAlign w:val="subscript"/>
                    </w:rPr>
                    <w:t>2</w:t>
                  </w:r>
                  <w:r w:rsidRPr="00FA2145">
                    <w:t>S</w:t>
                  </w:r>
                </w:p>
              </w:tc>
              <w:tc>
                <w:tcPr>
                  <w:tcW w:w="1275" w:type="dxa"/>
                  <w:vAlign w:val="center"/>
                </w:tcPr>
                <w:p w14:paraId="3E1A3D4D" w14:textId="05EE0770" w:rsidR="00506FA4" w:rsidRPr="00FA2145" w:rsidRDefault="00506FA4" w:rsidP="00506FA4">
                  <w:pPr>
                    <w:pStyle w:val="aa5"/>
                  </w:pPr>
                  <w:r w:rsidRPr="00FA2145">
                    <w:rPr>
                      <w:rFonts w:hint="eastAsia"/>
                    </w:rPr>
                    <w:t>1</w:t>
                  </w:r>
                  <w:r w:rsidRPr="00FA2145">
                    <w:t>.45</w:t>
                  </w:r>
                </w:p>
              </w:tc>
              <w:tc>
                <w:tcPr>
                  <w:tcW w:w="1134" w:type="dxa"/>
                  <w:vAlign w:val="center"/>
                </w:tcPr>
                <w:p w14:paraId="0FAE87F2" w14:textId="17A01507" w:rsidR="00506FA4" w:rsidRPr="00FA2145" w:rsidRDefault="00506FA4" w:rsidP="00506FA4">
                  <w:pPr>
                    <w:pStyle w:val="aa5"/>
                  </w:pPr>
                  <w:r w:rsidRPr="00FA2145">
                    <w:rPr>
                      <w:rFonts w:hint="eastAsia"/>
                    </w:rPr>
                    <w:t>0</w:t>
                  </w:r>
                  <w:r w:rsidRPr="00FA2145">
                    <w:t>.1044</w:t>
                  </w:r>
                </w:p>
              </w:tc>
              <w:tc>
                <w:tcPr>
                  <w:tcW w:w="1308" w:type="dxa"/>
                  <w:vAlign w:val="center"/>
                </w:tcPr>
                <w:p w14:paraId="35A201A4" w14:textId="73537000" w:rsidR="00506FA4" w:rsidRPr="00FA2145" w:rsidRDefault="00506FA4" w:rsidP="00506FA4">
                  <w:pPr>
                    <w:pStyle w:val="aa5"/>
                  </w:pPr>
                  <w:r w:rsidRPr="00FA2145">
                    <w:rPr>
                      <w:rFonts w:hint="eastAsia"/>
                    </w:rPr>
                    <w:t>0</w:t>
                  </w:r>
                  <w:r w:rsidRPr="00FA2145">
                    <w:t>.3</w:t>
                  </w:r>
                </w:p>
              </w:tc>
              <w:tc>
                <w:tcPr>
                  <w:tcW w:w="1110" w:type="dxa"/>
                  <w:vAlign w:val="center"/>
                </w:tcPr>
                <w:p w14:paraId="2325C94C" w14:textId="62FCB49F" w:rsidR="00506FA4" w:rsidRPr="00FA2145" w:rsidRDefault="00506FA4" w:rsidP="00506FA4">
                  <w:pPr>
                    <w:pStyle w:val="aa5"/>
                  </w:pPr>
                  <w:r w:rsidRPr="00FA2145">
                    <w:t>0.003</w:t>
                  </w:r>
                </w:p>
              </w:tc>
              <w:tc>
                <w:tcPr>
                  <w:tcW w:w="1098" w:type="dxa"/>
                  <w:vAlign w:val="center"/>
                </w:tcPr>
                <w:p w14:paraId="7BA81E7B" w14:textId="13AA2516" w:rsidR="00506FA4" w:rsidRPr="00FA2145" w:rsidRDefault="00506FA4" w:rsidP="00506FA4">
                  <w:pPr>
                    <w:pStyle w:val="aa5"/>
                  </w:pPr>
                  <w:r w:rsidRPr="00FA2145">
                    <w:rPr>
                      <w:rFonts w:hint="eastAsia"/>
                    </w:rPr>
                    <w:t>0</w:t>
                  </w:r>
                  <w:r w:rsidRPr="00FA2145">
                    <w:t>.0216</w:t>
                  </w:r>
                </w:p>
              </w:tc>
            </w:tr>
            <w:tr w:rsidR="00571CAC" w:rsidRPr="00FA2145" w14:paraId="1800C4A2" w14:textId="77777777" w:rsidTr="00571CAC">
              <w:trPr>
                <w:trHeight w:val="397"/>
                <w:jc w:val="center"/>
              </w:trPr>
              <w:tc>
                <w:tcPr>
                  <w:tcW w:w="1160" w:type="dxa"/>
                  <w:vMerge w:val="restart"/>
                  <w:vAlign w:val="center"/>
                </w:tcPr>
                <w:p w14:paraId="34C614CD" w14:textId="6E1330A0" w:rsidR="00571CAC" w:rsidRPr="00FA2145" w:rsidRDefault="00571CAC" w:rsidP="00571CAC">
                  <w:pPr>
                    <w:pStyle w:val="aa5"/>
                  </w:pPr>
                  <w:r w:rsidRPr="00FA2145">
                    <w:t>FQ-2</w:t>
                  </w:r>
                </w:p>
              </w:tc>
              <w:tc>
                <w:tcPr>
                  <w:tcW w:w="1409" w:type="dxa"/>
                  <w:vAlign w:val="center"/>
                </w:tcPr>
                <w:p w14:paraId="2E18BE56" w14:textId="3DA085A3" w:rsidR="00571CAC" w:rsidRPr="00FA2145" w:rsidRDefault="00571CAC" w:rsidP="00571CAC">
                  <w:pPr>
                    <w:pStyle w:val="aa5"/>
                  </w:pPr>
                  <w:r w:rsidRPr="00FA2145">
                    <w:t>油烟</w:t>
                  </w:r>
                </w:p>
              </w:tc>
              <w:tc>
                <w:tcPr>
                  <w:tcW w:w="1275" w:type="dxa"/>
                  <w:vAlign w:val="center"/>
                </w:tcPr>
                <w:p w14:paraId="064AB61F" w14:textId="7B447324" w:rsidR="00571CAC" w:rsidRPr="00FA2145" w:rsidRDefault="00302B3B" w:rsidP="00571CAC">
                  <w:pPr>
                    <w:pStyle w:val="aa5"/>
                  </w:pPr>
                  <w:r w:rsidRPr="00FA2145">
                    <w:rPr>
                      <w:rFonts w:hint="eastAsia"/>
                    </w:rPr>
                    <w:t>1</w:t>
                  </w:r>
                  <w:r w:rsidRPr="00FA2145">
                    <w:t>6.8</w:t>
                  </w:r>
                </w:p>
              </w:tc>
              <w:tc>
                <w:tcPr>
                  <w:tcW w:w="1134" w:type="dxa"/>
                  <w:vAlign w:val="center"/>
                </w:tcPr>
                <w:p w14:paraId="7B3984AC" w14:textId="5BC9697D" w:rsidR="00571CAC" w:rsidRPr="00FA2145" w:rsidRDefault="00302B3B" w:rsidP="00571CAC">
                  <w:pPr>
                    <w:pStyle w:val="aa5"/>
                  </w:pPr>
                  <w:r w:rsidRPr="00FA2145">
                    <w:rPr>
                      <w:rFonts w:hint="eastAsia"/>
                    </w:rPr>
                    <w:t>0</w:t>
                  </w:r>
                  <w:r w:rsidRPr="00FA2145">
                    <w:t>.198</w:t>
                  </w:r>
                </w:p>
              </w:tc>
              <w:tc>
                <w:tcPr>
                  <w:tcW w:w="1308" w:type="dxa"/>
                  <w:vAlign w:val="center"/>
                </w:tcPr>
                <w:p w14:paraId="68A3AA46" w14:textId="1D70AB9C" w:rsidR="00571CAC" w:rsidRPr="00FA2145" w:rsidRDefault="00302B3B" w:rsidP="00571CAC">
                  <w:pPr>
                    <w:pStyle w:val="aa5"/>
                  </w:pPr>
                  <w:r w:rsidRPr="00FA2145">
                    <w:rPr>
                      <w:rFonts w:hint="eastAsia"/>
                    </w:rPr>
                    <w:t>0</w:t>
                  </w:r>
                  <w:r w:rsidRPr="00FA2145">
                    <w:t>.33</w:t>
                  </w:r>
                </w:p>
              </w:tc>
              <w:tc>
                <w:tcPr>
                  <w:tcW w:w="1110" w:type="dxa"/>
                  <w:vAlign w:val="center"/>
                </w:tcPr>
                <w:p w14:paraId="69C83FEE" w14:textId="08477F5D" w:rsidR="00571CAC" w:rsidRPr="00FA2145" w:rsidRDefault="00302B3B" w:rsidP="00571CAC">
                  <w:pPr>
                    <w:pStyle w:val="aa5"/>
                  </w:pPr>
                  <w:r w:rsidRPr="00FA2145">
                    <w:rPr>
                      <w:rFonts w:hint="eastAsia"/>
                    </w:rPr>
                    <w:t>0</w:t>
                  </w:r>
                  <w:r w:rsidRPr="00FA2145">
                    <w:t>.00165</w:t>
                  </w:r>
                </w:p>
              </w:tc>
              <w:tc>
                <w:tcPr>
                  <w:tcW w:w="1098" w:type="dxa"/>
                  <w:vAlign w:val="center"/>
                </w:tcPr>
                <w:p w14:paraId="42497B02" w14:textId="273CAA2C" w:rsidR="00571CAC" w:rsidRPr="00FA2145" w:rsidRDefault="00302B3B" w:rsidP="00571CAC">
                  <w:pPr>
                    <w:pStyle w:val="aa5"/>
                  </w:pPr>
                  <w:r w:rsidRPr="00FA2145">
                    <w:rPr>
                      <w:rFonts w:hint="eastAsia"/>
                    </w:rPr>
                    <w:t>0</w:t>
                  </w:r>
                  <w:r w:rsidRPr="00FA2145">
                    <w:t>.04</w:t>
                  </w:r>
                </w:p>
              </w:tc>
            </w:tr>
            <w:tr w:rsidR="00571CAC" w:rsidRPr="00FA2145" w14:paraId="4F8FD136" w14:textId="77777777" w:rsidTr="00571CAC">
              <w:trPr>
                <w:trHeight w:val="397"/>
                <w:jc w:val="center"/>
              </w:trPr>
              <w:tc>
                <w:tcPr>
                  <w:tcW w:w="1160" w:type="dxa"/>
                  <w:vMerge/>
                  <w:vAlign w:val="center"/>
                </w:tcPr>
                <w:p w14:paraId="70844A93" w14:textId="77777777" w:rsidR="00571CAC" w:rsidRPr="00FA2145" w:rsidRDefault="00571CAC" w:rsidP="00571CAC">
                  <w:pPr>
                    <w:pStyle w:val="aa5"/>
                  </w:pPr>
                </w:p>
              </w:tc>
              <w:tc>
                <w:tcPr>
                  <w:tcW w:w="1409" w:type="dxa"/>
                  <w:vAlign w:val="center"/>
                </w:tcPr>
                <w:p w14:paraId="1E2DCD6F" w14:textId="69613352" w:rsidR="00571CAC" w:rsidRPr="00FA2145" w:rsidRDefault="00571CAC" w:rsidP="00571CAC">
                  <w:pPr>
                    <w:pStyle w:val="aa5"/>
                  </w:pPr>
                  <w:r w:rsidRPr="00FA2145">
                    <w:rPr>
                      <w:rFonts w:hint="eastAsia"/>
                    </w:rPr>
                    <w:t>非甲烷总烃</w:t>
                  </w:r>
                </w:p>
              </w:tc>
              <w:tc>
                <w:tcPr>
                  <w:tcW w:w="1275" w:type="dxa"/>
                  <w:vAlign w:val="center"/>
                </w:tcPr>
                <w:p w14:paraId="5E2EE1AE" w14:textId="7B6699B5" w:rsidR="00571CAC" w:rsidRPr="00FA2145" w:rsidRDefault="00302B3B" w:rsidP="00571CAC">
                  <w:pPr>
                    <w:pStyle w:val="aa5"/>
                  </w:pPr>
                  <w:r w:rsidRPr="00FA2145">
                    <w:rPr>
                      <w:rFonts w:hint="eastAsia"/>
                    </w:rPr>
                    <w:t>5</w:t>
                  </w:r>
                  <w:r w:rsidRPr="00FA2145">
                    <w:t>.6</w:t>
                  </w:r>
                </w:p>
              </w:tc>
              <w:tc>
                <w:tcPr>
                  <w:tcW w:w="1134" w:type="dxa"/>
                  <w:vAlign w:val="center"/>
                </w:tcPr>
                <w:p w14:paraId="4794BF8E" w14:textId="3763535F" w:rsidR="00571CAC" w:rsidRPr="00FA2145" w:rsidRDefault="00302B3B" w:rsidP="00571CAC">
                  <w:pPr>
                    <w:pStyle w:val="aa5"/>
                  </w:pPr>
                  <w:r w:rsidRPr="00FA2145">
                    <w:rPr>
                      <w:rFonts w:hint="eastAsia"/>
                    </w:rPr>
                    <w:t>0</w:t>
                  </w:r>
                  <w:r w:rsidRPr="00FA2145">
                    <w:t>.065</w:t>
                  </w:r>
                </w:p>
              </w:tc>
              <w:tc>
                <w:tcPr>
                  <w:tcW w:w="1308" w:type="dxa"/>
                  <w:vAlign w:val="center"/>
                </w:tcPr>
                <w:p w14:paraId="30858147" w14:textId="50137736" w:rsidR="00571CAC" w:rsidRPr="00FA2145" w:rsidRDefault="00302B3B" w:rsidP="00571CAC">
                  <w:pPr>
                    <w:pStyle w:val="aa5"/>
                  </w:pPr>
                  <w:r w:rsidRPr="00FA2145">
                    <w:rPr>
                      <w:rFonts w:hint="eastAsia"/>
                    </w:rPr>
                    <w:t>2</w:t>
                  </w:r>
                  <w:r w:rsidRPr="00FA2145">
                    <w:t>.2</w:t>
                  </w:r>
                </w:p>
              </w:tc>
              <w:tc>
                <w:tcPr>
                  <w:tcW w:w="1110" w:type="dxa"/>
                  <w:vAlign w:val="center"/>
                </w:tcPr>
                <w:p w14:paraId="0CBD60B4" w14:textId="673241C3" w:rsidR="00571CAC" w:rsidRPr="00FA2145" w:rsidRDefault="00302B3B" w:rsidP="00571CAC">
                  <w:pPr>
                    <w:pStyle w:val="aa5"/>
                  </w:pPr>
                  <w:r w:rsidRPr="00FA2145">
                    <w:rPr>
                      <w:rFonts w:hint="eastAsia"/>
                    </w:rPr>
                    <w:t>0</w:t>
                  </w:r>
                  <w:r w:rsidRPr="00FA2145">
                    <w:t>.01</w:t>
                  </w:r>
                </w:p>
              </w:tc>
              <w:tc>
                <w:tcPr>
                  <w:tcW w:w="1098" w:type="dxa"/>
                  <w:vAlign w:val="center"/>
                </w:tcPr>
                <w:p w14:paraId="5833A00C" w14:textId="4FCB03D8" w:rsidR="00571CAC" w:rsidRPr="00FA2145" w:rsidRDefault="00302B3B" w:rsidP="00571CAC">
                  <w:pPr>
                    <w:pStyle w:val="aa5"/>
                  </w:pPr>
                  <w:r w:rsidRPr="00FA2145">
                    <w:t>0.24</w:t>
                  </w:r>
                </w:p>
              </w:tc>
            </w:tr>
            <w:tr w:rsidR="00571CAC" w:rsidRPr="00FA2145" w14:paraId="24869FD9" w14:textId="77777777" w:rsidTr="00571CAC">
              <w:trPr>
                <w:trHeight w:val="397"/>
                <w:jc w:val="center"/>
              </w:trPr>
              <w:tc>
                <w:tcPr>
                  <w:tcW w:w="8494" w:type="dxa"/>
                  <w:gridSpan w:val="7"/>
                  <w:vAlign w:val="center"/>
                </w:tcPr>
                <w:p w14:paraId="5B59F130" w14:textId="77777777" w:rsidR="00571CAC" w:rsidRPr="00FA2145" w:rsidRDefault="00571CAC" w:rsidP="00571CAC">
                  <w:pPr>
                    <w:pStyle w:val="aa5"/>
                  </w:pPr>
                  <w:r w:rsidRPr="00FA2145">
                    <w:t>无组织排放</w:t>
                  </w:r>
                </w:p>
              </w:tc>
            </w:tr>
            <w:tr w:rsidR="00571CAC" w:rsidRPr="00FA2145" w14:paraId="7C283693" w14:textId="77777777" w:rsidTr="00571CAC">
              <w:trPr>
                <w:trHeight w:val="397"/>
                <w:jc w:val="center"/>
              </w:trPr>
              <w:tc>
                <w:tcPr>
                  <w:tcW w:w="1160" w:type="dxa"/>
                  <w:vMerge w:val="restart"/>
                  <w:vAlign w:val="center"/>
                </w:tcPr>
                <w:p w14:paraId="3165D598" w14:textId="77777777" w:rsidR="00571CAC" w:rsidRPr="00FA2145" w:rsidRDefault="00571CAC" w:rsidP="00571CAC">
                  <w:pPr>
                    <w:pStyle w:val="aa5"/>
                  </w:pPr>
                  <w:r w:rsidRPr="00FA2145">
                    <w:t>污水站</w:t>
                  </w:r>
                </w:p>
              </w:tc>
              <w:tc>
                <w:tcPr>
                  <w:tcW w:w="1409" w:type="dxa"/>
                  <w:vAlign w:val="center"/>
                </w:tcPr>
                <w:p w14:paraId="2ABFE849" w14:textId="77777777" w:rsidR="00571CAC" w:rsidRPr="00FA2145" w:rsidRDefault="00571CAC" w:rsidP="00571CAC">
                  <w:pPr>
                    <w:pStyle w:val="aa5"/>
                    <w:rPr>
                      <w:vertAlign w:val="subscript"/>
                    </w:rPr>
                  </w:pPr>
                  <w:r w:rsidRPr="00FA2145">
                    <w:t>NH</w:t>
                  </w:r>
                  <w:r w:rsidRPr="00FA2145">
                    <w:rPr>
                      <w:vertAlign w:val="subscript"/>
                    </w:rPr>
                    <w:t>3</w:t>
                  </w:r>
                </w:p>
              </w:tc>
              <w:tc>
                <w:tcPr>
                  <w:tcW w:w="1275" w:type="dxa"/>
                  <w:vAlign w:val="center"/>
                </w:tcPr>
                <w:p w14:paraId="1F3EF79D" w14:textId="77777777" w:rsidR="00571CAC" w:rsidRPr="00FA2145" w:rsidRDefault="00571CAC" w:rsidP="00571CAC">
                  <w:pPr>
                    <w:pStyle w:val="aa5"/>
                  </w:pPr>
                  <w:r w:rsidRPr="00FA2145">
                    <w:t>/</w:t>
                  </w:r>
                </w:p>
              </w:tc>
              <w:tc>
                <w:tcPr>
                  <w:tcW w:w="1134" w:type="dxa"/>
                  <w:vAlign w:val="center"/>
                </w:tcPr>
                <w:p w14:paraId="4DADF343" w14:textId="23C52DD2" w:rsidR="00571CAC" w:rsidRPr="00FA2145" w:rsidRDefault="004764DA" w:rsidP="00571CAC">
                  <w:pPr>
                    <w:pStyle w:val="aa5"/>
                  </w:pPr>
                  <w:r w:rsidRPr="00FA2145">
                    <w:rPr>
                      <w:rFonts w:hint="eastAsia"/>
                    </w:rPr>
                    <w:t>0</w:t>
                  </w:r>
                  <w:r w:rsidRPr="00FA2145">
                    <w:t>.0005</w:t>
                  </w:r>
                </w:p>
              </w:tc>
              <w:tc>
                <w:tcPr>
                  <w:tcW w:w="1308" w:type="dxa"/>
                  <w:vAlign w:val="center"/>
                </w:tcPr>
                <w:p w14:paraId="255A3825" w14:textId="77777777" w:rsidR="00571CAC" w:rsidRPr="00FA2145" w:rsidRDefault="00571CAC" w:rsidP="00571CAC">
                  <w:pPr>
                    <w:pStyle w:val="aa5"/>
                  </w:pPr>
                  <w:r w:rsidRPr="00FA2145">
                    <w:t>/</w:t>
                  </w:r>
                </w:p>
              </w:tc>
              <w:tc>
                <w:tcPr>
                  <w:tcW w:w="1110" w:type="dxa"/>
                  <w:vAlign w:val="center"/>
                </w:tcPr>
                <w:p w14:paraId="11289F03" w14:textId="1FAC0F06" w:rsidR="00571CAC" w:rsidRPr="00FA2145" w:rsidRDefault="004764DA" w:rsidP="00571CAC">
                  <w:pPr>
                    <w:pStyle w:val="aa5"/>
                  </w:pPr>
                  <w:r w:rsidRPr="00FA2145">
                    <w:rPr>
                      <w:rFonts w:hint="eastAsia"/>
                    </w:rPr>
                    <w:t>0</w:t>
                  </w:r>
                  <w:r w:rsidRPr="00FA2145">
                    <w:t>.0005</w:t>
                  </w:r>
                </w:p>
              </w:tc>
              <w:tc>
                <w:tcPr>
                  <w:tcW w:w="1098" w:type="dxa"/>
                  <w:vAlign w:val="center"/>
                </w:tcPr>
                <w:p w14:paraId="5E68F913" w14:textId="2A23E694" w:rsidR="00571CAC" w:rsidRPr="00FA2145" w:rsidRDefault="004764DA" w:rsidP="00571CAC">
                  <w:pPr>
                    <w:pStyle w:val="aa5"/>
                  </w:pPr>
                  <w:r w:rsidRPr="00FA2145">
                    <w:rPr>
                      <w:rFonts w:hint="eastAsia"/>
                    </w:rPr>
                    <w:t>0</w:t>
                  </w:r>
                  <w:r w:rsidRPr="00FA2145">
                    <w:t>.0036</w:t>
                  </w:r>
                </w:p>
              </w:tc>
            </w:tr>
            <w:tr w:rsidR="00571CAC" w:rsidRPr="00FA2145" w14:paraId="0FBBCEE4" w14:textId="77777777" w:rsidTr="00571CAC">
              <w:trPr>
                <w:trHeight w:val="397"/>
                <w:jc w:val="center"/>
              </w:trPr>
              <w:tc>
                <w:tcPr>
                  <w:tcW w:w="1160" w:type="dxa"/>
                  <w:vMerge/>
                  <w:vAlign w:val="center"/>
                </w:tcPr>
                <w:p w14:paraId="2DC29C17" w14:textId="77777777" w:rsidR="00571CAC" w:rsidRPr="00FA2145" w:rsidRDefault="00571CAC" w:rsidP="00571CAC">
                  <w:pPr>
                    <w:pStyle w:val="aa5"/>
                  </w:pPr>
                </w:p>
              </w:tc>
              <w:tc>
                <w:tcPr>
                  <w:tcW w:w="1409" w:type="dxa"/>
                  <w:vAlign w:val="center"/>
                </w:tcPr>
                <w:p w14:paraId="1DEAED68" w14:textId="77777777" w:rsidR="00571CAC" w:rsidRPr="00FA2145" w:rsidRDefault="00571CAC" w:rsidP="00571CAC">
                  <w:pPr>
                    <w:pStyle w:val="aa5"/>
                  </w:pPr>
                  <w:r w:rsidRPr="00FA2145">
                    <w:t>H</w:t>
                  </w:r>
                  <w:r w:rsidRPr="00FA2145">
                    <w:rPr>
                      <w:vertAlign w:val="subscript"/>
                    </w:rPr>
                    <w:t>2</w:t>
                  </w:r>
                  <w:r w:rsidRPr="00FA2145">
                    <w:t>S</w:t>
                  </w:r>
                </w:p>
              </w:tc>
              <w:tc>
                <w:tcPr>
                  <w:tcW w:w="1275" w:type="dxa"/>
                  <w:vAlign w:val="center"/>
                </w:tcPr>
                <w:p w14:paraId="58A27A75" w14:textId="77777777" w:rsidR="00571CAC" w:rsidRPr="00FA2145" w:rsidRDefault="00571CAC" w:rsidP="00571CAC">
                  <w:pPr>
                    <w:pStyle w:val="aa5"/>
                  </w:pPr>
                  <w:r w:rsidRPr="00FA2145">
                    <w:t>/</w:t>
                  </w:r>
                </w:p>
              </w:tc>
              <w:tc>
                <w:tcPr>
                  <w:tcW w:w="1134" w:type="dxa"/>
                  <w:vAlign w:val="center"/>
                </w:tcPr>
                <w:p w14:paraId="6C40C5E0" w14:textId="6C5EB572" w:rsidR="00571CAC" w:rsidRPr="00FA2145" w:rsidRDefault="004764DA" w:rsidP="00571CAC">
                  <w:pPr>
                    <w:pStyle w:val="aa5"/>
                  </w:pPr>
                  <w:r w:rsidRPr="00FA2145">
                    <w:rPr>
                      <w:rFonts w:hint="eastAsia"/>
                    </w:rPr>
                    <w:t>0</w:t>
                  </w:r>
                  <w:r w:rsidRPr="00FA2145">
                    <w:t>.0016</w:t>
                  </w:r>
                </w:p>
              </w:tc>
              <w:tc>
                <w:tcPr>
                  <w:tcW w:w="1308" w:type="dxa"/>
                  <w:vAlign w:val="center"/>
                </w:tcPr>
                <w:p w14:paraId="0BF40762" w14:textId="77777777" w:rsidR="00571CAC" w:rsidRPr="00FA2145" w:rsidRDefault="00571CAC" w:rsidP="00571CAC">
                  <w:pPr>
                    <w:pStyle w:val="aa5"/>
                  </w:pPr>
                  <w:r w:rsidRPr="00FA2145">
                    <w:t>/</w:t>
                  </w:r>
                </w:p>
              </w:tc>
              <w:tc>
                <w:tcPr>
                  <w:tcW w:w="1110" w:type="dxa"/>
                  <w:vAlign w:val="center"/>
                </w:tcPr>
                <w:p w14:paraId="2BCBE862" w14:textId="2915AD6A" w:rsidR="00571CAC" w:rsidRPr="00FA2145" w:rsidRDefault="004764DA" w:rsidP="00571CAC">
                  <w:pPr>
                    <w:pStyle w:val="aa5"/>
                  </w:pPr>
                  <w:r w:rsidRPr="00FA2145">
                    <w:rPr>
                      <w:rFonts w:hint="eastAsia"/>
                    </w:rPr>
                    <w:t>0</w:t>
                  </w:r>
                  <w:r w:rsidRPr="00FA2145">
                    <w:t>.0016</w:t>
                  </w:r>
                </w:p>
              </w:tc>
              <w:tc>
                <w:tcPr>
                  <w:tcW w:w="1098" w:type="dxa"/>
                  <w:vAlign w:val="center"/>
                </w:tcPr>
                <w:p w14:paraId="489ED0C4" w14:textId="717888BF" w:rsidR="00571CAC" w:rsidRPr="00FA2145" w:rsidRDefault="004764DA" w:rsidP="00571CAC">
                  <w:pPr>
                    <w:pStyle w:val="aa5"/>
                  </w:pPr>
                  <w:r w:rsidRPr="00FA2145">
                    <w:rPr>
                      <w:rFonts w:hint="eastAsia"/>
                    </w:rPr>
                    <w:t>0</w:t>
                  </w:r>
                  <w:r w:rsidRPr="00FA2145">
                    <w:t>.0116</w:t>
                  </w:r>
                </w:p>
              </w:tc>
            </w:tr>
          </w:tbl>
          <w:p w14:paraId="32FCB295" w14:textId="59048F08" w:rsidR="00571CAC" w:rsidRPr="00FA2145" w:rsidRDefault="003B436A" w:rsidP="003B436A">
            <w:pPr>
              <w:pStyle w:val="aa3"/>
              <w:ind w:firstLine="480"/>
            </w:pPr>
            <w:r w:rsidRPr="00FA2145">
              <w:t>1</w:t>
            </w:r>
            <w:r w:rsidR="00571CAC" w:rsidRPr="00FA2145">
              <w:t>.2</w:t>
            </w:r>
            <w:r w:rsidR="00571CAC" w:rsidRPr="00FA2145">
              <w:t>大气环境影响预测</w:t>
            </w:r>
          </w:p>
          <w:p w14:paraId="235BC8FC" w14:textId="5A9D25B4" w:rsidR="00571CAC" w:rsidRPr="00FA2145" w:rsidRDefault="00571CAC" w:rsidP="003B436A">
            <w:pPr>
              <w:pStyle w:val="aa1"/>
              <w:ind w:firstLine="480"/>
            </w:pPr>
            <w:r w:rsidRPr="00FA2145">
              <w:t>根据《环境影响评价技术导则</w:t>
            </w:r>
            <w:r w:rsidRPr="00FA2145">
              <w:t xml:space="preserve"> </w:t>
            </w:r>
            <w:r w:rsidRPr="00FA2145">
              <w:t>大气环境》（</w:t>
            </w:r>
            <w:r w:rsidRPr="00FA2145">
              <w:t>HJ2.2-2018</w:t>
            </w:r>
            <w:r w:rsidRPr="00FA2145">
              <w:t>）要求，选择附录</w:t>
            </w:r>
            <w:r w:rsidRPr="00FA2145">
              <w:t>A</w:t>
            </w:r>
            <w:r w:rsidRPr="00FA2145">
              <w:t>中推荐模式中估算模型进行计算污染源的最大环境影响，再</w:t>
            </w:r>
            <w:proofErr w:type="gramStart"/>
            <w:r w:rsidRPr="00FA2145">
              <w:t>按评价</w:t>
            </w:r>
            <w:proofErr w:type="gramEnd"/>
            <w:r w:rsidRPr="00FA2145">
              <w:t>工作分级进行分级。采用</w:t>
            </w:r>
            <w:r w:rsidRPr="00FA2145">
              <w:t>AERSCREEN</w:t>
            </w:r>
            <w:r w:rsidRPr="00FA2145">
              <w:t>估算模式进行计算。</w:t>
            </w:r>
            <w:r w:rsidRPr="00FA2145">
              <w:rPr>
                <w:rFonts w:hint="eastAsia"/>
              </w:rPr>
              <w:t>由于油烟无对应环境质量标准，因此不再对油烟有组织及无组织排放进行预测。</w:t>
            </w:r>
            <w:r w:rsidRPr="00FA2145">
              <w:t>建设项目有组织废气、无组织废气具体源强参数详见表</w:t>
            </w:r>
            <w:r w:rsidR="003B436A" w:rsidRPr="00FA2145">
              <w:t>33</w:t>
            </w:r>
            <w:r w:rsidRPr="00FA2145">
              <w:t>、</w:t>
            </w:r>
            <w:r w:rsidR="003B436A" w:rsidRPr="00FA2145">
              <w:t>34</w:t>
            </w:r>
            <w:r w:rsidRPr="00FA2145">
              <w:t>。</w:t>
            </w:r>
          </w:p>
          <w:p w14:paraId="133A30A2" w14:textId="2DA516BF" w:rsidR="00571CAC" w:rsidRPr="00FA2145" w:rsidRDefault="00571CAC" w:rsidP="003B436A">
            <w:pPr>
              <w:pStyle w:val="afffa"/>
            </w:pPr>
            <w:r w:rsidRPr="00FA2145">
              <w:t>表</w:t>
            </w:r>
            <w:r w:rsidR="003B436A" w:rsidRPr="00FA2145">
              <w:t xml:space="preserve">33  </w:t>
            </w:r>
            <w:r w:rsidRPr="00FA2145">
              <w:t xml:space="preserve"> </w:t>
            </w:r>
            <w:r w:rsidRPr="00FA2145">
              <w:t>建设项目有组织废气源强一览表</w:t>
            </w:r>
          </w:p>
          <w:tbl>
            <w:tblPr>
              <w:tblStyle w:val="aff5"/>
              <w:tblW w:w="5000" w:type="pct"/>
              <w:jc w:val="center"/>
              <w:tblInd w:w="0" w:type="dxa"/>
              <w:tblLayout w:type="fixed"/>
              <w:tblLook w:val="0000" w:firstRow="0" w:lastRow="0" w:firstColumn="0" w:lastColumn="0" w:noHBand="0" w:noVBand="0"/>
            </w:tblPr>
            <w:tblGrid>
              <w:gridCol w:w="858"/>
              <w:gridCol w:w="1285"/>
              <w:gridCol w:w="1134"/>
              <w:gridCol w:w="1175"/>
              <w:gridCol w:w="1235"/>
              <w:gridCol w:w="1061"/>
              <w:gridCol w:w="1746"/>
            </w:tblGrid>
            <w:tr w:rsidR="00571CAC" w:rsidRPr="00FA2145" w14:paraId="76C0A9D5" w14:textId="77777777" w:rsidTr="00571CAC">
              <w:trPr>
                <w:trHeight w:val="397"/>
                <w:jc w:val="center"/>
              </w:trPr>
              <w:tc>
                <w:tcPr>
                  <w:tcW w:w="858" w:type="dxa"/>
                  <w:vAlign w:val="center"/>
                </w:tcPr>
                <w:p w14:paraId="3A687C76" w14:textId="77777777" w:rsidR="00571CAC" w:rsidRPr="00FA2145" w:rsidRDefault="00571CAC" w:rsidP="00571CAC">
                  <w:pPr>
                    <w:pStyle w:val="aa5"/>
                  </w:pPr>
                  <w:r w:rsidRPr="00FA2145">
                    <w:t>排放源</w:t>
                  </w:r>
                </w:p>
              </w:tc>
              <w:tc>
                <w:tcPr>
                  <w:tcW w:w="1285" w:type="dxa"/>
                  <w:vAlign w:val="center"/>
                </w:tcPr>
                <w:p w14:paraId="557B8AE4" w14:textId="77777777" w:rsidR="00571CAC" w:rsidRPr="00FA2145" w:rsidRDefault="00571CAC" w:rsidP="00571CAC">
                  <w:pPr>
                    <w:pStyle w:val="aa5"/>
                  </w:pPr>
                  <w:r w:rsidRPr="00FA2145">
                    <w:t>污染因子</w:t>
                  </w:r>
                </w:p>
              </w:tc>
              <w:tc>
                <w:tcPr>
                  <w:tcW w:w="1134" w:type="dxa"/>
                  <w:vAlign w:val="center"/>
                </w:tcPr>
                <w:p w14:paraId="7F8C265D" w14:textId="73153F27" w:rsidR="00571CAC" w:rsidRPr="00FA2145" w:rsidRDefault="00571CAC" w:rsidP="00571CAC">
                  <w:pPr>
                    <w:pStyle w:val="aa5"/>
                  </w:pPr>
                  <w:r w:rsidRPr="00FA2145">
                    <w:rPr>
                      <w:rFonts w:hint="eastAsia"/>
                    </w:rPr>
                    <w:t>排气筒</w:t>
                  </w:r>
                  <w:r w:rsidRPr="00FA2145">
                    <w:t>高度（</w:t>
                  </w:r>
                  <w:r w:rsidRPr="00FA2145">
                    <w:t>m</w:t>
                  </w:r>
                  <w:r w:rsidRPr="00FA2145">
                    <w:t>）</w:t>
                  </w:r>
                </w:p>
              </w:tc>
              <w:tc>
                <w:tcPr>
                  <w:tcW w:w="1175" w:type="dxa"/>
                  <w:vAlign w:val="center"/>
                </w:tcPr>
                <w:p w14:paraId="3EA8C050" w14:textId="46FBD6DD" w:rsidR="00571CAC" w:rsidRPr="00FA2145" w:rsidRDefault="00571CAC" w:rsidP="00571CAC">
                  <w:pPr>
                    <w:pStyle w:val="aa5"/>
                  </w:pPr>
                  <w:r w:rsidRPr="00FA2145">
                    <w:rPr>
                      <w:rFonts w:hint="eastAsia"/>
                    </w:rPr>
                    <w:t>排气筒</w:t>
                  </w:r>
                  <w:r w:rsidRPr="00FA2145">
                    <w:t>内径（</w:t>
                  </w:r>
                  <w:r w:rsidRPr="00FA2145">
                    <w:t>m</w:t>
                  </w:r>
                  <w:r w:rsidRPr="00FA2145">
                    <w:t>）</w:t>
                  </w:r>
                </w:p>
              </w:tc>
              <w:tc>
                <w:tcPr>
                  <w:tcW w:w="1235" w:type="dxa"/>
                  <w:vAlign w:val="center"/>
                </w:tcPr>
                <w:p w14:paraId="6AE680B8" w14:textId="77777777" w:rsidR="00571CAC" w:rsidRPr="00FA2145" w:rsidRDefault="00571CAC" w:rsidP="00571CAC">
                  <w:pPr>
                    <w:pStyle w:val="aa5"/>
                  </w:pPr>
                  <w:r w:rsidRPr="00FA2145">
                    <w:t>烟气流量（</w:t>
                  </w:r>
                  <w:r w:rsidRPr="00FA2145">
                    <w:t>Nm</w:t>
                  </w:r>
                  <w:r w:rsidRPr="00FA2145">
                    <w:rPr>
                      <w:vertAlign w:val="superscript"/>
                    </w:rPr>
                    <w:t>3</w:t>
                  </w:r>
                  <w:r w:rsidRPr="00FA2145">
                    <w:t>/h</w:t>
                  </w:r>
                  <w:r w:rsidRPr="00FA2145">
                    <w:t>）</w:t>
                  </w:r>
                </w:p>
              </w:tc>
              <w:tc>
                <w:tcPr>
                  <w:tcW w:w="1061" w:type="dxa"/>
                  <w:vAlign w:val="center"/>
                </w:tcPr>
                <w:p w14:paraId="27E513DF" w14:textId="77777777" w:rsidR="00571CAC" w:rsidRPr="00FA2145" w:rsidRDefault="00571CAC" w:rsidP="00571CAC">
                  <w:pPr>
                    <w:pStyle w:val="aa5"/>
                  </w:pPr>
                  <w:r w:rsidRPr="00FA2145">
                    <w:t>烟气流速（</w:t>
                  </w:r>
                  <w:r w:rsidRPr="00FA2145">
                    <w:t>m/s</w:t>
                  </w:r>
                  <w:r w:rsidRPr="00FA2145">
                    <w:t>）</w:t>
                  </w:r>
                </w:p>
              </w:tc>
              <w:tc>
                <w:tcPr>
                  <w:tcW w:w="1746" w:type="dxa"/>
                  <w:vAlign w:val="center"/>
                </w:tcPr>
                <w:p w14:paraId="1A3823C3" w14:textId="77777777" w:rsidR="00571CAC" w:rsidRPr="00FA2145" w:rsidRDefault="00571CAC" w:rsidP="00571CAC">
                  <w:pPr>
                    <w:pStyle w:val="aa5"/>
                  </w:pPr>
                  <w:r w:rsidRPr="00FA2145">
                    <w:t>污染物排放速率（</w:t>
                  </w:r>
                  <w:r w:rsidRPr="00FA2145">
                    <w:t>kg/h</w:t>
                  </w:r>
                  <w:r w:rsidRPr="00FA2145">
                    <w:t>）</w:t>
                  </w:r>
                </w:p>
              </w:tc>
            </w:tr>
            <w:tr w:rsidR="00DE759B" w:rsidRPr="00FA2145" w14:paraId="70F21626" w14:textId="77777777" w:rsidTr="00571CAC">
              <w:trPr>
                <w:trHeight w:val="397"/>
                <w:jc w:val="center"/>
              </w:trPr>
              <w:tc>
                <w:tcPr>
                  <w:tcW w:w="858" w:type="dxa"/>
                  <w:vMerge w:val="restart"/>
                  <w:vAlign w:val="center"/>
                </w:tcPr>
                <w:p w14:paraId="6C00DDEF" w14:textId="30CC3FDA" w:rsidR="00DE759B" w:rsidRPr="00FA2145" w:rsidRDefault="00DE759B" w:rsidP="00DE759B">
                  <w:pPr>
                    <w:pStyle w:val="aa5"/>
                  </w:pPr>
                  <w:r w:rsidRPr="00FA2145">
                    <w:t>FQ-1</w:t>
                  </w:r>
                </w:p>
              </w:tc>
              <w:tc>
                <w:tcPr>
                  <w:tcW w:w="1285" w:type="dxa"/>
                  <w:vAlign w:val="center"/>
                </w:tcPr>
                <w:p w14:paraId="784F0724" w14:textId="627AE109" w:rsidR="00DE759B" w:rsidRPr="00FA2145" w:rsidRDefault="00DE759B" w:rsidP="00DE759B">
                  <w:pPr>
                    <w:pStyle w:val="aa5"/>
                  </w:pPr>
                  <w:r w:rsidRPr="00FA2145">
                    <w:t>NH</w:t>
                  </w:r>
                  <w:r w:rsidRPr="00FA2145">
                    <w:rPr>
                      <w:vertAlign w:val="subscript"/>
                    </w:rPr>
                    <w:t>3</w:t>
                  </w:r>
                </w:p>
              </w:tc>
              <w:tc>
                <w:tcPr>
                  <w:tcW w:w="1134" w:type="dxa"/>
                  <w:vMerge w:val="restart"/>
                  <w:vAlign w:val="center"/>
                </w:tcPr>
                <w:p w14:paraId="0AD1F0E2" w14:textId="2A573585" w:rsidR="00DE759B" w:rsidRPr="00FA2145" w:rsidRDefault="00DE759B" w:rsidP="00DE759B">
                  <w:pPr>
                    <w:pStyle w:val="aa5"/>
                  </w:pPr>
                  <w:r w:rsidRPr="00FA2145">
                    <w:rPr>
                      <w:rFonts w:hint="eastAsia"/>
                    </w:rPr>
                    <w:t>1</w:t>
                  </w:r>
                  <w:r w:rsidRPr="00FA2145">
                    <w:t>5</w:t>
                  </w:r>
                </w:p>
              </w:tc>
              <w:tc>
                <w:tcPr>
                  <w:tcW w:w="1175" w:type="dxa"/>
                  <w:vMerge w:val="restart"/>
                  <w:vAlign w:val="center"/>
                </w:tcPr>
                <w:p w14:paraId="3312CADF" w14:textId="78E41B8D" w:rsidR="00DE759B" w:rsidRPr="00FA2145" w:rsidRDefault="00DE759B" w:rsidP="00DE759B">
                  <w:pPr>
                    <w:pStyle w:val="aa5"/>
                  </w:pPr>
                  <w:r w:rsidRPr="00FA2145">
                    <w:rPr>
                      <w:rFonts w:hint="eastAsia"/>
                    </w:rPr>
                    <w:t>0</w:t>
                  </w:r>
                  <w:r w:rsidRPr="00FA2145">
                    <w:t>.5</w:t>
                  </w:r>
                </w:p>
              </w:tc>
              <w:tc>
                <w:tcPr>
                  <w:tcW w:w="1235" w:type="dxa"/>
                  <w:vMerge w:val="restart"/>
                  <w:vAlign w:val="center"/>
                </w:tcPr>
                <w:p w14:paraId="72FD8C66" w14:textId="7CA4E5C0" w:rsidR="00DE759B" w:rsidRPr="00FA2145" w:rsidRDefault="00DE759B" w:rsidP="00DE759B">
                  <w:pPr>
                    <w:pStyle w:val="aa5"/>
                  </w:pPr>
                  <w:r w:rsidRPr="00FA2145">
                    <w:rPr>
                      <w:rFonts w:hint="eastAsia"/>
                    </w:rPr>
                    <w:t>1</w:t>
                  </w:r>
                  <w:r w:rsidRPr="00FA2145">
                    <w:t>0000</w:t>
                  </w:r>
                </w:p>
              </w:tc>
              <w:tc>
                <w:tcPr>
                  <w:tcW w:w="1061" w:type="dxa"/>
                  <w:vMerge w:val="restart"/>
                  <w:vAlign w:val="center"/>
                </w:tcPr>
                <w:p w14:paraId="04001886" w14:textId="63741941" w:rsidR="00DE759B" w:rsidRPr="00FA2145" w:rsidRDefault="00DE759B" w:rsidP="00DE759B">
                  <w:pPr>
                    <w:pStyle w:val="aa5"/>
                  </w:pPr>
                  <w:r w:rsidRPr="00FA2145">
                    <w:rPr>
                      <w:rFonts w:hint="eastAsia"/>
                    </w:rPr>
                    <w:t>3</w:t>
                  </w:r>
                  <w:r w:rsidRPr="00FA2145">
                    <w:t>.5</w:t>
                  </w:r>
                </w:p>
              </w:tc>
              <w:tc>
                <w:tcPr>
                  <w:tcW w:w="1746" w:type="dxa"/>
                  <w:vAlign w:val="center"/>
                </w:tcPr>
                <w:p w14:paraId="12B97CB6" w14:textId="76984E57" w:rsidR="00DE759B" w:rsidRPr="00FA2145" w:rsidRDefault="00DE759B" w:rsidP="00DE759B">
                  <w:pPr>
                    <w:pStyle w:val="aa5"/>
                  </w:pPr>
                  <w:r w:rsidRPr="00FA2145">
                    <w:t>0.0009</w:t>
                  </w:r>
                </w:p>
              </w:tc>
            </w:tr>
            <w:tr w:rsidR="00DE759B" w:rsidRPr="00FA2145" w14:paraId="0817AA7F" w14:textId="77777777" w:rsidTr="00571CAC">
              <w:trPr>
                <w:trHeight w:val="397"/>
                <w:jc w:val="center"/>
              </w:trPr>
              <w:tc>
                <w:tcPr>
                  <w:tcW w:w="858" w:type="dxa"/>
                  <w:vMerge/>
                  <w:vAlign w:val="center"/>
                </w:tcPr>
                <w:p w14:paraId="1248AD50" w14:textId="77777777" w:rsidR="00DE759B" w:rsidRPr="00FA2145" w:rsidRDefault="00DE759B" w:rsidP="00DE759B">
                  <w:pPr>
                    <w:pStyle w:val="aa5"/>
                  </w:pPr>
                </w:p>
              </w:tc>
              <w:tc>
                <w:tcPr>
                  <w:tcW w:w="1285" w:type="dxa"/>
                  <w:vAlign w:val="center"/>
                </w:tcPr>
                <w:p w14:paraId="092D9322" w14:textId="1F17F941" w:rsidR="00DE759B" w:rsidRPr="00FA2145" w:rsidRDefault="00DE759B" w:rsidP="00DE759B">
                  <w:pPr>
                    <w:pStyle w:val="aa5"/>
                  </w:pPr>
                  <w:r w:rsidRPr="00FA2145">
                    <w:t>H</w:t>
                  </w:r>
                  <w:r w:rsidRPr="00FA2145">
                    <w:rPr>
                      <w:vertAlign w:val="subscript"/>
                    </w:rPr>
                    <w:t>2</w:t>
                  </w:r>
                  <w:r w:rsidRPr="00FA2145">
                    <w:t>S</w:t>
                  </w:r>
                </w:p>
              </w:tc>
              <w:tc>
                <w:tcPr>
                  <w:tcW w:w="1134" w:type="dxa"/>
                  <w:vMerge/>
                  <w:vAlign w:val="center"/>
                </w:tcPr>
                <w:p w14:paraId="34723441" w14:textId="77777777" w:rsidR="00DE759B" w:rsidRPr="00FA2145" w:rsidRDefault="00DE759B" w:rsidP="00DE759B">
                  <w:pPr>
                    <w:pStyle w:val="aa5"/>
                  </w:pPr>
                </w:p>
              </w:tc>
              <w:tc>
                <w:tcPr>
                  <w:tcW w:w="1175" w:type="dxa"/>
                  <w:vMerge/>
                  <w:vAlign w:val="center"/>
                </w:tcPr>
                <w:p w14:paraId="1C4B5E3C" w14:textId="77777777" w:rsidR="00DE759B" w:rsidRPr="00FA2145" w:rsidRDefault="00DE759B" w:rsidP="00DE759B">
                  <w:pPr>
                    <w:pStyle w:val="aa5"/>
                  </w:pPr>
                </w:p>
              </w:tc>
              <w:tc>
                <w:tcPr>
                  <w:tcW w:w="1235" w:type="dxa"/>
                  <w:vMerge/>
                  <w:vAlign w:val="center"/>
                </w:tcPr>
                <w:p w14:paraId="126AD541" w14:textId="77777777" w:rsidR="00DE759B" w:rsidRPr="00FA2145" w:rsidRDefault="00DE759B" w:rsidP="00DE759B">
                  <w:pPr>
                    <w:pStyle w:val="aa5"/>
                  </w:pPr>
                </w:p>
              </w:tc>
              <w:tc>
                <w:tcPr>
                  <w:tcW w:w="1061" w:type="dxa"/>
                  <w:vMerge/>
                  <w:vAlign w:val="center"/>
                </w:tcPr>
                <w:p w14:paraId="2783CD98" w14:textId="77777777" w:rsidR="00DE759B" w:rsidRPr="00FA2145" w:rsidRDefault="00DE759B" w:rsidP="00DE759B">
                  <w:pPr>
                    <w:pStyle w:val="aa5"/>
                  </w:pPr>
                </w:p>
              </w:tc>
              <w:tc>
                <w:tcPr>
                  <w:tcW w:w="1746" w:type="dxa"/>
                  <w:vAlign w:val="center"/>
                </w:tcPr>
                <w:p w14:paraId="067315CA" w14:textId="4C0259BD" w:rsidR="00DE759B" w:rsidRPr="00FA2145" w:rsidRDefault="00DE759B" w:rsidP="00DE759B">
                  <w:pPr>
                    <w:pStyle w:val="aa5"/>
                  </w:pPr>
                  <w:r w:rsidRPr="00FA2145">
                    <w:t>0.003</w:t>
                  </w:r>
                </w:p>
              </w:tc>
            </w:tr>
            <w:tr w:rsidR="00DE759B" w:rsidRPr="00FA2145" w14:paraId="340BBF1B" w14:textId="77777777" w:rsidTr="00571CAC">
              <w:trPr>
                <w:trHeight w:val="397"/>
                <w:jc w:val="center"/>
              </w:trPr>
              <w:tc>
                <w:tcPr>
                  <w:tcW w:w="858" w:type="dxa"/>
                  <w:vAlign w:val="center"/>
                </w:tcPr>
                <w:p w14:paraId="0EF481E3" w14:textId="16081D83" w:rsidR="00DE759B" w:rsidRPr="00FA2145" w:rsidRDefault="00DE759B" w:rsidP="00DE759B">
                  <w:pPr>
                    <w:pStyle w:val="aa5"/>
                  </w:pPr>
                  <w:r w:rsidRPr="00FA2145">
                    <w:rPr>
                      <w:rFonts w:hint="eastAsia"/>
                    </w:rPr>
                    <w:t>FQ-</w:t>
                  </w:r>
                  <w:r w:rsidRPr="00FA2145">
                    <w:t>2</w:t>
                  </w:r>
                </w:p>
              </w:tc>
              <w:tc>
                <w:tcPr>
                  <w:tcW w:w="1285" w:type="dxa"/>
                  <w:vAlign w:val="center"/>
                </w:tcPr>
                <w:p w14:paraId="55279A56" w14:textId="669CD7FF" w:rsidR="00DE759B" w:rsidRPr="00FA2145" w:rsidRDefault="00DE759B" w:rsidP="00DE759B">
                  <w:pPr>
                    <w:pStyle w:val="aa5"/>
                    <w:rPr>
                      <w:bCs/>
                    </w:rPr>
                  </w:pPr>
                  <w:r w:rsidRPr="00FA2145">
                    <w:rPr>
                      <w:rFonts w:hint="eastAsia"/>
                    </w:rPr>
                    <w:t>非甲烷总烃</w:t>
                  </w:r>
                </w:p>
              </w:tc>
              <w:tc>
                <w:tcPr>
                  <w:tcW w:w="1134" w:type="dxa"/>
                  <w:vAlign w:val="center"/>
                </w:tcPr>
                <w:p w14:paraId="6B58A9E9" w14:textId="4BE2B027" w:rsidR="00DE759B" w:rsidRPr="00FA2145" w:rsidRDefault="00DE759B" w:rsidP="00DE759B">
                  <w:pPr>
                    <w:pStyle w:val="aa5"/>
                  </w:pPr>
                  <w:r w:rsidRPr="00FA2145">
                    <w:rPr>
                      <w:rFonts w:hint="eastAsia"/>
                    </w:rPr>
                    <w:t>1</w:t>
                  </w:r>
                  <w:r w:rsidRPr="00FA2145">
                    <w:t>5</w:t>
                  </w:r>
                </w:p>
              </w:tc>
              <w:tc>
                <w:tcPr>
                  <w:tcW w:w="1175" w:type="dxa"/>
                  <w:vAlign w:val="center"/>
                </w:tcPr>
                <w:p w14:paraId="437B3339" w14:textId="528CAE12" w:rsidR="00DE759B" w:rsidRPr="00FA2145" w:rsidRDefault="00DE759B" w:rsidP="00DE759B">
                  <w:pPr>
                    <w:pStyle w:val="aa5"/>
                  </w:pPr>
                  <w:r w:rsidRPr="00FA2145">
                    <w:rPr>
                      <w:rFonts w:hint="eastAsia"/>
                    </w:rPr>
                    <w:t>0</w:t>
                  </w:r>
                  <w:r w:rsidRPr="00FA2145">
                    <w:t>.5</w:t>
                  </w:r>
                </w:p>
              </w:tc>
              <w:tc>
                <w:tcPr>
                  <w:tcW w:w="1235" w:type="dxa"/>
                  <w:vAlign w:val="center"/>
                </w:tcPr>
                <w:p w14:paraId="6868FAFB" w14:textId="79FEC393" w:rsidR="00DE759B" w:rsidRPr="00FA2145" w:rsidRDefault="00DE759B" w:rsidP="00DE759B">
                  <w:pPr>
                    <w:pStyle w:val="aa5"/>
                  </w:pPr>
                  <w:r w:rsidRPr="00FA2145">
                    <w:rPr>
                      <w:rFonts w:hint="eastAsia"/>
                    </w:rPr>
                    <w:t>1</w:t>
                  </w:r>
                  <w:r w:rsidRPr="00FA2145">
                    <w:t>0000</w:t>
                  </w:r>
                </w:p>
              </w:tc>
              <w:tc>
                <w:tcPr>
                  <w:tcW w:w="1061" w:type="dxa"/>
                  <w:vAlign w:val="center"/>
                </w:tcPr>
                <w:p w14:paraId="1E7150E4" w14:textId="3DA1D2D7" w:rsidR="00DE759B" w:rsidRPr="00FA2145" w:rsidRDefault="00DE759B" w:rsidP="00DE759B">
                  <w:pPr>
                    <w:pStyle w:val="aa5"/>
                  </w:pPr>
                  <w:r w:rsidRPr="00FA2145">
                    <w:rPr>
                      <w:rFonts w:hint="eastAsia"/>
                    </w:rPr>
                    <w:t>3</w:t>
                  </w:r>
                  <w:r w:rsidRPr="00FA2145">
                    <w:t>.5</w:t>
                  </w:r>
                </w:p>
              </w:tc>
              <w:tc>
                <w:tcPr>
                  <w:tcW w:w="1746" w:type="dxa"/>
                  <w:vAlign w:val="center"/>
                </w:tcPr>
                <w:p w14:paraId="7C390F45" w14:textId="30DFF3B7" w:rsidR="00DE759B" w:rsidRPr="00FA2145" w:rsidRDefault="00DE759B" w:rsidP="00DE759B">
                  <w:pPr>
                    <w:pStyle w:val="aa5"/>
                    <w:rPr>
                      <w:bCs/>
                    </w:rPr>
                  </w:pPr>
                  <w:r w:rsidRPr="00FA2145">
                    <w:rPr>
                      <w:rFonts w:hint="eastAsia"/>
                      <w:bCs/>
                    </w:rPr>
                    <w:t>0</w:t>
                  </w:r>
                  <w:r w:rsidRPr="00FA2145">
                    <w:rPr>
                      <w:bCs/>
                    </w:rPr>
                    <w:t>.01</w:t>
                  </w:r>
                </w:p>
              </w:tc>
            </w:tr>
          </w:tbl>
          <w:p w14:paraId="41AF3E28" w14:textId="5E3EB141" w:rsidR="00571CAC" w:rsidRPr="00FA2145" w:rsidRDefault="00571CAC" w:rsidP="00571CAC">
            <w:pPr>
              <w:spacing w:line="520" w:lineRule="exact"/>
              <w:ind w:firstLineChars="200" w:firstLine="480"/>
              <w:jc w:val="center"/>
              <w:rPr>
                <w:rFonts w:eastAsia="黑体"/>
              </w:rPr>
            </w:pPr>
            <w:r w:rsidRPr="00FA2145">
              <w:rPr>
                <w:rFonts w:eastAsia="黑体"/>
              </w:rPr>
              <w:t>表</w:t>
            </w:r>
            <w:r w:rsidR="003B436A" w:rsidRPr="00FA2145">
              <w:rPr>
                <w:rFonts w:eastAsia="黑体"/>
              </w:rPr>
              <w:t>34</w:t>
            </w:r>
            <w:r w:rsidR="003B436A" w:rsidRPr="00FA2145">
              <w:rPr>
                <w:rFonts w:eastAsia="黑体" w:hint="eastAsia"/>
              </w:rPr>
              <w:t xml:space="preserve"> </w:t>
            </w:r>
            <w:r w:rsidR="003B436A" w:rsidRPr="00FA2145">
              <w:rPr>
                <w:rFonts w:eastAsia="黑体"/>
              </w:rPr>
              <w:t xml:space="preserve"> </w:t>
            </w:r>
            <w:r w:rsidRPr="00FA2145">
              <w:rPr>
                <w:rFonts w:eastAsia="黑体"/>
              </w:rPr>
              <w:t xml:space="preserve"> </w:t>
            </w:r>
            <w:r w:rsidRPr="00FA2145">
              <w:rPr>
                <w:rFonts w:eastAsia="黑体"/>
              </w:rPr>
              <w:t>建设项目无组织废气源强一览表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1134"/>
              <w:gridCol w:w="992"/>
              <w:gridCol w:w="1701"/>
              <w:gridCol w:w="1276"/>
              <w:gridCol w:w="1389"/>
            </w:tblGrid>
            <w:tr w:rsidR="00571CAC" w:rsidRPr="00FA2145" w14:paraId="1E768083" w14:textId="77777777" w:rsidTr="004C1B2C">
              <w:trPr>
                <w:trHeight w:val="397"/>
                <w:jc w:val="center"/>
              </w:trPr>
              <w:tc>
                <w:tcPr>
                  <w:tcW w:w="2002" w:type="dxa"/>
                  <w:vMerge w:val="restart"/>
                  <w:vAlign w:val="center"/>
                </w:tcPr>
                <w:p w14:paraId="7AF06C14" w14:textId="77777777" w:rsidR="00571CAC" w:rsidRPr="00FA2145" w:rsidRDefault="00571CAC" w:rsidP="004764DA">
                  <w:pPr>
                    <w:pStyle w:val="aa5"/>
                  </w:pPr>
                  <w:r w:rsidRPr="00FA2145">
                    <w:t>污染源名称</w:t>
                  </w:r>
                </w:p>
              </w:tc>
              <w:tc>
                <w:tcPr>
                  <w:tcW w:w="3827" w:type="dxa"/>
                  <w:gridSpan w:val="3"/>
                  <w:vAlign w:val="center"/>
                </w:tcPr>
                <w:p w14:paraId="746F3C84" w14:textId="77777777" w:rsidR="00571CAC" w:rsidRPr="00FA2145" w:rsidRDefault="00571CAC" w:rsidP="004764DA">
                  <w:pPr>
                    <w:pStyle w:val="aa5"/>
                  </w:pPr>
                  <w:r w:rsidRPr="00FA2145">
                    <w:t>矩形面源（</w:t>
                  </w:r>
                  <w:r w:rsidRPr="00FA2145">
                    <w:t>m</w:t>
                  </w:r>
                  <w:r w:rsidRPr="00FA2145">
                    <w:t>）</w:t>
                  </w:r>
                </w:p>
              </w:tc>
              <w:tc>
                <w:tcPr>
                  <w:tcW w:w="2665" w:type="dxa"/>
                  <w:gridSpan w:val="2"/>
                  <w:vAlign w:val="center"/>
                </w:tcPr>
                <w:p w14:paraId="6A717A87" w14:textId="77777777" w:rsidR="00571CAC" w:rsidRPr="00FA2145" w:rsidRDefault="00571CAC" w:rsidP="004764DA">
                  <w:pPr>
                    <w:pStyle w:val="aa5"/>
                  </w:pPr>
                  <w:r w:rsidRPr="00FA2145">
                    <w:t>污染物排放速率（</w:t>
                  </w:r>
                  <w:r w:rsidRPr="00FA2145">
                    <w:t>kg/h</w:t>
                  </w:r>
                  <w:r w:rsidRPr="00FA2145">
                    <w:t>）</w:t>
                  </w:r>
                </w:p>
              </w:tc>
            </w:tr>
            <w:tr w:rsidR="004C1B2C" w:rsidRPr="00FA2145" w14:paraId="29DDEB9F" w14:textId="77777777" w:rsidTr="004C1B2C">
              <w:trPr>
                <w:trHeight w:val="397"/>
                <w:jc w:val="center"/>
              </w:trPr>
              <w:tc>
                <w:tcPr>
                  <w:tcW w:w="2002" w:type="dxa"/>
                  <w:vMerge/>
                  <w:vAlign w:val="center"/>
                </w:tcPr>
                <w:p w14:paraId="432CD18B" w14:textId="77777777" w:rsidR="004C1B2C" w:rsidRPr="00FA2145" w:rsidRDefault="004C1B2C" w:rsidP="004764DA">
                  <w:pPr>
                    <w:pStyle w:val="aa5"/>
                  </w:pPr>
                </w:p>
              </w:tc>
              <w:tc>
                <w:tcPr>
                  <w:tcW w:w="1134" w:type="dxa"/>
                  <w:vAlign w:val="center"/>
                </w:tcPr>
                <w:p w14:paraId="296FA4ED" w14:textId="77777777" w:rsidR="004C1B2C" w:rsidRPr="00FA2145" w:rsidRDefault="004C1B2C" w:rsidP="004764DA">
                  <w:pPr>
                    <w:pStyle w:val="aa5"/>
                  </w:pPr>
                  <w:r w:rsidRPr="00FA2145">
                    <w:t>长度</w:t>
                  </w:r>
                </w:p>
              </w:tc>
              <w:tc>
                <w:tcPr>
                  <w:tcW w:w="992" w:type="dxa"/>
                  <w:vAlign w:val="center"/>
                </w:tcPr>
                <w:p w14:paraId="3B16F35C" w14:textId="77777777" w:rsidR="004C1B2C" w:rsidRPr="00FA2145" w:rsidRDefault="004C1B2C" w:rsidP="004764DA">
                  <w:pPr>
                    <w:pStyle w:val="aa5"/>
                  </w:pPr>
                  <w:r w:rsidRPr="00FA2145">
                    <w:t>宽度</w:t>
                  </w:r>
                </w:p>
              </w:tc>
              <w:tc>
                <w:tcPr>
                  <w:tcW w:w="1701" w:type="dxa"/>
                  <w:vAlign w:val="center"/>
                </w:tcPr>
                <w:p w14:paraId="7A82F366" w14:textId="77777777" w:rsidR="004C1B2C" w:rsidRPr="00FA2145" w:rsidRDefault="004C1B2C" w:rsidP="004764DA">
                  <w:pPr>
                    <w:pStyle w:val="aa5"/>
                  </w:pPr>
                  <w:r w:rsidRPr="00FA2145">
                    <w:t>排放高度</w:t>
                  </w:r>
                </w:p>
              </w:tc>
              <w:tc>
                <w:tcPr>
                  <w:tcW w:w="1276" w:type="dxa"/>
                  <w:vAlign w:val="center"/>
                </w:tcPr>
                <w:p w14:paraId="521D6924" w14:textId="77777777" w:rsidR="004C1B2C" w:rsidRPr="00FA2145" w:rsidRDefault="004C1B2C" w:rsidP="004764DA">
                  <w:pPr>
                    <w:pStyle w:val="aa5"/>
                    <w:rPr>
                      <w:vertAlign w:val="subscript"/>
                    </w:rPr>
                  </w:pPr>
                  <w:r w:rsidRPr="00FA2145">
                    <w:t>NH</w:t>
                  </w:r>
                  <w:r w:rsidRPr="00FA2145">
                    <w:rPr>
                      <w:vertAlign w:val="subscript"/>
                    </w:rPr>
                    <w:t>3</w:t>
                  </w:r>
                </w:p>
              </w:tc>
              <w:tc>
                <w:tcPr>
                  <w:tcW w:w="1389" w:type="dxa"/>
                  <w:vAlign w:val="center"/>
                </w:tcPr>
                <w:p w14:paraId="2BFD276B" w14:textId="2CD16654" w:rsidR="004C1B2C" w:rsidRPr="00FA2145" w:rsidRDefault="004C1B2C" w:rsidP="004764DA">
                  <w:pPr>
                    <w:pStyle w:val="aa5"/>
                  </w:pPr>
                  <w:r w:rsidRPr="00FA2145">
                    <w:t>H</w:t>
                  </w:r>
                  <w:r w:rsidRPr="00FA2145">
                    <w:rPr>
                      <w:vertAlign w:val="subscript"/>
                    </w:rPr>
                    <w:t>2</w:t>
                  </w:r>
                  <w:r w:rsidRPr="00FA2145">
                    <w:t>S</w:t>
                  </w:r>
                </w:p>
              </w:tc>
            </w:tr>
            <w:tr w:rsidR="004C1B2C" w:rsidRPr="00FA2145" w14:paraId="714716D7" w14:textId="77777777" w:rsidTr="004C1B2C">
              <w:trPr>
                <w:trHeight w:val="397"/>
                <w:jc w:val="center"/>
              </w:trPr>
              <w:tc>
                <w:tcPr>
                  <w:tcW w:w="2002" w:type="dxa"/>
                  <w:vAlign w:val="center"/>
                </w:tcPr>
                <w:p w14:paraId="41A4EBA2" w14:textId="77777777" w:rsidR="004C1B2C" w:rsidRPr="00FA2145" w:rsidRDefault="004C1B2C" w:rsidP="004764DA">
                  <w:pPr>
                    <w:pStyle w:val="aa5"/>
                  </w:pPr>
                  <w:r w:rsidRPr="00FA2145">
                    <w:t>污水处理站</w:t>
                  </w:r>
                </w:p>
              </w:tc>
              <w:tc>
                <w:tcPr>
                  <w:tcW w:w="1134" w:type="dxa"/>
                  <w:vAlign w:val="center"/>
                </w:tcPr>
                <w:p w14:paraId="6EF07A85" w14:textId="73A9A36C" w:rsidR="004C1B2C" w:rsidRPr="00FA2145" w:rsidRDefault="004C1B2C" w:rsidP="004764DA">
                  <w:pPr>
                    <w:pStyle w:val="aa5"/>
                  </w:pPr>
                  <w:r w:rsidRPr="00FA2145">
                    <w:t>40</w:t>
                  </w:r>
                </w:p>
              </w:tc>
              <w:tc>
                <w:tcPr>
                  <w:tcW w:w="992" w:type="dxa"/>
                  <w:vAlign w:val="center"/>
                </w:tcPr>
                <w:p w14:paraId="1A9923E6" w14:textId="635A0221" w:rsidR="004C1B2C" w:rsidRPr="00FA2145" w:rsidRDefault="004C1B2C" w:rsidP="004764DA">
                  <w:pPr>
                    <w:pStyle w:val="aa5"/>
                  </w:pPr>
                  <w:r w:rsidRPr="00FA2145">
                    <w:t>10</w:t>
                  </w:r>
                </w:p>
              </w:tc>
              <w:tc>
                <w:tcPr>
                  <w:tcW w:w="1701" w:type="dxa"/>
                  <w:vAlign w:val="center"/>
                </w:tcPr>
                <w:p w14:paraId="0002F178" w14:textId="77777777" w:rsidR="004C1B2C" w:rsidRPr="00FA2145" w:rsidRDefault="004C1B2C" w:rsidP="004764DA">
                  <w:pPr>
                    <w:pStyle w:val="aa5"/>
                  </w:pPr>
                  <w:r w:rsidRPr="00FA2145">
                    <w:rPr>
                      <w:rFonts w:hint="eastAsia"/>
                    </w:rPr>
                    <w:t>15</w:t>
                  </w:r>
                </w:p>
              </w:tc>
              <w:tc>
                <w:tcPr>
                  <w:tcW w:w="1276" w:type="dxa"/>
                  <w:vAlign w:val="center"/>
                </w:tcPr>
                <w:p w14:paraId="019922A3" w14:textId="7B92DD39" w:rsidR="004C1B2C" w:rsidRPr="00FA2145" w:rsidRDefault="004764DA" w:rsidP="004764DA">
                  <w:pPr>
                    <w:pStyle w:val="aa5"/>
                  </w:pPr>
                  <w:r w:rsidRPr="00FA2145">
                    <w:rPr>
                      <w:rFonts w:hint="eastAsia"/>
                    </w:rPr>
                    <w:t>0</w:t>
                  </w:r>
                  <w:r w:rsidRPr="00FA2145">
                    <w:t>.0005</w:t>
                  </w:r>
                </w:p>
              </w:tc>
              <w:tc>
                <w:tcPr>
                  <w:tcW w:w="1389" w:type="dxa"/>
                  <w:vAlign w:val="center"/>
                </w:tcPr>
                <w:p w14:paraId="2820115E" w14:textId="339A253A" w:rsidR="004C1B2C" w:rsidRPr="00FA2145" w:rsidRDefault="004764DA" w:rsidP="004764DA">
                  <w:pPr>
                    <w:pStyle w:val="aa5"/>
                  </w:pPr>
                  <w:r w:rsidRPr="00FA2145">
                    <w:rPr>
                      <w:rFonts w:hint="eastAsia"/>
                    </w:rPr>
                    <w:t>0</w:t>
                  </w:r>
                  <w:r w:rsidRPr="00FA2145">
                    <w:t>.0016</w:t>
                  </w:r>
                </w:p>
              </w:tc>
            </w:tr>
          </w:tbl>
          <w:p w14:paraId="5617D31A" w14:textId="6A714912" w:rsidR="00571CAC" w:rsidRPr="00FA2145" w:rsidRDefault="00571CAC" w:rsidP="00571CAC">
            <w:pPr>
              <w:adjustRightInd w:val="0"/>
              <w:snapToGrid w:val="0"/>
              <w:spacing w:line="520" w:lineRule="exact"/>
              <w:ind w:firstLineChars="200" w:firstLine="480"/>
            </w:pPr>
            <w:r w:rsidRPr="00FA2145">
              <w:t>AERSCREEN</w:t>
            </w:r>
            <w:r w:rsidRPr="00FA2145">
              <w:t>估算模式所用参数见表</w:t>
            </w:r>
            <w:r w:rsidR="003B436A" w:rsidRPr="00FA2145">
              <w:t>35</w:t>
            </w:r>
            <w:r w:rsidRPr="00FA2145">
              <w:t>。</w:t>
            </w:r>
          </w:p>
          <w:p w14:paraId="6B0A6EE6" w14:textId="6CB0D8C7" w:rsidR="00571CAC" w:rsidRPr="00FA2145" w:rsidRDefault="00571CAC" w:rsidP="00571CAC">
            <w:pPr>
              <w:spacing w:line="520" w:lineRule="exact"/>
              <w:ind w:firstLineChars="200" w:firstLine="480"/>
              <w:jc w:val="center"/>
              <w:rPr>
                <w:rFonts w:eastAsia="黑体"/>
              </w:rPr>
            </w:pPr>
            <w:r w:rsidRPr="00FA2145">
              <w:rPr>
                <w:rFonts w:eastAsia="黑体"/>
              </w:rPr>
              <w:t>表</w:t>
            </w:r>
            <w:r w:rsidR="003B436A" w:rsidRPr="00FA2145">
              <w:rPr>
                <w:rFonts w:eastAsia="黑体"/>
              </w:rPr>
              <w:t>35</w:t>
            </w:r>
            <w:r w:rsidRPr="00FA2145">
              <w:rPr>
                <w:rFonts w:eastAsia="黑体"/>
              </w:rPr>
              <w:t xml:space="preserve"> </w:t>
            </w:r>
            <w:r w:rsidR="003B436A" w:rsidRPr="00FA2145">
              <w:rPr>
                <w:rFonts w:eastAsia="黑体"/>
              </w:rPr>
              <w:t xml:space="preserve">  </w:t>
            </w:r>
            <w:r w:rsidRPr="00FA2145">
              <w:rPr>
                <w:rFonts w:eastAsia="黑体"/>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510"/>
              <w:gridCol w:w="3699"/>
            </w:tblGrid>
            <w:tr w:rsidR="00571CAC" w:rsidRPr="00FA2145" w14:paraId="42C02A37" w14:textId="77777777" w:rsidTr="004C1B2C">
              <w:trPr>
                <w:trHeight w:val="397"/>
                <w:jc w:val="center"/>
              </w:trPr>
              <w:tc>
                <w:tcPr>
                  <w:tcW w:w="4795" w:type="dxa"/>
                  <w:gridSpan w:val="2"/>
                  <w:vAlign w:val="center"/>
                </w:tcPr>
                <w:p w14:paraId="0A4D6153" w14:textId="77777777" w:rsidR="00571CAC" w:rsidRPr="00FA2145" w:rsidRDefault="00571CAC" w:rsidP="004C1B2C">
                  <w:pPr>
                    <w:pStyle w:val="aa5"/>
                  </w:pPr>
                  <w:r w:rsidRPr="00FA2145">
                    <w:t>参数</w:t>
                  </w:r>
                </w:p>
              </w:tc>
              <w:tc>
                <w:tcPr>
                  <w:tcW w:w="3699" w:type="dxa"/>
                  <w:vAlign w:val="center"/>
                </w:tcPr>
                <w:p w14:paraId="559B52B1" w14:textId="77777777" w:rsidR="00571CAC" w:rsidRPr="00FA2145" w:rsidRDefault="00571CAC" w:rsidP="004C1B2C">
                  <w:pPr>
                    <w:pStyle w:val="aa5"/>
                  </w:pPr>
                  <w:r w:rsidRPr="00FA2145">
                    <w:t>取值</w:t>
                  </w:r>
                </w:p>
              </w:tc>
            </w:tr>
            <w:tr w:rsidR="00571CAC" w:rsidRPr="00FA2145" w14:paraId="2D4C0975" w14:textId="77777777" w:rsidTr="004C1B2C">
              <w:trPr>
                <w:trHeight w:val="397"/>
                <w:jc w:val="center"/>
              </w:trPr>
              <w:tc>
                <w:tcPr>
                  <w:tcW w:w="2285" w:type="dxa"/>
                  <w:vMerge w:val="restart"/>
                  <w:vAlign w:val="center"/>
                </w:tcPr>
                <w:p w14:paraId="6120589E" w14:textId="77777777" w:rsidR="00571CAC" w:rsidRPr="00FA2145" w:rsidRDefault="00571CAC" w:rsidP="004C1B2C">
                  <w:pPr>
                    <w:pStyle w:val="aa5"/>
                  </w:pPr>
                  <w:r w:rsidRPr="00FA2145">
                    <w:t>城市农村</w:t>
                  </w:r>
                  <w:r w:rsidRPr="00FA2145">
                    <w:t>/</w:t>
                  </w:r>
                  <w:r w:rsidRPr="00FA2145">
                    <w:t>选项</w:t>
                  </w:r>
                </w:p>
              </w:tc>
              <w:tc>
                <w:tcPr>
                  <w:tcW w:w="2510" w:type="dxa"/>
                  <w:vAlign w:val="center"/>
                </w:tcPr>
                <w:p w14:paraId="30F4A108" w14:textId="77777777" w:rsidR="00571CAC" w:rsidRPr="00FA2145" w:rsidRDefault="00571CAC" w:rsidP="004C1B2C">
                  <w:pPr>
                    <w:pStyle w:val="aa5"/>
                  </w:pPr>
                  <w:r w:rsidRPr="00FA2145">
                    <w:t>城市</w:t>
                  </w:r>
                  <w:r w:rsidRPr="00FA2145">
                    <w:t>/</w:t>
                  </w:r>
                  <w:r w:rsidRPr="00FA2145">
                    <w:t>农村</w:t>
                  </w:r>
                </w:p>
              </w:tc>
              <w:tc>
                <w:tcPr>
                  <w:tcW w:w="3699" w:type="dxa"/>
                  <w:vAlign w:val="center"/>
                </w:tcPr>
                <w:p w14:paraId="33D27E82" w14:textId="77777777" w:rsidR="00571CAC" w:rsidRPr="00FA2145" w:rsidRDefault="00571CAC" w:rsidP="004C1B2C">
                  <w:pPr>
                    <w:pStyle w:val="aa5"/>
                  </w:pPr>
                  <w:r w:rsidRPr="00FA2145">
                    <w:t>城市</w:t>
                  </w:r>
                </w:p>
              </w:tc>
            </w:tr>
            <w:tr w:rsidR="00571CAC" w:rsidRPr="00FA2145" w14:paraId="27548ADD" w14:textId="77777777" w:rsidTr="004C1B2C">
              <w:trPr>
                <w:trHeight w:val="397"/>
                <w:jc w:val="center"/>
              </w:trPr>
              <w:tc>
                <w:tcPr>
                  <w:tcW w:w="2285" w:type="dxa"/>
                  <w:vMerge/>
                  <w:vAlign w:val="center"/>
                </w:tcPr>
                <w:p w14:paraId="5913AB3D" w14:textId="77777777" w:rsidR="00571CAC" w:rsidRPr="00FA2145" w:rsidRDefault="00571CAC" w:rsidP="004C1B2C">
                  <w:pPr>
                    <w:pStyle w:val="aa5"/>
                  </w:pPr>
                </w:p>
              </w:tc>
              <w:tc>
                <w:tcPr>
                  <w:tcW w:w="2510" w:type="dxa"/>
                  <w:vAlign w:val="center"/>
                </w:tcPr>
                <w:p w14:paraId="629D25EA" w14:textId="77777777" w:rsidR="00571CAC" w:rsidRPr="00FA2145" w:rsidRDefault="00571CAC" w:rsidP="004C1B2C">
                  <w:pPr>
                    <w:pStyle w:val="aa5"/>
                  </w:pPr>
                  <w:r w:rsidRPr="00FA2145">
                    <w:t>人口数（城市人口数）</w:t>
                  </w:r>
                </w:p>
              </w:tc>
              <w:tc>
                <w:tcPr>
                  <w:tcW w:w="3699" w:type="dxa"/>
                  <w:vAlign w:val="center"/>
                </w:tcPr>
                <w:p w14:paraId="41C46B48" w14:textId="77777777" w:rsidR="00571CAC" w:rsidRPr="00FA2145" w:rsidRDefault="00571CAC" w:rsidP="004C1B2C">
                  <w:pPr>
                    <w:pStyle w:val="aa5"/>
                  </w:pPr>
                  <w:r w:rsidRPr="00FA2145">
                    <w:t>265</w:t>
                  </w:r>
                  <w:r w:rsidRPr="00FA2145">
                    <w:t>万</w:t>
                  </w:r>
                </w:p>
              </w:tc>
            </w:tr>
            <w:tr w:rsidR="00571CAC" w:rsidRPr="00FA2145" w14:paraId="67A4E805" w14:textId="77777777" w:rsidTr="004C1B2C">
              <w:trPr>
                <w:trHeight w:val="397"/>
                <w:jc w:val="center"/>
              </w:trPr>
              <w:tc>
                <w:tcPr>
                  <w:tcW w:w="4795" w:type="dxa"/>
                  <w:gridSpan w:val="2"/>
                  <w:vAlign w:val="center"/>
                </w:tcPr>
                <w:p w14:paraId="716014BA" w14:textId="77777777" w:rsidR="00571CAC" w:rsidRPr="00FA2145" w:rsidRDefault="00571CAC" w:rsidP="004C1B2C">
                  <w:pPr>
                    <w:pStyle w:val="aa5"/>
                  </w:pPr>
                  <w:r w:rsidRPr="00FA2145">
                    <w:t>最高环境温度</w:t>
                  </w:r>
                </w:p>
              </w:tc>
              <w:tc>
                <w:tcPr>
                  <w:tcW w:w="3699" w:type="dxa"/>
                  <w:vAlign w:val="center"/>
                </w:tcPr>
                <w:p w14:paraId="0E08189D" w14:textId="77777777" w:rsidR="00571CAC" w:rsidRPr="00FA2145" w:rsidRDefault="00571CAC" w:rsidP="004C1B2C">
                  <w:pPr>
                    <w:pStyle w:val="aa5"/>
                  </w:pPr>
                  <w:r w:rsidRPr="00FA2145">
                    <w:t>43.2°C</w:t>
                  </w:r>
                </w:p>
              </w:tc>
            </w:tr>
            <w:tr w:rsidR="00571CAC" w:rsidRPr="00FA2145" w14:paraId="721973C5" w14:textId="77777777" w:rsidTr="004C1B2C">
              <w:trPr>
                <w:trHeight w:val="397"/>
                <w:jc w:val="center"/>
              </w:trPr>
              <w:tc>
                <w:tcPr>
                  <w:tcW w:w="4795" w:type="dxa"/>
                  <w:gridSpan w:val="2"/>
                  <w:vAlign w:val="center"/>
                </w:tcPr>
                <w:p w14:paraId="3C65EF5E" w14:textId="77777777" w:rsidR="00571CAC" w:rsidRPr="00FA2145" w:rsidRDefault="00571CAC" w:rsidP="004C1B2C">
                  <w:pPr>
                    <w:pStyle w:val="aa5"/>
                  </w:pPr>
                  <w:r w:rsidRPr="00FA2145">
                    <w:t>最低环境温度</w:t>
                  </w:r>
                </w:p>
              </w:tc>
              <w:tc>
                <w:tcPr>
                  <w:tcW w:w="3699" w:type="dxa"/>
                  <w:vAlign w:val="center"/>
                </w:tcPr>
                <w:p w14:paraId="2D9CC40A" w14:textId="77777777" w:rsidR="00571CAC" w:rsidRPr="00FA2145" w:rsidRDefault="00571CAC" w:rsidP="004C1B2C">
                  <w:pPr>
                    <w:pStyle w:val="aa5"/>
                  </w:pPr>
                  <w:r w:rsidRPr="00FA2145">
                    <w:t>-16 °C</w:t>
                  </w:r>
                </w:p>
              </w:tc>
            </w:tr>
            <w:tr w:rsidR="00571CAC" w:rsidRPr="00FA2145" w14:paraId="62B1F149" w14:textId="77777777" w:rsidTr="004C1B2C">
              <w:trPr>
                <w:trHeight w:val="397"/>
                <w:jc w:val="center"/>
              </w:trPr>
              <w:tc>
                <w:tcPr>
                  <w:tcW w:w="4795" w:type="dxa"/>
                  <w:gridSpan w:val="2"/>
                  <w:vAlign w:val="center"/>
                </w:tcPr>
                <w:p w14:paraId="557B38FD" w14:textId="77777777" w:rsidR="00571CAC" w:rsidRPr="00FA2145" w:rsidRDefault="00571CAC" w:rsidP="004C1B2C">
                  <w:pPr>
                    <w:pStyle w:val="aa5"/>
                  </w:pPr>
                  <w:r w:rsidRPr="00FA2145">
                    <w:t>土地利用类型</w:t>
                  </w:r>
                </w:p>
              </w:tc>
              <w:tc>
                <w:tcPr>
                  <w:tcW w:w="3699" w:type="dxa"/>
                  <w:vAlign w:val="center"/>
                </w:tcPr>
                <w:p w14:paraId="73461574" w14:textId="77777777" w:rsidR="00571CAC" w:rsidRPr="00FA2145" w:rsidRDefault="00571CAC" w:rsidP="004C1B2C">
                  <w:pPr>
                    <w:pStyle w:val="aa5"/>
                  </w:pPr>
                  <w:r w:rsidRPr="00FA2145">
                    <w:t>城市</w:t>
                  </w:r>
                </w:p>
              </w:tc>
            </w:tr>
            <w:tr w:rsidR="00571CAC" w:rsidRPr="00FA2145" w14:paraId="79815F3B" w14:textId="77777777" w:rsidTr="004C1B2C">
              <w:trPr>
                <w:trHeight w:val="397"/>
                <w:jc w:val="center"/>
              </w:trPr>
              <w:tc>
                <w:tcPr>
                  <w:tcW w:w="4795" w:type="dxa"/>
                  <w:gridSpan w:val="2"/>
                  <w:vAlign w:val="center"/>
                </w:tcPr>
                <w:p w14:paraId="5F8257F5" w14:textId="77777777" w:rsidR="00571CAC" w:rsidRPr="00FA2145" w:rsidRDefault="00571CAC" w:rsidP="004C1B2C">
                  <w:pPr>
                    <w:pStyle w:val="aa5"/>
                  </w:pPr>
                  <w:r w:rsidRPr="00FA2145">
                    <w:t>区域湿度条件</w:t>
                  </w:r>
                </w:p>
              </w:tc>
              <w:tc>
                <w:tcPr>
                  <w:tcW w:w="3699" w:type="dxa"/>
                  <w:vAlign w:val="center"/>
                </w:tcPr>
                <w:p w14:paraId="26753510" w14:textId="77777777" w:rsidR="00571CAC" w:rsidRPr="00FA2145" w:rsidRDefault="00571CAC" w:rsidP="004C1B2C">
                  <w:pPr>
                    <w:pStyle w:val="aa5"/>
                  </w:pPr>
                  <w:r w:rsidRPr="00FA2145">
                    <w:t>1</w:t>
                  </w:r>
                  <w:r w:rsidRPr="00FA2145">
                    <w:t>（中等湿度）</w:t>
                  </w:r>
                </w:p>
              </w:tc>
            </w:tr>
            <w:tr w:rsidR="00571CAC" w:rsidRPr="00FA2145" w14:paraId="195D6D1A" w14:textId="77777777" w:rsidTr="004C1B2C">
              <w:trPr>
                <w:trHeight w:val="397"/>
                <w:jc w:val="center"/>
              </w:trPr>
              <w:tc>
                <w:tcPr>
                  <w:tcW w:w="2285" w:type="dxa"/>
                  <w:vAlign w:val="center"/>
                </w:tcPr>
                <w:p w14:paraId="796A5FC2" w14:textId="43DC2F4B" w:rsidR="00571CAC" w:rsidRPr="00FA2145" w:rsidRDefault="00571CAC" w:rsidP="004C1B2C">
                  <w:pPr>
                    <w:pStyle w:val="aa5"/>
                  </w:pPr>
                  <w:r w:rsidRPr="00FA2145">
                    <w:t>是否考虑地形</w:t>
                  </w:r>
                </w:p>
              </w:tc>
              <w:tc>
                <w:tcPr>
                  <w:tcW w:w="2510" w:type="dxa"/>
                  <w:vAlign w:val="center"/>
                </w:tcPr>
                <w:p w14:paraId="00E87C82" w14:textId="77777777" w:rsidR="00571CAC" w:rsidRPr="00FA2145" w:rsidRDefault="00571CAC" w:rsidP="004C1B2C">
                  <w:pPr>
                    <w:pStyle w:val="aa5"/>
                  </w:pPr>
                  <w:r w:rsidRPr="00FA2145">
                    <w:t>考虑地形</w:t>
                  </w:r>
                </w:p>
              </w:tc>
              <w:tc>
                <w:tcPr>
                  <w:tcW w:w="3699" w:type="dxa"/>
                  <w:vAlign w:val="center"/>
                </w:tcPr>
                <w:p w14:paraId="71FD3169" w14:textId="77777777" w:rsidR="00571CAC" w:rsidRPr="00FA2145" w:rsidRDefault="00571CAC" w:rsidP="004C1B2C">
                  <w:pPr>
                    <w:pStyle w:val="aa5"/>
                  </w:pPr>
                  <w:r w:rsidRPr="00FA2145">
                    <w:t>否</w:t>
                  </w:r>
                </w:p>
              </w:tc>
            </w:tr>
            <w:tr w:rsidR="00571CAC" w:rsidRPr="00FA2145" w14:paraId="609F5479" w14:textId="77777777" w:rsidTr="004C1B2C">
              <w:trPr>
                <w:trHeight w:val="397"/>
                <w:jc w:val="center"/>
              </w:trPr>
              <w:tc>
                <w:tcPr>
                  <w:tcW w:w="2285" w:type="dxa"/>
                  <w:vAlign w:val="center"/>
                </w:tcPr>
                <w:p w14:paraId="302F494D" w14:textId="77777777" w:rsidR="00571CAC" w:rsidRPr="00FA2145" w:rsidRDefault="00571CAC" w:rsidP="004C1B2C">
                  <w:pPr>
                    <w:pStyle w:val="aa5"/>
                  </w:pPr>
                  <w:r w:rsidRPr="00FA2145">
                    <w:lastRenderedPageBreak/>
                    <w:t>是否考虑海岸线熏烟</w:t>
                  </w:r>
                </w:p>
              </w:tc>
              <w:tc>
                <w:tcPr>
                  <w:tcW w:w="2510" w:type="dxa"/>
                  <w:vAlign w:val="center"/>
                </w:tcPr>
                <w:p w14:paraId="211BD40F" w14:textId="77777777" w:rsidR="00571CAC" w:rsidRPr="00FA2145" w:rsidRDefault="00571CAC" w:rsidP="004C1B2C">
                  <w:pPr>
                    <w:pStyle w:val="aa5"/>
                  </w:pPr>
                  <w:r w:rsidRPr="00FA2145">
                    <w:t>考虑海岸线熏烟</w:t>
                  </w:r>
                </w:p>
              </w:tc>
              <w:tc>
                <w:tcPr>
                  <w:tcW w:w="3699" w:type="dxa"/>
                  <w:vAlign w:val="center"/>
                </w:tcPr>
                <w:p w14:paraId="43A3090F" w14:textId="77777777" w:rsidR="00571CAC" w:rsidRPr="00FA2145" w:rsidRDefault="00571CAC" w:rsidP="004C1B2C">
                  <w:pPr>
                    <w:pStyle w:val="aa5"/>
                  </w:pPr>
                  <w:r w:rsidRPr="00FA2145">
                    <w:t>否</w:t>
                  </w:r>
                </w:p>
              </w:tc>
            </w:tr>
          </w:tbl>
          <w:p w14:paraId="5B787F7F" w14:textId="77777777" w:rsidR="00571CAC" w:rsidRPr="00FA2145" w:rsidRDefault="00571CAC" w:rsidP="00571CAC">
            <w:pPr>
              <w:adjustRightInd w:val="0"/>
              <w:snapToGrid w:val="0"/>
              <w:spacing w:line="520" w:lineRule="exact"/>
              <w:ind w:firstLineChars="200" w:firstLine="480"/>
            </w:pPr>
            <w:r w:rsidRPr="00FA2145">
              <w:t>评级工作等级确定：</w:t>
            </w:r>
          </w:p>
          <w:p w14:paraId="38C0074D" w14:textId="77777777" w:rsidR="00571CAC" w:rsidRPr="00FA2145" w:rsidRDefault="00571CAC" w:rsidP="00571CAC">
            <w:pPr>
              <w:adjustRightInd w:val="0"/>
              <w:snapToGrid w:val="0"/>
              <w:spacing w:line="520" w:lineRule="exact"/>
              <w:ind w:firstLineChars="200" w:firstLine="480"/>
            </w:pPr>
            <w:r w:rsidRPr="00FA2145">
              <w:t>本项目所有污染源的正常排放的污染物的</w:t>
            </w:r>
            <w:proofErr w:type="spellStart"/>
            <w:r w:rsidRPr="00FA2145">
              <w:t>Pmax</w:t>
            </w:r>
            <w:proofErr w:type="spellEnd"/>
            <w:r w:rsidRPr="00FA2145">
              <w:t>和</w:t>
            </w:r>
            <w:r w:rsidRPr="00FA2145">
              <w:t>D10%</w:t>
            </w:r>
            <w:r w:rsidRPr="00FA2145">
              <w:t>预测结果如下：</w:t>
            </w:r>
          </w:p>
          <w:p w14:paraId="39E4D87C" w14:textId="24B1FD32" w:rsidR="00571CAC" w:rsidRPr="00FA2145" w:rsidRDefault="00571CAC" w:rsidP="00571CAC">
            <w:pPr>
              <w:spacing w:line="520" w:lineRule="exact"/>
              <w:ind w:firstLineChars="200" w:firstLine="480"/>
              <w:jc w:val="center"/>
              <w:rPr>
                <w:rFonts w:eastAsia="黑体"/>
              </w:rPr>
            </w:pPr>
            <w:r w:rsidRPr="00FA2145">
              <w:rPr>
                <w:rFonts w:eastAsia="黑体"/>
              </w:rPr>
              <w:t>表</w:t>
            </w:r>
            <w:r w:rsidR="003B436A" w:rsidRPr="00FA2145">
              <w:rPr>
                <w:rFonts w:eastAsia="黑体"/>
              </w:rPr>
              <w:t xml:space="preserve">36  </w:t>
            </w:r>
            <w:r w:rsidRPr="00FA2145">
              <w:rPr>
                <w:rFonts w:eastAsia="黑体"/>
              </w:rPr>
              <w:t xml:space="preserve">  </w:t>
            </w:r>
            <w:proofErr w:type="spellStart"/>
            <w:r w:rsidRPr="00FA2145">
              <w:rPr>
                <w:rFonts w:eastAsia="黑体"/>
              </w:rPr>
              <w:t>Pmax</w:t>
            </w:r>
            <w:proofErr w:type="spellEnd"/>
            <w:r w:rsidRPr="00FA2145">
              <w:rPr>
                <w:rFonts w:eastAsia="黑体"/>
              </w:rPr>
              <w:t>和</w:t>
            </w:r>
            <w:r w:rsidRPr="00FA2145">
              <w:rPr>
                <w:rFonts w:eastAsia="黑体"/>
              </w:rPr>
              <w:t>D10%</w:t>
            </w:r>
            <w:r w:rsidRPr="00FA2145">
              <w:rPr>
                <w:rFonts w:eastAsia="黑体"/>
              </w:rPr>
              <w:t>预测和计算结果一览表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393"/>
              <w:gridCol w:w="1392"/>
              <w:gridCol w:w="1536"/>
              <w:gridCol w:w="1393"/>
              <w:gridCol w:w="1390"/>
            </w:tblGrid>
            <w:tr w:rsidR="00571CAC" w:rsidRPr="00FA2145" w14:paraId="172AA976" w14:textId="77777777" w:rsidTr="004C1B2C">
              <w:trPr>
                <w:trHeight w:val="397"/>
                <w:jc w:val="center"/>
              </w:trPr>
              <w:tc>
                <w:tcPr>
                  <w:tcW w:w="1390" w:type="dxa"/>
                  <w:vAlign w:val="center"/>
                </w:tcPr>
                <w:p w14:paraId="1B51D9C7" w14:textId="77777777" w:rsidR="00571CAC" w:rsidRPr="00FA2145" w:rsidRDefault="00571CAC" w:rsidP="004C1B2C">
                  <w:pPr>
                    <w:pStyle w:val="aa5"/>
                  </w:pPr>
                  <w:r w:rsidRPr="00FA2145">
                    <w:t>污染源名称</w:t>
                  </w:r>
                </w:p>
              </w:tc>
              <w:tc>
                <w:tcPr>
                  <w:tcW w:w="1393" w:type="dxa"/>
                  <w:vAlign w:val="center"/>
                </w:tcPr>
                <w:p w14:paraId="2E1C5AC5" w14:textId="77777777" w:rsidR="00571CAC" w:rsidRPr="00FA2145" w:rsidRDefault="00571CAC" w:rsidP="004C1B2C">
                  <w:pPr>
                    <w:pStyle w:val="aa5"/>
                  </w:pPr>
                  <w:r w:rsidRPr="00FA2145">
                    <w:t>评价因子</w:t>
                  </w:r>
                </w:p>
              </w:tc>
              <w:tc>
                <w:tcPr>
                  <w:tcW w:w="1392" w:type="dxa"/>
                  <w:vAlign w:val="center"/>
                </w:tcPr>
                <w:p w14:paraId="10D3093E" w14:textId="77777777" w:rsidR="00571CAC" w:rsidRPr="00FA2145" w:rsidRDefault="00571CAC" w:rsidP="004C1B2C">
                  <w:pPr>
                    <w:pStyle w:val="aa5"/>
                  </w:pPr>
                  <w:r w:rsidRPr="00FA2145">
                    <w:t>评价标准（</w:t>
                  </w:r>
                  <w:proofErr w:type="spellStart"/>
                  <w:r w:rsidRPr="00FA2145">
                    <w:t>μg</w:t>
                  </w:r>
                  <w:proofErr w:type="spellEnd"/>
                  <w:r w:rsidRPr="00FA2145">
                    <w:t>/m</w:t>
                  </w:r>
                  <w:r w:rsidRPr="00FA2145">
                    <w:rPr>
                      <w:vertAlign w:val="superscript"/>
                    </w:rPr>
                    <w:t>3</w:t>
                  </w:r>
                  <w:r w:rsidRPr="00FA2145">
                    <w:t>）</w:t>
                  </w:r>
                </w:p>
              </w:tc>
              <w:tc>
                <w:tcPr>
                  <w:tcW w:w="1536" w:type="dxa"/>
                  <w:vAlign w:val="center"/>
                </w:tcPr>
                <w:p w14:paraId="0B16428E" w14:textId="77777777" w:rsidR="00571CAC" w:rsidRPr="00FA2145" w:rsidRDefault="00571CAC" w:rsidP="004C1B2C">
                  <w:pPr>
                    <w:pStyle w:val="aa5"/>
                  </w:pPr>
                  <w:proofErr w:type="spellStart"/>
                  <w:r w:rsidRPr="00FA2145">
                    <w:t>C</w:t>
                  </w:r>
                  <w:r w:rsidRPr="00FA2145">
                    <w:rPr>
                      <w:vertAlign w:val="subscript"/>
                    </w:rPr>
                    <w:t>max</w:t>
                  </w:r>
                  <w:proofErr w:type="spellEnd"/>
                  <w:r w:rsidRPr="00FA2145">
                    <w:t>（</w:t>
                  </w:r>
                  <w:proofErr w:type="spellStart"/>
                  <w:r w:rsidRPr="00FA2145">
                    <w:t>μg</w:t>
                  </w:r>
                  <w:proofErr w:type="spellEnd"/>
                  <w:r w:rsidRPr="00FA2145">
                    <w:t>/m</w:t>
                  </w:r>
                  <w:r w:rsidRPr="00FA2145">
                    <w:rPr>
                      <w:vertAlign w:val="superscript"/>
                    </w:rPr>
                    <w:t>3</w:t>
                  </w:r>
                  <w:r w:rsidRPr="00FA2145">
                    <w:t>）</w:t>
                  </w:r>
                </w:p>
              </w:tc>
              <w:tc>
                <w:tcPr>
                  <w:tcW w:w="1393" w:type="dxa"/>
                  <w:vAlign w:val="center"/>
                </w:tcPr>
                <w:p w14:paraId="7003E972" w14:textId="77777777" w:rsidR="00571CAC" w:rsidRPr="00FA2145" w:rsidRDefault="00571CAC" w:rsidP="004C1B2C">
                  <w:pPr>
                    <w:pStyle w:val="aa5"/>
                  </w:pPr>
                  <w:proofErr w:type="spellStart"/>
                  <w:r w:rsidRPr="00FA2145">
                    <w:t>P</w:t>
                  </w:r>
                  <w:r w:rsidRPr="00FA2145">
                    <w:rPr>
                      <w:vertAlign w:val="subscript"/>
                    </w:rPr>
                    <w:t>max</w:t>
                  </w:r>
                  <w:proofErr w:type="spellEnd"/>
                  <w:r w:rsidRPr="00FA2145">
                    <w:t>（</w:t>
                  </w:r>
                  <w:r w:rsidRPr="00FA2145">
                    <w:t>%</w:t>
                  </w:r>
                  <w:r w:rsidRPr="00FA2145">
                    <w:t>）</w:t>
                  </w:r>
                </w:p>
              </w:tc>
              <w:tc>
                <w:tcPr>
                  <w:tcW w:w="1390" w:type="dxa"/>
                  <w:vAlign w:val="center"/>
                </w:tcPr>
                <w:p w14:paraId="611FAC87" w14:textId="77777777" w:rsidR="00571CAC" w:rsidRPr="00FA2145" w:rsidRDefault="00571CAC" w:rsidP="004C1B2C">
                  <w:pPr>
                    <w:pStyle w:val="aa5"/>
                  </w:pPr>
                  <w:r w:rsidRPr="00FA2145">
                    <w:t>D</w:t>
                  </w:r>
                  <w:r w:rsidRPr="00FA2145">
                    <w:rPr>
                      <w:vertAlign w:val="subscript"/>
                    </w:rPr>
                    <w:t>10%</w:t>
                  </w:r>
                  <w:r w:rsidRPr="00FA2145">
                    <w:t>（</w:t>
                  </w:r>
                  <w:r w:rsidRPr="00FA2145">
                    <w:t>m</w:t>
                  </w:r>
                  <w:r w:rsidRPr="00FA2145">
                    <w:t>）</w:t>
                  </w:r>
                </w:p>
              </w:tc>
            </w:tr>
            <w:tr w:rsidR="00571CAC" w:rsidRPr="00FA2145" w14:paraId="746F1A50" w14:textId="77777777" w:rsidTr="004C1B2C">
              <w:trPr>
                <w:trHeight w:val="397"/>
                <w:jc w:val="center"/>
              </w:trPr>
              <w:tc>
                <w:tcPr>
                  <w:tcW w:w="1390" w:type="dxa"/>
                  <w:vMerge w:val="restart"/>
                  <w:vAlign w:val="center"/>
                </w:tcPr>
                <w:p w14:paraId="2C7E992C" w14:textId="77777777" w:rsidR="00571CAC" w:rsidRPr="00FA2145" w:rsidRDefault="00571CAC" w:rsidP="004C1B2C">
                  <w:pPr>
                    <w:pStyle w:val="aa5"/>
                  </w:pPr>
                  <w:r w:rsidRPr="00FA2145">
                    <w:t>FQ-</w:t>
                  </w:r>
                  <w:r w:rsidRPr="00FA2145">
                    <w:rPr>
                      <w:rFonts w:hint="eastAsia"/>
                    </w:rPr>
                    <w:t>3</w:t>
                  </w:r>
                </w:p>
              </w:tc>
              <w:tc>
                <w:tcPr>
                  <w:tcW w:w="1393" w:type="dxa"/>
                  <w:vAlign w:val="center"/>
                </w:tcPr>
                <w:p w14:paraId="0FC707A7" w14:textId="77777777" w:rsidR="00571CAC" w:rsidRPr="00FA2145" w:rsidRDefault="00571CAC" w:rsidP="004C1B2C">
                  <w:pPr>
                    <w:pStyle w:val="aa5"/>
                  </w:pPr>
                  <w:r w:rsidRPr="00FA2145">
                    <w:t>NH</w:t>
                  </w:r>
                  <w:r w:rsidRPr="00FA2145">
                    <w:rPr>
                      <w:vertAlign w:val="subscript"/>
                    </w:rPr>
                    <w:t>3</w:t>
                  </w:r>
                </w:p>
              </w:tc>
              <w:tc>
                <w:tcPr>
                  <w:tcW w:w="1392" w:type="dxa"/>
                  <w:vAlign w:val="center"/>
                </w:tcPr>
                <w:p w14:paraId="617D3CE6" w14:textId="77777777" w:rsidR="00571CAC" w:rsidRPr="00FA2145" w:rsidRDefault="00571CAC" w:rsidP="004C1B2C">
                  <w:pPr>
                    <w:pStyle w:val="aa5"/>
                  </w:pPr>
                  <w:r w:rsidRPr="00FA2145">
                    <w:rPr>
                      <w:rFonts w:hint="eastAsia"/>
                    </w:rPr>
                    <w:t>200</w:t>
                  </w:r>
                </w:p>
              </w:tc>
              <w:tc>
                <w:tcPr>
                  <w:tcW w:w="1536" w:type="dxa"/>
                  <w:vAlign w:val="center"/>
                </w:tcPr>
                <w:p w14:paraId="1C963C57" w14:textId="49386B63" w:rsidR="00571CAC" w:rsidRPr="00FA2145" w:rsidRDefault="004764DA" w:rsidP="004C1B2C">
                  <w:pPr>
                    <w:pStyle w:val="aa5"/>
                  </w:pPr>
                  <w:r w:rsidRPr="00FA2145">
                    <w:t>0.0001037</w:t>
                  </w:r>
                </w:p>
              </w:tc>
              <w:tc>
                <w:tcPr>
                  <w:tcW w:w="1393" w:type="dxa"/>
                  <w:vAlign w:val="center"/>
                </w:tcPr>
                <w:p w14:paraId="4A95A7F4" w14:textId="6229C5CA" w:rsidR="00571CAC" w:rsidRPr="00FA2145" w:rsidRDefault="004764DA" w:rsidP="004C1B2C">
                  <w:pPr>
                    <w:pStyle w:val="aa5"/>
                  </w:pPr>
                  <w:r w:rsidRPr="00FA2145">
                    <w:rPr>
                      <w:rFonts w:hint="eastAsia"/>
                    </w:rPr>
                    <w:t>0</w:t>
                  </w:r>
                  <w:r w:rsidRPr="00FA2145">
                    <w:t>.05</w:t>
                  </w:r>
                </w:p>
              </w:tc>
              <w:tc>
                <w:tcPr>
                  <w:tcW w:w="1390" w:type="dxa"/>
                  <w:vAlign w:val="center"/>
                </w:tcPr>
                <w:p w14:paraId="6A590704" w14:textId="77777777" w:rsidR="00571CAC" w:rsidRPr="00FA2145" w:rsidRDefault="00571CAC" w:rsidP="004C1B2C">
                  <w:pPr>
                    <w:pStyle w:val="aa5"/>
                  </w:pPr>
                  <w:r w:rsidRPr="00FA2145">
                    <w:t>/</w:t>
                  </w:r>
                </w:p>
              </w:tc>
            </w:tr>
            <w:tr w:rsidR="00571CAC" w:rsidRPr="00FA2145" w14:paraId="7F892FF1" w14:textId="77777777" w:rsidTr="004C1B2C">
              <w:trPr>
                <w:trHeight w:val="397"/>
                <w:jc w:val="center"/>
              </w:trPr>
              <w:tc>
                <w:tcPr>
                  <w:tcW w:w="1390" w:type="dxa"/>
                  <w:vMerge/>
                  <w:vAlign w:val="center"/>
                </w:tcPr>
                <w:p w14:paraId="6551648C" w14:textId="77777777" w:rsidR="00571CAC" w:rsidRPr="00FA2145" w:rsidRDefault="00571CAC" w:rsidP="004C1B2C">
                  <w:pPr>
                    <w:pStyle w:val="aa5"/>
                  </w:pPr>
                </w:p>
              </w:tc>
              <w:tc>
                <w:tcPr>
                  <w:tcW w:w="1393" w:type="dxa"/>
                  <w:vAlign w:val="center"/>
                </w:tcPr>
                <w:p w14:paraId="7E8B47DD" w14:textId="77777777" w:rsidR="00571CAC" w:rsidRPr="00FA2145" w:rsidRDefault="00571CAC" w:rsidP="004C1B2C">
                  <w:pPr>
                    <w:pStyle w:val="aa5"/>
                  </w:pPr>
                  <w:r w:rsidRPr="00FA2145">
                    <w:t>H</w:t>
                  </w:r>
                  <w:r w:rsidRPr="00FA2145">
                    <w:rPr>
                      <w:vertAlign w:val="subscript"/>
                    </w:rPr>
                    <w:t>2</w:t>
                  </w:r>
                  <w:r w:rsidRPr="00FA2145">
                    <w:t>S</w:t>
                  </w:r>
                </w:p>
              </w:tc>
              <w:tc>
                <w:tcPr>
                  <w:tcW w:w="1392" w:type="dxa"/>
                  <w:vAlign w:val="center"/>
                </w:tcPr>
                <w:p w14:paraId="4050F6E6" w14:textId="77777777" w:rsidR="00571CAC" w:rsidRPr="00FA2145" w:rsidRDefault="00571CAC" w:rsidP="004C1B2C">
                  <w:pPr>
                    <w:pStyle w:val="aa5"/>
                  </w:pPr>
                  <w:r w:rsidRPr="00FA2145">
                    <w:rPr>
                      <w:rFonts w:hint="eastAsia"/>
                    </w:rPr>
                    <w:t>10</w:t>
                  </w:r>
                </w:p>
              </w:tc>
              <w:tc>
                <w:tcPr>
                  <w:tcW w:w="1536" w:type="dxa"/>
                  <w:vAlign w:val="center"/>
                </w:tcPr>
                <w:p w14:paraId="7D1CBB14" w14:textId="2B31CC65" w:rsidR="00571CAC" w:rsidRPr="00FA2145" w:rsidRDefault="00D00C34" w:rsidP="004C1B2C">
                  <w:pPr>
                    <w:pStyle w:val="aa5"/>
                  </w:pPr>
                  <w:r w:rsidRPr="00FA2145">
                    <w:t>0.0003456</w:t>
                  </w:r>
                </w:p>
              </w:tc>
              <w:tc>
                <w:tcPr>
                  <w:tcW w:w="1393" w:type="dxa"/>
                  <w:vAlign w:val="center"/>
                </w:tcPr>
                <w:p w14:paraId="5241F330" w14:textId="541C1423" w:rsidR="00571CAC" w:rsidRPr="00FA2145" w:rsidRDefault="00D00C34" w:rsidP="004C1B2C">
                  <w:pPr>
                    <w:pStyle w:val="aa5"/>
                  </w:pPr>
                  <w:r w:rsidRPr="00FA2145">
                    <w:rPr>
                      <w:rFonts w:hint="eastAsia"/>
                    </w:rPr>
                    <w:t>3</w:t>
                  </w:r>
                  <w:r w:rsidRPr="00FA2145">
                    <w:t>.46</w:t>
                  </w:r>
                </w:p>
              </w:tc>
              <w:tc>
                <w:tcPr>
                  <w:tcW w:w="1390" w:type="dxa"/>
                  <w:vAlign w:val="center"/>
                </w:tcPr>
                <w:p w14:paraId="471B5B45" w14:textId="77777777" w:rsidR="00571CAC" w:rsidRPr="00FA2145" w:rsidRDefault="00571CAC" w:rsidP="004C1B2C">
                  <w:pPr>
                    <w:pStyle w:val="aa5"/>
                  </w:pPr>
                  <w:r w:rsidRPr="00FA2145">
                    <w:rPr>
                      <w:rFonts w:hint="eastAsia"/>
                    </w:rPr>
                    <w:t>/</w:t>
                  </w:r>
                </w:p>
              </w:tc>
            </w:tr>
            <w:tr w:rsidR="00571CAC" w:rsidRPr="00FA2145" w14:paraId="1B4665BA" w14:textId="77777777" w:rsidTr="004C1B2C">
              <w:trPr>
                <w:trHeight w:val="397"/>
                <w:jc w:val="center"/>
              </w:trPr>
              <w:tc>
                <w:tcPr>
                  <w:tcW w:w="1390" w:type="dxa"/>
                  <w:vAlign w:val="center"/>
                </w:tcPr>
                <w:p w14:paraId="4D013480" w14:textId="77777777" w:rsidR="00571CAC" w:rsidRPr="00FA2145" w:rsidRDefault="00571CAC" w:rsidP="004C1B2C">
                  <w:pPr>
                    <w:pStyle w:val="aa5"/>
                  </w:pPr>
                  <w:r w:rsidRPr="00FA2145">
                    <w:rPr>
                      <w:rFonts w:hint="eastAsia"/>
                    </w:rPr>
                    <w:t>FQ-4</w:t>
                  </w:r>
                </w:p>
              </w:tc>
              <w:tc>
                <w:tcPr>
                  <w:tcW w:w="1393" w:type="dxa"/>
                  <w:vAlign w:val="center"/>
                </w:tcPr>
                <w:p w14:paraId="4247E765" w14:textId="77777777" w:rsidR="00571CAC" w:rsidRPr="00FA2145" w:rsidRDefault="00571CAC" w:rsidP="004C1B2C">
                  <w:pPr>
                    <w:pStyle w:val="aa5"/>
                  </w:pPr>
                  <w:r w:rsidRPr="00FA2145">
                    <w:rPr>
                      <w:rFonts w:hint="eastAsia"/>
                    </w:rPr>
                    <w:t>非甲烷总烃</w:t>
                  </w:r>
                </w:p>
              </w:tc>
              <w:tc>
                <w:tcPr>
                  <w:tcW w:w="1392" w:type="dxa"/>
                  <w:vAlign w:val="center"/>
                </w:tcPr>
                <w:p w14:paraId="5B84DFD0" w14:textId="3FA25F66" w:rsidR="00571CAC" w:rsidRPr="00FA2145" w:rsidRDefault="004C1B2C" w:rsidP="004C1B2C">
                  <w:pPr>
                    <w:pStyle w:val="aa5"/>
                  </w:pPr>
                  <w:r w:rsidRPr="00FA2145">
                    <w:t>1200</w:t>
                  </w:r>
                </w:p>
              </w:tc>
              <w:tc>
                <w:tcPr>
                  <w:tcW w:w="1536" w:type="dxa"/>
                  <w:vAlign w:val="center"/>
                </w:tcPr>
                <w:p w14:paraId="138B0B67" w14:textId="549F493F" w:rsidR="00571CAC" w:rsidRPr="00FA2145" w:rsidRDefault="004764DA" w:rsidP="004C1B2C">
                  <w:pPr>
                    <w:pStyle w:val="aa5"/>
                  </w:pPr>
                  <w:r w:rsidRPr="00FA2145">
                    <w:t>0.001152</w:t>
                  </w:r>
                </w:p>
              </w:tc>
              <w:tc>
                <w:tcPr>
                  <w:tcW w:w="1393" w:type="dxa"/>
                  <w:vAlign w:val="center"/>
                </w:tcPr>
                <w:p w14:paraId="584123EA" w14:textId="07BAA8E3" w:rsidR="00571CAC" w:rsidRPr="00FA2145" w:rsidRDefault="004764DA" w:rsidP="004C1B2C">
                  <w:pPr>
                    <w:pStyle w:val="aa5"/>
                  </w:pPr>
                  <w:r w:rsidRPr="00FA2145">
                    <w:rPr>
                      <w:rFonts w:hint="eastAsia"/>
                    </w:rPr>
                    <w:t>0</w:t>
                  </w:r>
                  <w:r w:rsidRPr="00FA2145">
                    <w:t>.1</w:t>
                  </w:r>
                </w:p>
              </w:tc>
              <w:tc>
                <w:tcPr>
                  <w:tcW w:w="1390" w:type="dxa"/>
                  <w:vAlign w:val="center"/>
                </w:tcPr>
                <w:p w14:paraId="560BBC5F" w14:textId="77777777" w:rsidR="00571CAC" w:rsidRPr="00FA2145" w:rsidRDefault="00571CAC" w:rsidP="004C1B2C">
                  <w:pPr>
                    <w:pStyle w:val="aa5"/>
                  </w:pPr>
                </w:p>
              </w:tc>
            </w:tr>
            <w:tr w:rsidR="00571CAC" w:rsidRPr="00FA2145" w14:paraId="41474951" w14:textId="77777777" w:rsidTr="004C1B2C">
              <w:trPr>
                <w:trHeight w:val="397"/>
                <w:jc w:val="center"/>
              </w:trPr>
              <w:tc>
                <w:tcPr>
                  <w:tcW w:w="1390" w:type="dxa"/>
                  <w:vMerge w:val="restart"/>
                  <w:vAlign w:val="center"/>
                </w:tcPr>
                <w:p w14:paraId="68B579D0" w14:textId="77777777" w:rsidR="00571CAC" w:rsidRPr="00FA2145" w:rsidRDefault="00571CAC" w:rsidP="004C1B2C">
                  <w:pPr>
                    <w:pStyle w:val="aa5"/>
                  </w:pPr>
                  <w:r w:rsidRPr="00FA2145">
                    <w:rPr>
                      <w:rFonts w:hint="eastAsia"/>
                    </w:rPr>
                    <w:t>污水站</w:t>
                  </w:r>
                </w:p>
              </w:tc>
              <w:tc>
                <w:tcPr>
                  <w:tcW w:w="1393" w:type="dxa"/>
                  <w:vAlign w:val="center"/>
                </w:tcPr>
                <w:p w14:paraId="150F1C32" w14:textId="77777777" w:rsidR="00571CAC" w:rsidRPr="00FA2145" w:rsidRDefault="00571CAC" w:rsidP="004C1B2C">
                  <w:pPr>
                    <w:pStyle w:val="aa5"/>
                  </w:pPr>
                  <w:r w:rsidRPr="00FA2145">
                    <w:t>NH</w:t>
                  </w:r>
                  <w:r w:rsidRPr="00FA2145">
                    <w:rPr>
                      <w:vertAlign w:val="subscript"/>
                    </w:rPr>
                    <w:t>3</w:t>
                  </w:r>
                </w:p>
              </w:tc>
              <w:tc>
                <w:tcPr>
                  <w:tcW w:w="1392" w:type="dxa"/>
                  <w:vAlign w:val="center"/>
                </w:tcPr>
                <w:p w14:paraId="7FB978C3" w14:textId="77777777" w:rsidR="00571CAC" w:rsidRPr="00FA2145" w:rsidRDefault="00571CAC" w:rsidP="004C1B2C">
                  <w:pPr>
                    <w:pStyle w:val="aa5"/>
                  </w:pPr>
                  <w:r w:rsidRPr="00FA2145">
                    <w:rPr>
                      <w:rFonts w:hint="eastAsia"/>
                    </w:rPr>
                    <w:t>200</w:t>
                  </w:r>
                </w:p>
              </w:tc>
              <w:tc>
                <w:tcPr>
                  <w:tcW w:w="1536" w:type="dxa"/>
                  <w:vAlign w:val="center"/>
                </w:tcPr>
                <w:p w14:paraId="095ABF70" w14:textId="11083B3A" w:rsidR="00571CAC" w:rsidRPr="00FA2145" w:rsidRDefault="004764DA" w:rsidP="004C1B2C">
                  <w:pPr>
                    <w:pStyle w:val="aa5"/>
                  </w:pPr>
                  <w:r w:rsidRPr="00FA2145">
                    <w:t>0.0001843</w:t>
                  </w:r>
                </w:p>
              </w:tc>
              <w:tc>
                <w:tcPr>
                  <w:tcW w:w="1393" w:type="dxa"/>
                  <w:vAlign w:val="center"/>
                </w:tcPr>
                <w:p w14:paraId="796EE30E" w14:textId="24B87548" w:rsidR="00571CAC" w:rsidRPr="00FA2145" w:rsidRDefault="004764DA" w:rsidP="004C1B2C">
                  <w:pPr>
                    <w:pStyle w:val="aa5"/>
                  </w:pPr>
                  <w:r w:rsidRPr="00FA2145">
                    <w:rPr>
                      <w:rFonts w:hint="eastAsia"/>
                    </w:rPr>
                    <w:t>0</w:t>
                  </w:r>
                  <w:r w:rsidRPr="00FA2145">
                    <w:t>.09</w:t>
                  </w:r>
                </w:p>
              </w:tc>
              <w:tc>
                <w:tcPr>
                  <w:tcW w:w="1390" w:type="dxa"/>
                  <w:vAlign w:val="center"/>
                </w:tcPr>
                <w:p w14:paraId="2E099935" w14:textId="77777777" w:rsidR="00571CAC" w:rsidRPr="00FA2145" w:rsidRDefault="00571CAC" w:rsidP="004C1B2C">
                  <w:pPr>
                    <w:pStyle w:val="aa5"/>
                  </w:pPr>
                  <w:r w:rsidRPr="00FA2145">
                    <w:t>/</w:t>
                  </w:r>
                </w:p>
              </w:tc>
            </w:tr>
            <w:tr w:rsidR="00571CAC" w:rsidRPr="00FA2145" w14:paraId="7CD51EBF" w14:textId="77777777" w:rsidTr="004C1B2C">
              <w:trPr>
                <w:trHeight w:val="397"/>
                <w:jc w:val="center"/>
              </w:trPr>
              <w:tc>
                <w:tcPr>
                  <w:tcW w:w="1390" w:type="dxa"/>
                  <w:vMerge/>
                  <w:vAlign w:val="center"/>
                </w:tcPr>
                <w:p w14:paraId="66D471B4" w14:textId="77777777" w:rsidR="00571CAC" w:rsidRPr="00FA2145" w:rsidRDefault="00571CAC" w:rsidP="004C1B2C">
                  <w:pPr>
                    <w:pStyle w:val="aa5"/>
                  </w:pPr>
                </w:p>
              </w:tc>
              <w:tc>
                <w:tcPr>
                  <w:tcW w:w="1393" w:type="dxa"/>
                  <w:vAlign w:val="center"/>
                </w:tcPr>
                <w:p w14:paraId="7F1AF8F4" w14:textId="77777777" w:rsidR="00571CAC" w:rsidRPr="00FA2145" w:rsidRDefault="00571CAC" w:rsidP="004C1B2C">
                  <w:pPr>
                    <w:pStyle w:val="aa5"/>
                  </w:pPr>
                  <w:r w:rsidRPr="00FA2145">
                    <w:t>H</w:t>
                  </w:r>
                  <w:r w:rsidRPr="00FA2145">
                    <w:rPr>
                      <w:vertAlign w:val="subscript"/>
                    </w:rPr>
                    <w:t>2</w:t>
                  </w:r>
                  <w:r w:rsidRPr="00FA2145">
                    <w:t>S</w:t>
                  </w:r>
                </w:p>
              </w:tc>
              <w:tc>
                <w:tcPr>
                  <w:tcW w:w="1392" w:type="dxa"/>
                  <w:vAlign w:val="center"/>
                </w:tcPr>
                <w:p w14:paraId="48CD9E6D" w14:textId="77777777" w:rsidR="00571CAC" w:rsidRPr="00FA2145" w:rsidRDefault="00571CAC" w:rsidP="004C1B2C">
                  <w:pPr>
                    <w:pStyle w:val="aa5"/>
                  </w:pPr>
                  <w:r w:rsidRPr="00FA2145">
                    <w:rPr>
                      <w:rFonts w:hint="eastAsia"/>
                    </w:rPr>
                    <w:t>10</w:t>
                  </w:r>
                </w:p>
              </w:tc>
              <w:tc>
                <w:tcPr>
                  <w:tcW w:w="1536" w:type="dxa"/>
                  <w:vAlign w:val="center"/>
                </w:tcPr>
                <w:p w14:paraId="1343AA1F" w14:textId="007F7D98" w:rsidR="00571CAC" w:rsidRPr="00FA2145" w:rsidRDefault="004764DA" w:rsidP="004C1B2C">
                  <w:pPr>
                    <w:pStyle w:val="aa5"/>
                  </w:pPr>
                  <w:r w:rsidRPr="00FA2145">
                    <w:t>0.0005896</w:t>
                  </w:r>
                </w:p>
              </w:tc>
              <w:tc>
                <w:tcPr>
                  <w:tcW w:w="1393" w:type="dxa"/>
                  <w:vAlign w:val="center"/>
                </w:tcPr>
                <w:p w14:paraId="25E217AB" w14:textId="17EB46C9" w:rsidR="00571CAC" w:rsidRPr="00FA2145" w:rsidRDefault="004764DA" w:rsidP="004C1B2C">
                  <w:pPr>
                    <w:pStyle w:val="aa5"/>
                  </w:pPr>
                  <w:r w:rsidRPr="00FA2145">
                    <w:rPr>
                      <w:rFonts w:hint="eastAsia"/>
                    </w:rPr>
                    <w:t>5</w:t>
                  </w:r>
                  <w:r w:rsidRPr="00FA2145">
                    <w:t>.9</w:t>
                  </w:r>
                </w:p>
              </w:tc>
              <w:tc>
                <w:tcPr>
                  <w:tcW w:w="1390" w:type="dxa"/>
                  <w:vAlign w:val="center"/>
                </w:tcPr>
                <w:p w14:paraId="6DB2BBA2" w14:textId="77777777" w:rsidR="00571CAC" w:rsidRPr="00FA2145" w:rsidRDefault="00571CAC" w:rsidP="004C1B2C">
                  <w:pPr>
                    <w:pStyle w:val="aa5"/>
                  </w:pPr>
                  <w:r w:rsidRPr="00FA2145">
                    <w:rPr>
                      <w:rFonts w:hint="eastAsia"/>
                    </w:rPr>
                    <w:t>/</w:t>
                  </w:r>
                </w:p>
              </w:tc>
            </w:tr>
          </w:tbl>
          <w:p w14:paraId="170990FB" w14:textId="01C9CE9E" w:rsidR="00571CAC" w:rsidRPr="00FA2145" w:rsidRDefault="00571CAC" w:rsidP="00571CAC">
            <w:pPr>
              <w:adjustRightInd w:val="0"/>
              <w:snapToGrid w:val="0"/>
              <w:spacing w:line="520" w:lineRule="exact"/>
              <w:ind w:firstLineChars="200" w:firstLine="480"/>
            </w:pPr>
            <w:r w:rsidRPr="00FA2145">
              <w:t>由表</w:t>
            </w:r>
            <w:r w:rsidR="003B436A" w:rsidRPr="00FA2145">
              <w:t>36</w:t>
            </w:r>
            <w:r w:rsidRPr="00FA2145">
              <w:t>大气污染</w:t>
            </w:r>
            <w:proofErr w:type="gramStart"/>
            <w:r w:rsidRPr="00FA2145">
              <w:t>物预测</w:t>
            </w:r>
            <w:proofErr w:type="gramEnd"/>
            <w:r w:rsidRPr="00FA2145">
              <w:t>结果可见，本项目</w:t>
            </w:r>
            <w:proofErr w:type="spellStart"/>
            <w:r w:rsidRPr="00FA2145">
              <w:t>Pmax</w:t>
            </w:r>
            <w:proofErr w:type="spellEnd"/>
            <w:r w:rsidRPr="00FA2145">
              <w:t>值为</w:t>
            </w:r>
            <w:r w:rsidRPr="00FA2145">
              <w:rPr>
                <w:rFonts w:hint="eastAsia"/>
              </w:rPr>
              <w:t>5.</w:t>
            </w:r>
            <w:r w:rsidR="004764DA" w:rsidRPr="00FA2145">
              <w:t>9</w:t>
            </w:r>
            <w:r w:rsidRPr="00FA2145">
              <w:t>%</w:t>
            </w:r>
            <w:r w:rsidRPr="00FA2145">
              <w:t>，根据《环境影响评价技术导则</w:t>
            </w:r>
            <w:r w:rsidRPr="00FA2145">
              <w:t xml:space="preserve"> </w:t>
            </w:r>
            <w:r w:rsidRPr="00FA2145">
              <w:t>大气环境》（</w:t>
            </w:r>
            <w:r w:rsidRPr="00FA2145">
              <w:t>HJ2.2-2018</w:t>
            </w:r>
            <w:r w:rsidRPr="00FA2145">
              <w:t>）分级判据，确定本项目大气环境影响评价工作等级为二级</w:t>
            </w:r>
            <w:r w:rsidR="00C0368A" w:rsidRPr="00FA2145">
              <w:rPr>
                <w:rFonts w:hint="eastAsia"/>
              </w:rPr>
              <w:t>，二级评价项目不进行进一步预测与评价，只对污染物排放量进行核算。本项目大气环境影响评价范围为污水处理站周边</w:t>
            </w:r>
            <w:r w:rsidR="00C0368A" w:rsidRPr="00FA2145">
              <w:rPr>
                <w:rFonts w:hint="eastAsia"/>
              </w:rPr>
              <w:t>5 km</w:t>
            </w:r>
            <w:r w:rsidR="00C0368A" w:rsidRPr="00FA2145">
              <w:rPr>
                <w:rFonts w:hint="eastAsia"/>
              </w:rPr>
              <w:t>范围内</w:t>
            </w:r>
            <w:r w:rsidR="000252FF" w:rsidRPr="00FA2145">
              <w:rPr>
                <w:rFonts w:hint="eastAsia"/>
              </w:rPr>
              <w:t>。</w:t>
            </w:r>
            <w:r w:rsidR="000252FF" w:rsidRPr="00FA2145">
              <w:t>由大气污染</w:t>
            </w:r>
            <w:proofErr w:type="gramStart"/>
            <w:r w:rsidR="000252FF" w:rsidRPr="00FA2145">
              <w:t>物预测</w:t>
            </w:r>
            <w:proofErr w:type="gramEnd"/>
            <w:r w:rsidR="000252FF" w:rsidRPr="00FA2145">
              <w:t>结果可见，建设项目投产后各污染物排放的</w:t>
            </w:r>
            <w:proofErr w:type="gramStart"/>
            <w:r w:rsidR="000252FF" w:rsidRPr="00FA2145">
              <w:t>最大占</w:t>
            </w:r>
            <w:proofErr w:type="gramEnd"/>
            <w:r w:rsidR="000252FF" w:rsidRPr="00FA2145">
              <w:t>标率均</w:t>
            </w:r>
            <w:r w:rsidR="000252FF" w:rsidRPr="00FA2145">
              <w:t>&lt;10%</w:t>
            </w:r>
            <w:r w:rsidR="000252FF" w:rsidRPr="00FA2145">
              <w:t>；各污染物下风向最大浓度均小于相应标准要求，对周围大气环境影响较小，不会改变区域环境空气质量等级。</w:t>
            </w:r>
          </w:p>
          <w:p w14:paraId="4842B0BD" w14:textId="1E305CC0" w:rsidR="000252FF" w:rsidRPr="00FA2145" w:rsidRDefault="000252FF" w:rsidP="000252FF">
            <w:pPr>
              <w:pStyle w:val="afffa"/>
              <w:rPr>
                <w:szCs w:val="21"/>
              </w:rPr>
            </w:pPr>
            <w:r w:rsidRPr="00FA2145">
              <w:rPr>
                <w:rFonts w:hint="eastAsia"/>
              </w:rPr>
              <w:t>表</w:t>
            </w:r>
            <w:r w:rsidRPr="00FA2145">
              <w:rPr>
                <w:rFonts w:hint="eastAsia"/>
              </w:rPr>
              <w:t>3</w:t>
            </w:r>
            <w:r w:rsidRPr="00FA2145">
              <w:t xml:space="preserve">7  </w:t>
            </w:r>
            <w:r w:rsidRPr="00FA2145">
              <w:rPr>
                <w:rFonts w:hint="eastAsia"/>
              </w:rPr>
              <w:t>建设项目大气环境影响评价自查表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1508"/>
              <w:gridCol w:w="985"/>
              <w:gridCol w:w="352"/>
              <w:gridCol w:w="108"/>
              <w:gridCol w:w="245"/>
              <w:gridCol w:w="119"/>
              <w:gridCol w:w="110"/>
              <w:gridCol w:w="527"/>
              <w:gridCol w:w="249"/>
              <w:gridCol w:w="110"/>
              <w:gridCol w:w="100"/>
              <w:gridCol w:w="483"/>
              <w:gridCol w:w="391"/>
              <w:gridCol w:w="171"/>
              <w:gridCol w:w="581"/>
              <w:gridCol w:w="178"/>
              <w:gridCol w:w="222"/>
              <w:gridCol w:w="457"/>
              <w:gridCol w:w="679"/>
            </w:tblGrid>
            <w:tr w:rsidR="000252FF" w:rsidRPr="00FA2145" w14:paraId="5794A8C2" w14:textId="77777777" w:rsidTr="000252FF">
              <w:trPr>
                <w:trHeight w:val="284"/>
                <w:jc w:val="center"/>
              </w:trPr>
              <w:tc>
                <w:tcPr>
                  <w:tcW w:w="2427" w:type="dxa"/>
                  <w:gridSpan w:val="2"/>
                  <w:tcBorders>
                    <w:top w:val="single" w:sz="4" w:space="0" w:color="000000"/>
                    <w:left w:val="single" w:sz="4" w:space="0" w:color="000000"/>
                    <w:bottom w:val="single" w:sz="4" w:space="0" w:color="000000"/>
                    <w:right w:val="single" w:sz="4" w:space="0" w:color="000000"/>
                  </w:tcBorders>
                  <w:vAlign w:val="center"/>
                  <w:hideMark/>
                </w:tcPr>
                <w:p w14:paraId="41831096" w14:textId="77777777" w:rsidR="000252FF" w:rsidRPr="00FA2145" w:rsidRDefault="000252FF" w:rsidP="000252FF">
                  <w:pPr>
                    <w:pStyle w:val="TableParagraph"/>
                    <w:rPr>
                      <w:sz w:val="18"/>
                    </w:rPr>
                  </w:pPr>
                  <w:proofErr w:type="spellStart"/>
                  <w:r w:rsidRPr="00FA2145">
                    <w:rPr>
                      <w:rFonts w:hint="eastAsia"/>
                      <w:sz w:val="18"/>
                    </w:rPr>
                    <w:t>工作内容</w:t>
                  </w:r>
                  <w:proofErr w:type="spellEnd"/>
                </w:p>
              </w:tc>
              <w:tc>
                <w:tcPr>
                  <w:tcW w:w="6067" w:type="dxa"/>
                  <w:gridSpan w:val="18"/>
                  <w:tcBorders>
                    <w:top w:val="single" w:sz="4" w:space="0" w:color="000000"/>
                    <w:left w:val="single" w:sz="4" w:space="0" w:color="000000"/>
                    <w:bottom w:val="single" w:sz="4" w:space="0" w:color="000000"/>
                    <w:right w:val="single" w:sz="4" w:space="0" w:color="000000"/>
                  </w:tcBorders>
                  <w:vAlign w:val="center"/>
                  <w:hideMark/>
                </w:tcPr>
                <w:p w14:paraId="5C2020BC" w14:textId="77777777" w:rsidR="000252FF" w:rsidRPr="00FA2145" w:rsidRDefault="000252FF" w:rsidP="000252FF">
                  <w:pPr>
                    <w:pStyle w:val="TableParagraph"/>
                    <w:rPr>
                      <w:sz w:val="18"/>
                    </w:rPr>
                  </w:pPr>
                  <w:proofErr w:type="spellStart"/>
                  <w:r w:rsidRPr="00FA2145">
                    <w:rPr>
                      <w:rFonts w:hint="eastAsia"/>
                      <w:sz w:val="18"/>
                    </w:rPr>
                    <w:t>自查项目</w:t>
                  </w:r>
                  <w:proofErr w:type="spellEnd"/>
                </w:p>
              </w:tc>
            </w:tr>
            <w:tr w:rsidR="000252FF" w:rsidRPr="00FA2145" w14:paraId="0858F726"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hideMark/>
                </w:tcPr>
                <w:p w14:paraId="7D1AF9DB" w14:textId="77777777" w:rsidR="000252FF" w:rsidRPr="00FA2145" w:rsidRDefault="000252FF" w:rsidP="000252FF">
                  <w:pPr>
                    <w:pStyle w:val="TableParagraph"/>
                    <w:rPr>
                      <w:sz w:val="18"/>
                    </w:rPr>
                  </w:pPr>
                  <w:proofErr w:type="spellStart"/>
                  <w:r w:rsidRPr="00FA2145">
                    <w:rPr>
                      <w:rFonts w:hint="eastAsia"/>
                      <w:sz w:val="18"/>
                    </w:rPr>
                    <w:t>评价等级与范围</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0EF04F88" w14:textId="77777777" w:rsidR="000252FF" w:rsidRPr="00FA2145" w:rsidRDefault="000252FF" w:rsidP="000252FF">
                  <w:pPr>
                    <w:pStyle w:val="TableParagraph"/>
                    <w:rPr>
                      <w:sz w:val="18"/>
                    </w:rPr>
                  </w:pPr>
                  <w:proofErr w:type="spellStart"/>
                  <w:r w:rsidRPr="00FA2145">
                    <w:rPr>
                      <w:rFonts w:hint="eastAsia"/>
                      <w:sz w:val="18"/>
                    </w:rPr>
                    <w:t>评价等级</w:t>
                  </w:r>
                  <w:proofErr w:type="spellEnd"/>
                </w:p>
              </w:tc>
              <w:tc>
                <w:tcPr>
                  <w:tcW w:w="2446" w:type="dxa"/>
                  <w:gridSpan w:val="7"/>
                  <w:tcBorders>
                    <w:top w:val="single" w:sz="4" w:space="0" w:color="000000"/>
                    <w:left w:val="single" w:sz="4" w:space="0" w:color="000000"/>
                    <w:bottom w:val="single" w:sz="4" w:space="0" w:color="000000"/>
                    <w:right w:val="single" w:sz="4" w:space="0" w:color="000000"/>
                  </w:tcBorders>
                  <w:vAlign w:val="center"/>
                  <w:hideMark/>
                </w:tcPr>
                <w:p w14:paraId="3427C962"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一级</w:t>
                  </w:r>
                  <w:proofErr w:type="spellEnd"/>
                  <w:r w:rsidRPr="00FA2145">
                    <w:rPr>
                      <w:rFonts w:ascii="仿宋" w:eastAsia="仿宋" w:hAnsi="仿宋" w:hint="eastAsia"/>
                      <w:sz w:val="18"/>
                    </w:rPr>
                    <w:t>□</w:t>
                  </w:r>
                </w:p>
              </w:tc>
              <w:tc>
                <w:tcPr>
                  <w:tcW w:w="2085" w:type="dxa"/>
                  <w:gridSpan w:val="7"/>
                  <w:tcBorders>
                    <w:top w:val="single" w:sz="4" w:space="0" w:color="000000"/>
                    <w:left w:val="single" w:sz="4" w:space="0" w:color="000000"/>
                    <w:bottom w:val="single" w:sz="4" w:space="0" w:color="000000"/>
                    <w:right w:val="single" w:sz="4" w:space="0" w:color="000000"/>
                  </w:tcBorders>
                  <w:vAlign w:val="center"/>
                  <w:hideMark/>
                </w:tcPr>
                <w:p w14:paraId="7565782F"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二级</w:t>
                  </w:r>
                  <w:proofErr w:type="spellEnd"/>
                  <w:r w:rsidRPr="00FA2145">
                    <w:rPr>
                      <w:rFonts w:ascii="Segoe UI Emoji" w:eastAsia="微软雅黑" w:hAnsi="Segoe UI Emoji" w:cs="Segoe UI Emoji"/>
                      <w:color w:val="000000" w:themeColor="text1"/>
                      <w:sz w:val="15"/>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50C09D22"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三级</w:t>
                  </w:r>
                  <w:proofErr w:type="spellEnd"/>
                  <w:r w:rsidRPr="00FA2145">
                    <w:rPr>
                      <w:rFonts w:ascii="仿宋" w:eastAsia="仿宋" w:hAnsi="仿宋" w:hint="eastAsia"/>
                      <w:sz w:val="18"/>
                    </w:rPr>
                    <w:t>□</w:t>
                  </w:r>
                </w:p>
              </w:tc>
            </w:tr>
            <w:tr w:rsidR="000252FF" w:rsidRPr="00FA2145" w14:paraId="5EAFD7B0"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580E1F74"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0D99D40" w14:textId="77777777" w:rsidR="000252FF" w:rsidRPr="00FA2145" w:rsidRDefault="000252FF" w:rsidP="000252FF">
                  <w:pPr>
                    <w:pStyle w:val="TableParagraph"/>
                    <w:rPr>
                      <w:sz w:val="18"/>
                    </w:rPr>
                  </w:pPr>
                  <w:proofErr w:type="spellStart"/>
                  <w:r w:rsidRPr="00FA2145">
                    <w:rPr>
                      <w:rFonts w:hint="eastAsia"/>
                      <w:sz w:val="18"/>
                    </w:rPr>
                    <w:t>评价范围</w:t>
                  </w:r>
                  <w:proofErr w:type="spellEnd"/>
                </w:p>
              </w:tc>
              <w:tc>
                <w:tcPr>
                  <w:tcW w:w="2446" w:type="dxa"/>
                  <w:gridSpan w:val="7"/>
                  <w:tcBorders>
                    <w:top w:val="single" w:sz="4" w:space="0" w:color="000000"/>
                    <w:left w:val="single" w:sz="4" w:space="0" w:color="000000"/>
                    <w:bottom w:val="single" w:sz="4" w:space="0" w:color="000000"/>
                    <w:right w:val="single" w:sz="4" w:space="0" w:color="000000"/>
                  </w:tcBorders>
                  <w:vAlign w:val="center"/>
                  <w:hideMark/>
                </w:tcPr>
                <w:p w14:paraId="2772809C"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ascii="Times New Roman" w:eastAsia="Times New Roman" w:hAnsi="Times New Roman"/>
                      <w:sz w:val="18"/>
                    </w:rPr>
                    <w:t>=50km</w:t>
                  </w:r>
                  <w:r w:rsidRPr="00FA2145">
                    <w:rPr>
                      <w:rFonts w:ascii="仿宋" w:eastAsia="仿宋" w:hAnsi="仿宋" w:hint="eastAsia"/>
                      <w:sz w:val="18"/>
                    </w:rPr>
                    <w:t>□</w:t>
                  </w:r>
                </w:p>
              </w:tc>
              <w:tc>
                <w:tcPr>
                  <w:tcW w:w="2085" w:type="dxa"/>
                  <w:gridSpan w:val="7"/>
                  <w:tcBorders>
                    <w:top w:val="single" w:sz="4" w:space="0" w:color="000000"/>
                    <w:left w:val="single" w:sz="4" w:space="0" w:color="000000"/>
                    <w:bottom w:val="single" w:sz="4" w:space="0" w:color="000000"/>
                    <w:right w:val="single" w:sz="4" w:space="0" w:color="000000"/>
                  </w:tcBorders>
                  <w:vAlign w:val="center"/>
                  <w:hideMark/>
                </w:tcPr>
                <w:p w14:paraId="6EBCAAC6"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hint="eastAsia"/>
                      <w:sz w:val="18"/>
                    </w:rPr>
                    <w:t xml:space="preserve"> </w:t>
                  </w:r>
                  <w:r w:rsidRPr="00FA2145">
                    <w:rPr>
                      <w:rFonts w:ascii="Times New Roman" w:eastAsia="Times New Roman" w:hAnsi="Times New Roman"/>
                      <w:sz w:val="18"/>
                    </w:rPr>
                    <w:t>5</w:t>
                  </w:r>
                  <w:r w:rsidRPr="00FA2145">
                    <w:rPr>
                      <w:rFonts w:hint="eastAsia"/>
                      <w:sz w:val="18"/>
                    </w:rPr>
                    <w:t>～</w:t>
                  </w:r>
                  <w:r w:rsidRPr="00FA2145">
                    <w:rPr>
                      <w:rFonts w:ascii="Times New Roman" w:eastAsia="Times New Roman" w:hAnsi="Times New Roman"/>
                      <w:sz w:val="18"/>
                    </w:rPr>
                    <w:t>50km</w:t>
                  </w:r>
                  <w:r w:rsidRPr="00FA2145">
                    <w:rPr>
                      <w:rFonts w:ascii="仿宋" w:eastAsia="仿宋" w:hAnsi="仿宋" w:hint="eastAsia"/>
                      <w:sz w:val="18"/>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56F0606B"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ascii="Times New Roman" w:eastAsia="Times New Roman" w:hAnsi="Times New Roman"/>
                      <w:sz w:val="18"/>
                    </w:rPr>
                    <w:t>=5 km</w:t>
                  </w:r>
                  <w:r w:rsidRPr="00FA2145">
                    <w:rPr>
                      <w:rFonts w:ascii="Segoe UI Emoji" w:eastAsia="微软雅黑" w:hAnsi="Segoe UI Emoji" w:cs="Segoe UI Emoji"/>
                      <w:color w:val="000000" w:themeColor="text1"/>
                      <w:sz w:val="15"/>
                    </w:rPr>
                    <w:t>☑</w:t>
                  </w:r>
                </w:p>
              </w:tc>
            </w:tr>
            <w:tr w:rsidR="000252FF" w:rsidRPr="00FA2145" w14:paraId="08711745"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hideMark/>
                </w:tcPr>
                <w:p w14:paraId="1AF26D95" w14:textId="77777777" w:rsidR="000252FF" w:rsidRPr="00FA2145" w:rsidRDefault="000252FF" w:rsidP="000252FF">
                  <w:pPr>
                    <w:pStyle w:val="TableParagraph"/>
                    <w:rPr>
                      <w:sz w:val="18"/>
                    </w:rPr>
                  </w:pPr>
                  <w:proofErr w:type="spellStart"/>
                  <w:r w:rsidRPr="00FA2145">
                    <w:rPr>
                      <w:rFonts w:hint="eastAsia"/>
                      <w:sz w:val="18"/>
                    </w:rPr>
                    <w:t>评价因子</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61629D28" w14:textId="77777777" w:rsidR="000252FF" w:rsidRPr="00FA2145" w:rsidRDefault="000252FF" w:rsidP="000252FF">
                  <w:pPr>
                    <w:pStyle w:val="TableParagraph"/>
                    <w:rPr>
                      <w:sz w:val="18"/>
                    </w:rPr>
                  </w:pPr>
                  <w:r w:rsidRPr="00FA2145">
                    <w:rPr>
                      <w:rFonts w:ascii="Times New Roman" w:eastAsia="Times New Roman"/>
                      <w:sz w:val="18"/>
                    </w:rPr>
                    <w:t>SO</w:t>
                  </w:r>
                  <w:r w:rsidRPr="00FA2145">
                    <w:rPr>
                      <w:rFonts w:ascii="Times New Roman" w:eastAsia="Times New Roman"/>
                      <w:sz w:val="18"/>
                      <w:vertAlign w:val="subscript"/>
                    </w:rPr>
                    <w:t>2</w:t>
                  </w:r>
                  <w:r w:rsidRPr="00FA2145">
                    <w:rPr>
                      <w:rFonts w:ascii="Times New Roman" w:eastAsia="Times New Roman"/>
                      <w:sz w:val="18"/>
                    </w:rPr>
                    <w:t xml:space="preserve"> +NO</w:t>
                  </w:r>
                  <w:r w:rsidRPr="00FA2145">
                    <w:rPr>
                      <w:rFonts w:ascii="Times New Roman" w:eastAsia="Times New Roman"/>
                      <w:i/>
                      <w:sz w:val="12"/>
                    </w:rPr>
                    <w:t xml:space="preserve">x </w:t>
                  </w:r>
                  <w:proofErr w:type="spellStart"/>
                  <w:r w:rsidRPr="00FA2145">
                    <w:rPr>
                      <w:rFonts w:hint="eastAsia"/>
                      <w:sz w:val="18"/>
                    </w:rPr>
                    <w:t>排放量</w:t>
                  </w:r>
                  <w:proofErr w:type="spellEnd"/>
                </w:p>
              </w:tc>
              <w:tc>
                <w:tcPr>
                  <w:tcW w:w="1337" w:type="dxa"/>
                  <w:gridSpan w:val="2"/>
                  <w:tcBorders>
                    <w:top w:val="single" w:sz="4" w:space="0" w:color="000000"/>
                    <w:left w:val="single" w:sz="4" w:space="0" w:color="000000"/>
                    <w:bottom w:val="single" w:sz="4" w:space="0" w:color="000000"/>
                    <w:right w:val="single" w:sz="4" w:space="0" w:color="000000"/>
                  </w:tcBorders>
                  <w:vAlign w:val="center"/>
                  <w:hideMark/>
                </w:tcPr>
                <w:p w14:paraId="1F33F1EF" w14:textId="77777777" w:rsidR="000252FF" w:rsidRPr="00FA2145" w:rsidRDefault="000252FF" w:rsidP="000252FF">
                  <w:pPr>
                    <w:pStyle w:val="TableParagraph"/>
                    <w:rPr>
                      <w:rFonts w:ascii="仿宋" w:hAnsi="仿宋"/>
                      <w:sz w:val="18"/>
                    </w:rPr>
                  </w:pPr>
                  <w:r w:rsidRPr="00FA2145">
                    <w:rPr>
                      <w:rFonts w:ascii="仿宋" w:hAnsi="仿宋" w:hint="eastAsia"/>
                      <w:sz w:val="18"/>
                    </w:rPr>
                    <w:t>≥</w:t>
                  </w:r>
                  <w:r w:rsidRPr="00FA2145">
                    <w:rPr>
                      <w:rFonts w:ascii="仿宋" w:hAnsi="仿宋" w:hint="eastAsia"/>
                      <w:sz w:val="18"/>
                    </w:rPr>
                    <w:t xml:space="preserve"> </w:t>
                  </w:r>
                  <w:r w:rsidRPr="00FA2145">
                    <w:rPr>
                      <w:rFonts w:ascii="Times New Roman" w:hAnsi="Times New Roman"/>
                      <w:sz w:val="18"/>
                    </w:rPr>
                    <w:t>2000t/a</w:t>
                  </w:r>
                  <w:r w:rsidRPr="00FA2145">
                    <w:rPr>
                      <w:rFonts w:ascii="仿宋" w:hAnsi="仿宋" w:hint="eastAsia"/>
                      <w:sz w:val="18"/>
                    </w:rPr>
                    <w:t>□</w:t>
                  </w:r>
                </w:p>
              </w:tc>
              <w:tc>
                <w:tcPr>
                  <w:tcW w:w="3194" w:type="dxa"/>
                  <w:gridSpan w:val="12"/>
                  <w:tcBorders>
                    <w:top w:val="single" w:sz="4" w:space="0" w:color="000000"/>
                    <w:left w:val="single" w:sz="4" w:space="0" w:color="000000"/>
                    <w:bottom w:val="single" w:sz="4" w:space="0" w:color="000000"/>
                    <w:right w:val="single" w:sz="4" w:space="0" w:color="000000"/>
                  </w:tcBorders>
                  <w:vAlign w:val="center"/>
                  <w:hideMark/>
                </w:tcPr>
                <w:p w14:paraId="26D50E9B" w14:textId="77777777" w:rsidR="000252FF" w:rsidRPr="00FA2145" w:rsidRDefault="000252FF" w:rsidP="000252FF">
                  <w:pPr>
                    <w:pStyle w:val="TableParagraph"/>
                    <w:rPr>
                      <w:rFonts w:ascii="仿宋" w:hAnsi="仿宋"/>
                      <w:sz w:val="18"/>
                    </w:rPr>
                  </w:pPr>
                  <w:r w:rsidRPr="00FA2145">
                    <w:rPr>
                      <w:rFonts w:ascii="Times New Roman" w:hAnsi="Times New Roman"/>
                      <w:sz w:val="18"/>
                    </w:rPr>
                    <w:t>500 ~ 2000t/a</w:t>
                  </w:r>
                  <w:r w:rsidRPr="00FA2145">
                    <w:rPr>
                      <w:rFonts w:ascii="仿宋" w:hAnsi="仿宋" w:hint="eastAsia"/>
                      <w:sz w:val="18"/>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569E0D4D" w14:textId="77777777" w:rsidR="000252FF" w:rsidRPr="00FA2145" w:rsidRDefault="000252FF" w:rsidP="000252FF">
                  <w:pPr>
                    <w:pStyle w:val="TableParagraph"/>
                    <w:rPr>
                      <w:rFonts w:ascii="仿宋" w:eastAsia="仿宋" w:hAnsi="仿宋"/>
                      <w:sz w:val="18"/>
                    </w:rPr>
                  </w:pPr>
                  <w:r w:rsidRPr="00FA2145">
                    <w:rPr>
                      <w:rFonts w:ascii="仿宋" w:eastAsia="仿宋" w:hAnsi="仿宋" w:hint="eastAsia"/>
                      <w:sz w:val="18"/>
                    </w:rPr>
                    <w:t>＜</w:t>
                  </w:r>
                  <w:r w:rsidRPr="00FA2145">
                    <w:rPr>
                      <w:rFonts w:ascii="Times New Roman" w:eastAsia="Times New Roman" w:hAnsi="Times New Roman"/>
                      <w:sz w:val="18"/>
                    </w:rPr>
                    <w:t>500 t/a</w:t>
                  </w:r>
                  <w:r w:rsidRPr="00FA2145">
                    <w:rPr>
                      <w:rFonts w:ascii="Segoe UI Emoji" w:eastAsia="微软雅黑" w:hAnsi="Segoe UI Emoji" w:cs="Segoe UI Emoji"/>
                      <w:color w:val="000000" w:themeColor="text1"/>
                      <w:sz w:val="15"/>
                    </w:rPr>
                    <w:t>☑</w:t>
                  </w:r>
                </w:p>
              </w:tc>
            </w:tr>
            <w:tr w:rsidR="000252FF" w:rsidRPr="00FA2145" w14:paraId="7F349586"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759672CD"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27BF2047" w14:textId="77777777" w:rsidR="000252FF" w:rsidRPr="00FA2145" w:rsidRDefault="000252FF" w:rsidP="000252FF">
                  <w:pPr>
                    <w:pStyle w:val="TableParagraph"/>
                    <w:rPr>
                      <w:sz w:val="18"/>
                    </w:rPr>
                  </w:pPr>
                  <w:proofErr w:type="spellStart"/>
                  <w:r w:rsidRPr="00FA2145">
                    <w:rPr>
                      <w:rFonts w:hint="eastAsia"/>
                      <w:sz w:val="18"/>
                    </w:rPr>
                    <w:t>评价因子</w:t>
                  </w:r>
                  <w:proofErr w:type="spellEnd"/>
                </w:p>
              </w:tc>
              <w:tc>
                <w:tcPr>
                  <w:tcW w:w="3388" w:type="dxa"/>
                  <w:gridSpan w:val="11"/>
                  <w:tcBorders>
                    <w:top w:val="single" w:sz="4" w:space="0" w:color="000000"/>
                    <w:left w:val="single" w:sz="4" w:space="0" w:color="000000"/>
                    <w:bottom w:val="single" w:sz="4" w:space="0" w:color="000000"/>
                    <w:right w:val="single" w:sz="4" w:space="0" w:color="000000"/>
                  </w:tcBorders>
                  <w:vAlign w:val="center"/>
                  <w:hideMark/>
                </w:tcPr>
                <w:p w14:paraId="6A461CBB" w14:textId="77777777" w:rsidR="000252FF" w:rsidRPr="00FA2145" w:rsidRDefault="000252FF" w:rsidP="000252FF">
                  <w:pPr>
                    <w:pStyle w:val="TableParagraph"/>
                    <w:tabs>
                      <w:tab w:val="left" w:pos="3078"/>
                    </w:tabs>
                    <w:rPr>
                      <w:rFonts w:ascii="Times New Roman" w:eastAsia="Times New Roman"/>
                      <w:sz w:val="18"/>
                      <w:lang w:eastAsia="zh-CN"/>
                    </w:rPr>
                  </w:pPr>
                  <w:r w:rsidRPr="00FA2145">
                    <w:rPr>
                      <w:rFonts w:hint="eastAsia"/>
                      <w:sz w:val="18"/>
                      <w:lang w:eastAsia="zh-CN"/>
                    </w:rPr>
                    <w:t xml:space="preserve">基本污染物 </w:t>
                  </w:r>
                  <w:r w:rsidRPr="00FA2145">
                    <w:rPr>
                      <w:rFonts w:ascii="Times New Roman" w:eastAsia="Times New Roman"/>
                      <w:sz w:val="18"/>
                      <w:lang w:eastAsia="zh-CN"/>
                    </w:rPr>
                    <w:t>(</w:t>
                  </w:r>
                  <w:r w:rsidRPr="00FA2145">
                    <w:rPr>
                      <w:rFonts w:ascii="Times New Roman" w:eastAsia="Times New Roman"/>
                      <w:sz w:val="18"/>
                      <w:lang w:eastAsia="zh-CN"/>
                    </w:rPr>
                    <w:tab/>
                    <w:t>)</w:t>
                  </w:r>
                </w:p>
                <w:p w14:paraId="1EC92314" w14:textId="296BECDC" w:rsidR="000252FF" w:rsidRPr="00FA2145" w:rsidRDefault="000252FF" w:rsidP="000252FF">
                  <w:pPr>
                    <w:pStyle w:val="TableParagraph"/>
                    <w:tabs>
                      <w:tab w:val="left" w:pos="3078"/>
                    </w:tabs>
                    <w:rPr>
                      <w:rFonts w:ascii="Times New Roman" w:eastAsia="Times New Roman"/>
                      <w:sz w:val="18"/>
                      <w:lang w:eastAsia="zh-CN"/>
                    </w:rPr>
                  </w:pPr>
                  <w:r w:rsidRPr="00FA2145">
                    <w:rPr>
                      <w:rFonts w:hint="eastAsia"/>
                      <w:sz w:val="18"/>
                      <w:lang w:eastAsia="zh-CN"/>
                    </w:rPr>
                    <w:t xml:space="preserve">其他污染物 </w:t>
                  </w:r>
                  <w:r w:rsidRPr="00FA2145">
                    <w:rPr>
                      <w:rFonts w:ascii="Times New Roman" w:eastAsia="Times New Roman"/>
                      <w:sz w:val="18"/>
                      <w:lang w:eastAsia="zh-CN"/>
                    </w:rPr>
                    <w:t>(</w:t>
                  </w:r>
                  <w:r w:rsidRPr="00FA2145">
                    <w:rPr>
                      <w:rFonts w:hint="eastAsia"/>
                      <w:sz w:val="18"/>
                      <w:lang w:eastAsia="zh-CN"/>
                    </w:rPr>
                    <w:t>非甲烷总烃、硫化氢、氨</w:t>
                  </w:r>
                  <w:r w:rsidRPr="00FA2145">
                    <w:rPr>
                      <w:rFonts w:ascii="Times New Roman" w:eastAsia="Times New Roman"/>
                      <w:sz w:val="18"/>
                      <w:lang w:eastAsia="zh-CN"/>
                    </w:rPr>
                    <w:tab/>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25537462"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包括二次</w:t>
                  </w:r>
                  <w:proofErr w:type="spellEnd"/>
                  <w:r w:rsidRPr="00FA2145">
                    <w:rPr>
                      <w:rFonts w:hint="eastAsia"/>
                      <w:sz w:val="18"/>
                    </w:rPr>
                    <w:t xml:space="preserve"> </w:t>
                  </w:r>
                  <w:r w:rsidRPr="00FA2145">
                    <w:rPr>
                      <w:rFonts w:ascii="Times New Roman" w:eastAsia="Times New Roman" w:hAnsi="Times New Roman"/>
                      <w:sz w:val="18"/>
                    </w:rPr>
                    <w:t>PM</w:t>
                  </w:r>
                  <w:r w:rsidRPr="00FA2145">
                    <w:rPr>
                      <w:rFonts w:ascii="Times New Roman" w:eastAsia="Times New Roman" w:hAnsi="Times New Roman"/>
                      <w:sz w:val="18"/>
                      <w:vertAlign w:val="subscript"/>
                    </w:rPr>
                    <w:t>2.5</w:t>
                  </w:r>
                  <w:r w:rsidRPr="00FA2145">
                    <w:rPr>
                      <w:rFonts w:ascii="仿宋" w:eastAsia="仿宋" w:hAnsi="仿宋" w:hint="eastAsia"/>
                      <w:sz w:val="18"/>
                    </w:rPr>
                    <w:t>□</w:t>
                  </w:r>
                </w:p>
                <w:p w14:paraId="0DA49D56"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不包括二次</w:t>
                  </w:r>
                  <w:proofErr w:type="spellEnd"/>
                  <w:r w:rsidRPr="00FA2145">
                    <w:rPr>
                      <w:rFonts w:hint="eastAsia"/>
                      <w:sz w:val="18"/>
                    </w:rPr>
                    <w:t xml:space="preserve"> </w:t>
                  </w:r>
                  <w:r w:rsidRPr="00FA2145">
                    <w:rPr>
                      <w:rFonts w:ascii="Times New Roman" w:eastAsia="Times New Roman" w:hAnsi="Times New Roman"/>
                      <w:sz w:val="18"/>
                    </w:rPr>
                    <w:t>PM</w:t>
                  </w:r>
                  <w:r w:rsidRPr="00FA2145">
                    <w:rPr>
                      <w:rFonts w:ascii="Times New Roman" w:eastAsia="Times New Roman" w:hAnsi="Times New Roman"/>
                      <w:sz w:val="18"/>
                      <w:vertAlign w:val="subscript"/>
                    </w:rPr>
                    <w:t>2.5</w:t>
                  </w:r>
                  <w:r w:rsidRPr="00FA2145">
                    <w:rPr>
                      <w:rFonts w:ascii="Segoe UI Emoji" w:eastAsia="微软雅黑" w:hAnsi="Segoe UI Emoji" w:cs="Segoe UI Emoji"/>
                      <w:color w:val="000000" w:themeColor="text1"/>
                      <w:sz w:val="15"/>
                    </w:rPr>
                    <w:t>☑</w:t>
                  </w:r>
                </w:p>
              </w:tc>
            </w:tr>
            <w:tr w:rsidR="000252FF" w:rsidRPr="00FA2145" w14:paraId="794A21A8" w14:textId="77777777" w:rsidTr="000252FF">
              <w:trPr>
                <w:trHeight w:val="284"/>
                <w:jc w:val="center"/>
              </w:trPr>
              <w:tc>
                <w:tcPr>
                  <w:tcW w:w="919" w:type="dxa"/>
                  <w:tcBorders>
                    <w:top w:val="single" w:sz="4" w:space="0" w:color="000000"/>
                    <w:left w:val="single" w:sz="4" w:space="0" w:color="000000"/>
                    <w:bottom w:val="single" w:sz="4" w:space="0" w:color="000000"/>
                    <w:right w:val="single" w:sz="4" w:space="0" w:color="000000"/>
                  </w:tcBorders>
                  <w:vAlign w:val="center"/>
                  <w:hideMark/>
                </w:tcPr>
                <w:p w14:paraId="1F59391B" w14:textId="77777777" w:rsidR="000252FF" w:rsidRPr="00FA2145" w:rsidRDefault="000252FF" w:rsidP="000252FF">
                  <w:pPr>
                    <w:pStyle w:val="TableParagraph"/>
                    <w:rPr>
                      <w:sz w:val="18"/>
                    </w:rPr>
                  </w:pPr>
                  <w:proofErr w:type="spellStart"/>
                  <w:r w:rsidRPr="00FA2145">
                    <w:rPr>
                      <w:rFonts w:hint="eastAsia"/>
                      <w:sz w:val="18"/>
                    </w:rPr>
                    <w:t>评价标准</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CF08B5D" w14:textId="77777777" w:rsidR="000252FF" w:rsidRPr="00FA2145" w:rsidRDefault="000252FF" w:rsidP="000252FF">
                  <w:pPr>
                    <w:pStyle w:val="TableParagraph"/>
                    <w:rPr>
                      <w:sz w:val="18"/>
                    </w:rPr>
                  </w:pPr>
                  <w:proofErr w:type="spellStart"/>
                  <w:r w:rsidRPr="00FA2145">
                    <w:rPr>
                      <w:rFonts w:hint="eastAsia"/>
                      <w:sz w:val="18"/>
                    </w:rPr>
                    <w:t>评价标准</w:t>
                  </w:r>
                  <w:proofErr w:type="spellEnd"/>
                </w:p>
              </w:tc>
              <w:tc>
                <w:tcPr>
                  <w:tcW w:w="1919" w:type="dxa"/>
                  <w:gridSpan w:val="6"/>
                  <w:tcBorders>
                    <w:top w:val="single" w:sz="4" w:space="0" w:color="000000"/>
                    <w:left w:val="single" w:sz="4" w:space="0" w:color="000000"/>
                    <w:bottom w:val="single" w:sz="4" w:space="0" w:color="000000"/>
                    <w:right w:val="single" w:sz="4" w:space="0" w:color="000000"/>
                  </w:tcBorders>
                  <w:vAlign w:val="center"/>
                  <w:hideMark/>
                </w:tcPr>
                <w:p w14:paraId="731F3E5B"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国家标准</w:t>
                  </w:r>
                  <w:proofErr w:type="spellEnd"/>
                  <w:r w:rsidRPr="00FA2145">
                    <w:rPr>
                      <w:rFonts w:ascii="Segoe UI Emoji" w:eastAsia="微软雅黑" w:hAnsi="Segoe UI Emoji" w:cs="Segoe UI Emoji"/>
                      <w:color w:val="000000" w:themeColor="text1"/>
                      <w:sz w:val="15"/>
                    </w:rPr>
                    <w:t>☑</w:t>
                  </w:r>
                </w:p>
              </w:tc>
              <w:tc>
                <w:tcPr>
                  <w:tcW w:w="1469" w:type="dxa"/>
                  <w:gridSpan w:val="5"/>
                  <w:tcBorders>
                    <w:top w:val="single" w:sz="4" w:space="0" w:color="000000"/>
                    <w:left w:val="single" w:sz="4" w:space="0" w:color="000000"/>
                    <w:bottom w:val="single" w:sz="4" w:space="0" w:color="000000"/>
                    <w:right w:val="single" w:sz="4" w:space="0" w:color="000000"/>
                  </w:tcBorders>
                  <w:vAlign w:val="center"/>
                  <w:hideMark/>
                </w:tcPr>
                <w:p w14:paraId="10A82585"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地方标准</w:t>
                  </w:r>
                  <w:proofErr w:type="spellEnd"/>
                  <w:r w:rsidRPr="00FA2145">
                    <w:rPr>
                      <w:rFonts w:ascii="Segoe UI Emoji" w:eastAsia="微软雅黑" w:hAnsi="Segoe UI Emoji" w:cs="Segoe UI Emoji"/>
                      <w:color w:val="000000" w:themeColor="text1"/>
                      <w:sz w:val="15"/>
                    </w:rPr>
                    <w:t>☑</w:t>
                  </w:r>
                </w:p>
              </w:tc>
              <w:tc>
                <w:tcPr>
                  <w:tcW w:w="1543" w:type="dxa"/>
                  <w:gridSpan w:val="5"/>
                  <w:tcBorders>
                    <w:top w:val="single" w:sz="4" w:space="0" w:color="000000"/>
                    <w:left w:val="single" w:sz="4" w:space="0" w:color="000000"/>
                    <w:bottom w:val="single" w:sz="4" w:space="0" w:color="000000"/>
                    <w:right w:val="single" w:sz="4" w:space="0" w:color="000000"/>
                  </w:tcBorders>
                  <w:vAlign w:val="center"/>
                  <w:hideMark/>
                </w:tcPr>
                <w:p w14:paraId="1DB4078E"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附录</w:t>
                  </w:r>
                  <w:proofErr w:type="spellEnd"/>
                  <w:r w:rsidRPr="00FA2145">
                    <w:rPr>
                      <w:rFonts w:hint="eastAsia"/>
                      <w:sz w:val="18"/>
                    </w:rPr>
                    <w:t xml:space="preserve"> </w:t>
                  </w:r>
                  <w:r w:rsidRPr="00FA2145">
                    <w:rPr>
                      <w:rFonts w:ascii="Times New Roman" w:eastAsia="Times New Roman" w:hAnsi="Times New Roman"/>
                      <w:sz w:val="18"/>
                    </w:rPr>
                    <w:t xml:space="preserve">D </w:t>
                  </w:r>
                  <w:r w:rsidRPr="00FA2145">
                    <w:rPr>
                      <w:rFonts w:ascii="仿宋" w:eastAsia="仿宋" w:hAnsi="仿宋" w:hint="eastAsia"/>
                      <w:sz w:val="18"/>
                    </w:rPr>
                    <w:t>□</w:t>
                  </w:r>
                </w:p>
              </w:tc>
              <w:tc>
                <w:tcPr>
                  <w:tcW w:w="1136" w:type="dxa"/>
                  <w:gridSpan w:val="2"/>
                  <w:tcBorders>
                    <w:top w:val="single" w:sz="4" w:space="0" w:color="000000"/>
                    <w:left w:val="single" w:sz="4" w:space="0" w:color="000000"/>
                    <w:bottom w:val="single" w:sz="4" w:space="0" w:color="000000"/>
                    <w:right w:val="single" w:sz="4" w:space="0" w:color="000000"/>
                  </w:tcBorders>
                  <w:vAlign w:val="center"/>
                  <w:hideMark/>
                </w:tcPr>
                <w:p w14:paraId="1E929AD2"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其他标准</w:t>
                  </w:r>
                  <w:proofErr w:type="spellEnd"/>
                  <w:r w:rsidRPr="00FA2145">
                    <w:rPr>
                      <w:rFonts w:hint="eastAsia"/>
                      <w:sz w:val="18"/>
                    </w:rPr>
                    <w:t xml:space="preserve"> </w:t>
                  </w:r>
                  <w:r w:rsidRPr="00FA2145">
                    <w:rPr>
                      <w:rFonts w:ascii="仿宋" w:eastAsia="仿宋" w:hAnsi="仿宋" w:hint="eastAsia"/>
                      <w:sz w:val="18"/>
                    </w:rPr>
                    <w:t>□</w:t>
                  </w:r>
                </w:p>
              </w:tc>
            </w:tr>
            <w:tr w:rsidR="000252FF" w:rsidRPr="00FA2145" w14:paraId="708EC706"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hideMark/>
                </w:tcPr>
                <w:p w14:paraId="2BFA3327" w14:textId="77777777" w:rsidR="000252FF" w:rsidRPr="00FA2145" w:rsidRDefault="000252FF" w:rsidP="000252FF">
                  <w:pPr>
                    <w:pStyle w:val="TableParagraph"/>
                    <w:rPr>
                      <w:sz w:val="18"/>
                    </w:rPr>
                  </w:pPr>
                  <w:proofErr w:type="spellStart"/>
                  <w:r w:rsidRPr="00FA2145">
                    <w:rPr>
                      <w:rFonts w:hint="eastAsia"/>
                      <w:sz w:val="18"/>
                    </w:rPr>
                    <w:t>现状评价</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889223B" w14:textId="77777777" w:rsidR="000252FF" w:rsidRPr="00FA2145" w:rsidRDefault="000252FF" w:rsidP="000252FF">
                  <w:pPr>
                    <w:pStyle w:val="TableParagraph"/>
                    <w:rPr>
                      <w:sz w:val="18"/>
                    </w:rPr>
                  </w:pPr>
                  <w:proofErr w:type="spellStart"/>
                  <w:r w:rsidRPr="00FA2145">
                    <w:rPr>
                      <w:rFonts w:hint="eastAsia"/>
                      <w:sz w:val="18"/>
                    </w:rPr>
                    <w:t>环境功能区</w:t>
                  </w:r>
                  <w:proofErr w:type="spellEnd"/>
                </w:p>
              </w:tc>
              <w:tc>
                <w:tcPr>
                  <w:tcW w:w="2446" w:type="dxa"/>
                  <w:gridSpan w:val="7"/>
                  <w:tcBorders>
                    <w:top w:val="single" w:sz="4" w:space="0" w:color="000000"/>
                    <w:left w:val="single" w:sz="4" w:space="0" w:color="000000"/>
                    <w:bottom w:val="single" w:sz="4" w:space="0" w:color="000000"/>
                    <w:right w:val="single" w:sz="4" w:space="0" w:color="000000"/>
                  </w:tcBorders>
                  <w:vAlign w:val="center"/>
                  <w:hideMark/>
                </w:tcPr>
                <w:p w14:paraId="7FF2FAB6"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一类区</w:t>
                  </w:r>
                  <w:proofErr w:type="spellEnd"/>
                  <w:r w:rsidRPr="00FA2145">
                    <w:rPr>
                      <w:rFonts w:ascii="仿宋" w:eastAsia="仿宋" w:hAnsi="仿宋" w:hint="eastAsia"/>
                      <w:sz w:val="18"/>
                    </w:rPr>
                    <w:t>□</w:t>
                  </w:r>
                </w:p>
              </w:tc>
              <w:tc>
                <w:tcPr>
                  <w:tcW w:w="2085" w:type="dxa"/>
                  <w:gridSpan w:val="7"/>
                  <w:tcBorders>
                    <w:top w:val="single" w:sz="4" w:space="0" w:color="000000"/>
                    <w:left w:val="single" w:sz="4" w:space="0" w:color="000000"/>
                    <w:bottom w:val="single" w:sz="4" w:space="0" w:color="000000"/>
                    <w:right w:val="single" w:sz="4" w:space="0" w:color="000000"/>
                  </w:tcBorders>
                  <w:vAlign w:val="center"/>
                  <w:hideMark/>
                </w:tcPr>
                <w:p w14:paraId="27890AAF"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二类区</w:t>
                  </w:r>
                  <w:proofErr w:type="spellEnd"/>
                  <w:r w:rsidRPr="00FA2145">
                    <w:rPr>
                      <w:rFonts w:ascii="Segoe UI Emoji" w:eastAsia="微软雅黑" w:hAnsi="Segoe UI Emoji" w:cs="Segoe UI Emoji"/>
                      <w:color w:val="000000" w:themeColor="text1"/>
                      <w:sz w:val="15"/>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4F6BAB13"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一类区和二类区</w:t>
                  </w:r>
                  <w:proofErr w:type="spellEnd"/>
                  <w:r w:rsidRPr="00FA2145">
                    <w:rPr>
                      <w:rFonts w:ascii="仿宋" w:eastAsia="仿宋" w:hAnsi="仿宋" w:hint="eastAsia"/>
                      <w:sz w:val="18"/>
                    </w:rPr>
                    <w:t>□</w:t>
                  </w:r>
                </w:p>
              </w:tc>
            </w:tr>
            <w:tr w:rsidR="000252FF" w:rsidRPr="00FA2145" w14:paraId="1C7F18F1"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30762A31"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403D5AC4" w14:textId="77777777" w:rsidR="000252FF" w:rsidRPr="00FA2145" w:rsidRDefault="000252FF" w:rsidP="000252FF">
                  <w:pPr>
                    <w:pStyle w:val="TableParagraph"/>
                    <w:rPr>
                      <w:sz w:val="18"/>
                    </w:rPr>
                  </w:pPr>
                  <w:proofErr w:type="spellStart"/>
                  <w:r w:rsidRPr="00FA2145">
                    <w:rPr>
                      <w:rFonts w:hint="eastAsia"/>
                      <w:sz w:val="18"/>
                    </w:rPr>
                    <w:t>评价基准年</w:t>
                  </w:r>
                  <w:proofErr w:type="spellEnd"/>
                </w:p>
              </w:tc>
              <w:tc>
                <w:tcPr>
                  <w:tcW w:w="6067" w:type="dxa"/>
                  <w:gridSpan w:val="18"/>
                  <w:tcBorders>
                    <w:top w:val="single" w:sz="4" w:space="0" w:color="000000"/>
                    <w:left w:val="single" w:sz="4" w:space="0" w:color="000000"/>
                    <w:bottom w:val="single" w:sz="4" w:space="0" w:color="000000"/>
                    <w:right w:val="single" w:sz="4" w:space="0" w:color="000000"/>
                  </w:tcBorders>
                  <w:vAlign w:val="center"/>
                  <w:hideMark/>
                </w:tcPr>
                <w:p w14:paraId="0CCFD731" w14:textId="77777777" w:rsidR="000252FF" w:rsidRPr="00FA2145" w:rsidRDefault="000252FF" w:rsidP="000252FF">
                  <w:pPr>
                    <w:pStyle w:val="TableParagraph"/>
                    <w:tabs>
                      <w:tab w:val="left" w:pos="658"/>
                    </w:tabs>
                    <w:rPr>
                      <w:sz w:val="18"/>
                    </w:rPr>
                  </w:pPr>
                  <w:r w:rsidRPr="00FA2145">
                    <w:rPr>
                      <w:rFonts w:hint="eastAsia"/>
                      <w:sz w:val="18"/>
                    </w:rPr>
                    <w:t>（</w:t>
                  </w:r>
                  <w:r w:rsidRPr="00FA2145">
                    <w:rPr>
                      <w:rFonts w:hint="eastAsia"/>
                      <w:sz w:val="18"/>
                      <w:lang w:eastAsia="zh-CN"/>
                    </w:rPr>
                    <w:t>1</w:t>
                  </w:r>
                  <w:r w:rsidRPr="00FA2145">
                    <w:rPr>
                      <w:rFonts w:hint="eastAsia"/>
                      <w:sz w:val="18"/>
                    </w:rPr>
                    <w:tab/>
                    <w:t>）年</w:t>
                  </w:r>
                </w:p>
              </w:tc>
            </w:tr>
            <w:tr w:rsidR="000252FF" w:rsidRPr="00FA2145" w14:paraId="3EC7FDEB"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52EC9A7C"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59EF6515" w14:textId="77777777" w:rsidR="000252FF" w:rsidRPr="00FA2145" w:rsidRDefault="000252FF" w:rsidP="000252FF">
                  <w:pPr>
                    <w:pStyle w:val="TableParagraph"/>
                    <w:rPr>
                      <w:sz w:val="18"/>
                      <w:lang w:eastAsia="zh-CN"/>
                    </w:rPr>
                  </w:pPr>
                  <w:r w:rsidRPr="00FA2145">
                    <w:rPr>
                      <w:rFonts w:hint="eastAsia"/>
                      <w:sz w:val="18"/>
                      <w:lang w:eastAsia="zh-CN"/>
                    </w:rPr>
                    <w:t>环境空气质量</w:t>
                  </w:r>
                </w:p>
                <w:p w14:paraId="5005AEE5" w14:textId="77777777" w:rsidR="000252FF" w:rsidRPr="00FA2145" w:rsidRDefault="000252FF" w:rsidP="000252FF">
                  <w:pPr>
                    <w:pStyle w:val="TableParagraph"/>
                    <w:rPr>
                      <w:sz w:val="18"/>
                      <w:lang w:eastAsia="zh-CN"/>
                    </w:rPr>
                  </w:pPr>
                  <w:r w:rsidRPr="00FA2145">
                    <w:rPr>
                      <w:rFonts w:hint="eastAsia"/>
                      <w:sz w:val="18"/>
                      <w:lang w:eastAsia="zh-CN"/>
                    </w:rPr>
                    <w:t>现状调查数据来源</w:t>
                  </w:r>
                </w:p>
              </w:tc>
              <w:tc>
                <w:tcPr>
                  <w:tcW w:w="2446" w:type="dxa"/>
                  <w:gridSpan w:val="7"/>
                  <w:tcBorders>
                    <w:top w:val="single" w:sz="4" w:space="0" w:color="000000"/>
                    <w:left w:val="single" w:sz="4" w:space="0" w:color="000000"/>
                    <w:bottom w:val="single" w:sz="4" w:space="0" w:color="000000"/>
                    <w:right w:val="single" w:sz="4" w:space="0" w:color="000000"/>
                  </w:tcBorders>
                  <w:vAlign w:val="center"/>
                  <w:hideMark/>
                </w:tcPr>
                <w:p w14:paraId="05135FFC"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长期例行监测数据</w:t>
                  </w:r>
                  <w:proofErr w:type="spellEnd"/>
                  <w:r w:rsidRPr="00FA2145">
                    <w:rPr>
                      <w:rFonts w:ascii="仿宋" w:eastAsia="仿宋" w:hAnsi="仿宋" w:hint="eastAsia"/>
                      <w:sz w:val="18"/>
                    </w:rPr>
                    <w:t>□</w:t>
                  </w:r>
                </w:p>
              </w:tc>
              <w:tc>
                <w:tcPr>
                  <w:tcW w:w="2085" w:type="dxa"/>
                  <w:gridSpan w:val="7"/>
                  <w:tcBorders>
                    <w:top w:val="single" w:sz="4" w:space="0" w:color="000000"/>
                    <w:left w:val="single" w:sz="4" w:space="0" w:color="000000"/>
                    <w:bottom w:val="single" w:sz="4" w:space="0" w:color="000000"/>
                    <w:right w:val="single" w:sz="4" w:space="0" w:color="000000"/>
                  </w:tcBorders>
                  <w:vAlign w:val="center"/>
                  <w:hideMark/>
                </w:tcPr>
                <w:p w14:paraId="53560363"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主管部门发布的数据</w:t>
                  </w:r>
                  <w:r w:rsidRPr="00FA2145">
                    <w:rPr>
                      <w:rFonts w:ascii="仿宋" w:eastAsia="仿宋" w:hAnsi="仿宋" w:hint="eastAsia"/>
                      <w:sz w:val="18"/>
                      <w:lang w:eastAsia="zh-CN"/>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25CCD9B0"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现状补充监测</w:t>
                  </w:r>
                  <w:proofErr w:type="spellEnd"/>
                  <w:r w:rsidRPr="00FA2145">
                    <w:rPr>
                      <w:rFonts w:ascii="Segoe UI Emoji" w:eastAsia="微软雅黑" w:hAnsi="Segoe UI Emoji" w:cs="Segoe UI Emoji"/>
                      <w:color w:val="000000" w:themeColor="text1"/>
                      <w:sz w:val="15"/>
                    </w:rPr>
                    <w:t>☑</w:t>
                  </w:r>
                </w:p>
              </w:tc>
            </w:tr>
            <w:tr w:rsidR="000252FF" w:rsidRPr="00FA2145" w14:paraId="57CCF96F"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1964F711"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516700B8" w14:textId="77777777" w:rsidR="000252FF" w:rsidRPr="00FA2145" w:rsidRDefault="000252FF" w:rsidP="000252FF">
                  <w:pPr>
                    <w:pStyle w:val="TableParagraph"/>
                    <w:rPr>
                      <w:sz w:val="18"/>
                    </w:rPr>
                  </w:pPr>
                  <w:proofErr w:type="spellStart"/>
                  <w:r w:rsidRPr="00FA2145">
                    <w:rPr>
                      <w:rFonts w:hint="eastAsia"/>
                      <w:sz w:val="18"/>
                    </w:rPr>
                    <w:t>现状评价</w:t>
                  </w:r>
                  <w:proofErr w:type="spellEnd"/>
                </w:p>
              </w:tc>
              <w:tc>
                <w:tcPr>
                  <w:tcW w:w="3388" w:type="dxa"/>
                  <w:gridSpan w:val="11"/>
                  <w:tcBorders>
                    <w:top w:val="single" w:sz="4" w:space="0" w:color="000000"/>
                    <w:left w:val="single" w:sz="4" w:space="0" w:color="000000"/>
                    <w:bottom w:val="single" w:sz="4" w:space="0" w:color="000000"/>
                    <w:right w:val="single" w:sz="4" w:space="0" w:color="000000"/>
                  </w:tcBorders>
                  <w:vAlign w:val="center"/>
                  <w:hideMark/>
                </w:tcPr>
                <w:p w14:paraId="77937FDD" w14:textId="685261CB" w:rsidR="000252FF" w:rsidRPr="00FA2145" w:rsidRDefault="000252FF" w:rsidP="000252FF">
                  <w:pPr>
                    <w:pStyle w:val="TableParagraph"/>
                    <w:rPr>
                      <w:rFonts w:ascii="仿宋" w:eastAsia="仿宋" w:hAnsi="仿宋"/>
                      <w:sz w:val="18"/>
                    </w:rPr>
                  </w:pPr>
                  <w:proofErr w:type="spellStart"/>
                  <w:r w:rsidRPr="00FA2145">
                    <w:rPr>
                      <w:rFonts w:hint="eastAsia"/>
                      <w:sz w:val="18"/>
                    </w:rPr>
                    <w:t>达标区</w:t>
                  </w:r>
                  <w:proofErr w:type="spellEnd"/>
                  <w:r w:rsidRPr="00FA2145">
                    <w:rPr>
                      <w:rFonts w:ascii="仿宋" w:eastAsia="仿宋" w:hAnsi="仿宋" w:hint="eastAsia"/>
                      <w:sz w:val="18"/>
                    </w:rPr>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709D2623" w14:textId="591E45D4" w:rsidR="000252FF" w:rsidRPr="00FA2145" w:rsidRDefault="000252FF" w:rsidP="000252FF">
                  <w:pPr>
                    <w:pStyle w:val="TableParagraph"/>
                    <w:rPr>
                      <w:rFonts w:ascii="仿宋" w:eastAsia="仿宋" w:hAnsi="仿宋"/>
                      <w:sz w:val="18"/>
                    </w:rPr>
                  </w:pPr>
                  <w:proofErr w:type="spellStart"/>
                  <w:r w:rsidRPr="00FA2145">
                    <w:rPr>
                      <w:rFonts w:hint="eastAsia"/>
                      <w:sz w:val="18"/>
                    </w:rPr>
                    <w:t>不达标区</w:t>
                  </w:r>
                  <w:proofErr w:type="spellEnd"/>
                  <w:r w:rsidRPr="00FA2145">
                    <w:rPr>
                      <w:rFonts w:ascii="Segoe UI Emoji" w:eastAsia="微软雅黑" w:hAnsi="Segoe UI Emoji" w:cs="Segoe UI Emoji"/>
                      <w:color w:val="000000" w:themeColor="text1"/>
                      <w:sz w:val="15"/>
                    </w:rPr>
                    <w:t>☑</w:t>
                  </w:r>
                </w:p>
              </w:tc>
            </w:tr>
            <w:tr w:rsidR="000252FF" w:rsidRPr="00FA2145" w14:paraId="0ECE94AA" w14:textId="77777777" w:rsidTr="000252FF">
              <w:trPr>
                <w:trHeight w:val="284"/>
                <w:jc w:val="center"/>
              </w:trPr>
              <w:tc>
                <w:tcPr>
                  <w:tcW w:w="919" w:type="dxa"/>
                  <w:tcBorders>
                    <w:top w:val="single" w:sz="4" w:space="0" w:color="000000"/>
                    <w:left w:val="single" w:sz="4" w:space="0" w:color="000000"/>
                    <w:bottom w:val="single" w:sz="4" w:space="0" w:color="000000"/>
                    <w:right w:val="single" w:sz="4" w:space="0" w:color="000000"/>
                  </w:tcBorders>
                  <w:vAlign w:val="center"/>
                  <w:hideMark/>
                </w:tcPr>
                <w:p w14:paraId="6D8A06BD" w14:textId="77777777" w:rsidR="000252FF" w:rsidRPr="00FA2145" w:rsidRDefault="000252FF" w:rsidP="000252FF">
                  <w:pPr>
                    <w:pStyle w:val="TableParagraph"/>
                    <w:rPr>
                      <w:sz w:val="18"/>
                    </w:rPr>
                  </w:pPr>
                  <w:proofErr w:type="spellStart"/>
                  <w:r w:rsidRPr="00FA2145">
                    <w:rPr>
                      <w:rFonts w:hint="eastAsia"/>
                      <w:sz w:val="18"/>
                    </w:rPr>
                    <w:t>污染源调查</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633184AF" w14:textId="77777777" w:rsidR="000252FF" w:rsidRPr="00FA2145" w:rsidRDefault="000252FF" w:rsidP="000252FF">
                  <w:pPr>
                    <w:pStyle w:val="TableParagraph"/>
                    <w:rPr>
                      <w:sz w:val="18"/>
                    </w:rPr>
                  </w:pPr>
                  <w:proofErr w:type="spellStart"/>
                  <w:r w:rsidRPr="00FA2145">
                    <w:rPr>
                      <w:rFonts w:hint="eastAsia"/>
                      <w:sz w:val="18"/>
                    </w:rPr>
                    <w:t>调查内容</w:t>
                  </w:r>
                  <w:proofErr w:type="spellEnd"/>
                </w:p>
              </w:tc>
              <w:tc>
                <w:tcPr>
                  <w:tcW w:w="1919" w:type="dxa"/>
                  <w:gridSpan w:val="6"/>
                  <w:tcBorders>
                    <w:top w:val="single" w:sz="4" w:space="0" w:color="000000"/>
                    <w:left w:val="single" w:sz="4" w:space="0" w:color="000000"/>
                    <w:bottom w:val="single" w:sz="4" w:space="0" w:color="000000"/>
                    <w:right w:val="single" w:sz="4" w:space="0" w:color="000000"/>
                  </w:tcBorders>
                  <w:vAlign w:val="center"/>
                  <w:hideMark/>
                </w:tcPr>
                <w:p w14:paraId="7DBC0982"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 xml:space="preserve">本项目正常排放源 </w:t>
                  </w:r>
                  <w:r w:rsidRPr="00FA2145">
                    <w:rPr>
                      <w:rFonts w:ascii="仿宋" w:eastAsia="仿宋" w:hAnsi="仿宋" w:hint="eastAsia"/>
                      <w:sz w:val="18"/>
                      <w:lang w:eastAsia="zh-CN"/>
                    </w:rPr>
                    <w:t>□</w:t>
                  </w:r>
                </w:p>
                <w:p w14:paraId="31C5BB8F"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 xml:space="preserve">本项目非正常排放源 </w:t>
                  </w:r>
                  <w:r w:rsidRPr="00FA2145">
                    <w:rPr>
                      <w:rFonts w:ascii="仿宋" w:eastAsia="仿宋" w:hAnsi="仿宋" w:hint="eastAsia"/>
                      <w:sz w:val="18"/>
                      <w:lang w:eastAsia="zh-CN"/>
                    </w:rPr>
                    <w:t>□</w:t>
                  </w:r>
                </w:p>
                <w:p w14:paraId="09B93631"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现有污染源</w:t>
                  </w:r>
                  <w:proofErr w:type="spellEnd"/>
                  <w:r w:rsidRPr="00FA2145">
                    <w:rPr>
                      <w:rFonts w:hint="eastAsia"/>
                      <w:sz w:val="18"/>
                    </w:rPr>
                    <w:t xml:space="preserve"> </w:t>
                  </w:r>
                  <w:r w:rsidRPr="00FA2145">
                    <w:rPr>
                      <w:rFonts w:ascii="仿宋" w:eastAsia="仿宋" w:hAnsi="仿宋" w:hint="eastAsia"/>
                      <w:sz w:val="18"/>
                    </w:rPr>
                    <w:t>□</w:t>
                  </w:r>
                </w:p>
              </w:tc>
              <w:tc>
                <w:tcPr>
                  <w:tcW w:w="1469" w:type="dxa"/>
                  <w:gridSpan w:val="5"/>
                  <w:tcBorders>
                    <w:top w:val="single" w:sz="4" w:space="0" w:color="000000"/>
                    <w:left w:val="single" w:sz="4" w:space="0" w:color="000000"/>
                    <w:bottom w:val="single" w:sz="4" w:space="0" w:color="000000"/>
                    <w:right w:val="single" w:sz="4" w:space="0" w:color="000000"/>
                  </w:tcBorders>
                  <w:vAlign w:val="center"/>
                  <w:hideMark/>
                </w:tcPr>
                <w:p w14:paraId="2160B617"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拟替代的污染源</w:t>
                  </w:r>
                  <w:proofErr w:type="spellEnd"/>
                  <w:r w:rsidRPr="00FA2145">
                    <w:rPr>
                      <w:rFonts w:ascii="仿宋" w:eastAsia="仿宋" w:hAnsi="仿宋" w:hint="eastAsia"/>
                      <w:sz w:val="18"/>
                    </w:rPr>
                    <w:t>□</w:t>
                  </w:r>
                </w:p>
              </w:tc>
              <w:tc>
                <w:tcPr>
                  <w:tcW w:w="1543" w:type="dxa"/>
                  <w:gridSpan w:val="5"/>
                  <w:tcBorders>
                    <w:top w:val="single" w:sz="4" w:space="0" w:color="000000"/>
                    <w:left w:val="single" w:sz="4" w:space="0" w:color="000000"/>
                    <w:bottom w:val="single" w:sz="4" w:space="0" w:color="000000"/>
                    <w:right w:val="single" w:sz="4" w:space="0" w:color="000000"/>
                  </w:tcBorders>
                  <w:vAlign w:val="center"/>
                  <w:hideMark/>
                </w:tcPr>
                <w:p w14:paraId="1636645A"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其他在建、拟建项目污染源</w:t>
                  </w:r>
                  <w:r w:rsidRPr="00FA2145">
                    <w:rPr>
                      <w:rFonts w:ascii="仿宋" w:eastAsia="仿宋" w:hAnsi="仿宋" w:hint="eastAsia"/>
                      <w:sz w:val="18"/>
                      <w:lang w:eastAsia="zh-CN"/>
                    </w:rPr>
                    <w:t>□</w:t>
                  </w:r>
                </w:p>
              </w:tc>
              <w:tc>
                <w:tcPr>
                  <w:tcW w:w="1136" w:type="dxa"/>
                  <w:gridSpan w:val="2"/>
                  <w:tcBorders>
                    <w:top w:val="single" w:sz="4" w:space="0" w:color="000000"/>
                    <w:left w:val="single" w:sz="4" w:space="0" w:color="000000"/>
                    <w:bottom w:val="single" w:sz="4" w:space="0" w:color="000000"/>
                    <w:right w:val="single" w:sz="4" w:space="0" w:color="000000"/>
                  </w:tcBorders>
                  <w:vAlign w:val="center"/>
                  <w:hideMark/>
                </w:tcPr>
                <w:p w14:paraId="3FB49BEC"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区域污染源</w:t>
                  </w:r>
                  <w:proofErr w:type="spellEnd"/>
                  <w:r w:rsidRPr="00FA2145">
                    <w:rPr>
                      <w:rFonts w:ascii="仿宋" w:eastAsia="仿宋" w:hAnsi="仿宋" w:hint="eastAsia"/>
                      <w:sz w:val="18"/>
                    </w:rPr>
                    <w:t>□</w:t>
                  </w:r>
                </w:p>
              </w:tc>
            </w:tr>
            <w:tr w:rsidR="000252FF" w:rsidRPr="00FA2145" w14:paraId="6DAEAF39"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hideMark/>
                </w:tcPr>
                <w:p w14:paraId="2629EEC3" w14:textId="77777777" w:rsidR="000252FF" w:rsidRPr="00FA2145" w:rsidRDefault="000252FF" w:rsidP="000252FF">
                  <w:pPr>
                    <w:pStyle w:val="TableParagraph"/>
                    <w:rPr>
                      <w:sz w:val="18"/>
                      <w:lang w:eastAsia="zh-CN"/>
                    </w:rPr>
                  </w:pPr>
                  <w:r w:rsidRPr="00FA2145">
                    <w:rPr>
                      <w:rFonts w:hint="eastAsia"/>
                      <w:sz w:val="18"/>
                      <w:lang w:eastAsia="zh-CN"/>
                    </w:rPr>
                    <w:lastRenderedPageBreak/>
                    <w:t>大气环境影响预测与 评价</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1B980BD" w14:textId="77777777" w:rsidR="000252FF" w:rsidRPr="00FA2145" w:rsidRDefault="000252FF" w:rsidP="000252FF">
                  <w:pPr>
                    <w:pStyle w:val="TableParagraph"/>
                    <w:rPr>
                      <w:sz w:val="18"/>
                    </w:rPr>
                  </w:pPr>
                  <w:proofErr w:type="spellStart"/>
                  <w:r w:rsidRPr="00FA2145">
                    <w:rPr>
                      <w:rFonts w:hint="eastAsia"/>
                      <w:sz w:val="18"/>
                    </w:rPr>
                    <w:t>预测模型</w:t>
                  </w:r>
                  <w:proofErr w:type="spellEnd"/>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348C9A98" w14:textId="77777777" w:rsidR="000252FF" w:rsidRPr="00FA2145" w:rsidRDefault="000252FF" w:rsidP="000252FF">
                  <w:pPr>
                    <w:pStyle w:val="TableParagraph"/>
                    <w:rPr>
                      <w:rFonts w:ascii="Times New Roman"/>
                      <w:sz w:val="18"/>
                    </w:rPr>
                  </w:pPr>
                  <w:r w:rsidRPr="00FA2145">
                    <w:rPr>
                      <w:rFonts w:ascii="Times New Roman"/>
                      <w:sz w:val="18"/>
                    </w:rPr>
                    <w:t>AERMOD</w:t>
                  </w:r>
                </w:p>
                <w:p w14:paraId="11137B15" w14:textId="77777777" w:rsidR="000252FF" w:rsidRPr="00FA2145" w:rsidRDefault="000252FF" w:rsidP="000252FF">
                  <w:pPr>
                    <w:pStyle w:val="TableParagraph"/>
                    <w:rPr>
                      <w:rFonts w:ascii="仿宋" w:hAnsi="仿宋"/>
                      <w:sz w:val="18"/>
                    </w:rPr>
                  </w:pPr>
                  <w:r w:rsidRPr="00FA2145">
                    <w:rPr>
                      <w:rFonts w:ascii="Segoe UI Emoji" w:eastAsia="微软雅黑" w:hAnsi="Segoe UI Emoji" w:cs="Segoe UI Emoji"/>
                      <w:color w:val="000000" w:themeColor="text1"/>
                      <w:sz w:val="15"/>
                    </w:rPr>
                    <w:t>☑</w:t>
                  </w:r>
                </w:p>
              </w:tc>
              <w:tc>
                <w:tcPr>
                  <w:tcW w:w="824" w:type="dxa"/>
                  <w:gridSpan w:val="4"/>
                  <w:tcBorders>
                    <w:top w:val="single" w:sz="4" w:space="0" w:color="000000"/>
                    <w:left w:val="single" w:sz="4" w:space="0" w:color="000000"/>
                    <w:bottom w:val="single" w:sz="4" w:space="0" w:color="000000"/>
                    <w:right w:val="single" w:sz="4" w:space="0" w:color="000000"/>
                  </w:tcBorders>
                  <w:vAlign w:val="center"/>
                  <w:hideMark/>
                </w:tcPr>
                <w:p w14:paraId="3365A182" w14:textId="77777777" w:rsidR="000252FF" w:rsidRPr="00FA2145" w:rsidRDefault="000252FF" w:rsidP="000252FF">
                  <w:pPr>
                    <w:pStyle w:val="TableParagraph"/>
                    <w:rPr>
                      <w:rFonts w:ascii="Times New Roman"/>
                      <w:sz w:val="18"/>
                    </w:rPr>
                  </w:pPr>
                  <w:r w:rsidRPr="00FA2145">
                    <w:rPr>
                      <w:rFonts w:ascii="Times New Roman"/>
                      <w:sz w:val="18"/>
                    </w:rPr>
                    <w:t>ADMS</w:t>
                  </w:r>
                </w:p>
                <w:p w14:paraId="5CF1B9A3"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c>
                <w:tcPr>
                  <w:tcW w:w="996" w:type="dxa"/>
                  <w:gridSpan w:val="4"/>
                  <w:tcBorders>
                    <w:top w:val="single" w:sz="4" w:space="0" w:color="000000"/>
                    <w:left w:val="single" w:sz="4" w:space="0" w:color="000000"/>
                    <w:bottom w:val="single" w:sz="4" w:space="0" w:color="000000"/>
                    <w:right w:val="single" w:sz="4" w:space="0" w:color="000000"/>
                  </w:tcBorders>
                  <w:vAlign w:val="center"/>
                  <w:hideMark/>
                </w:tcPr>
                <w:p w14:paraId="406B9202" w14:textId="77777777" w:rsidR="000252FF" w:rsidRPr="00FA2145" w:rsidRDefault="000252FF" w:rsidP="000252FF">
                  <w:pPr>
                    <w:pStyle w:val="TableParagraph"/>
                    <w:rPr>
                      <w:rFonts w:ascii="Times New Roman"/>
                      <w:sz w:val="18"/>
                    </w:rPr>
                  </w:pPr>
                  <w:r w:rsidRPr="00FA2145">
                    <w:rPr>
                      <w:rFonts w:ascii="Times New Roman"/>
                      <w:sz w:val="18"/>
                    </w:rPr>
                    <w:t>AUSTAL2000</w:t>
                  </w:r>
                </w:p>
                <w:p w14:paraId="79CD30DD"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c>
                <w:tcPr>
                  <w:tcW w:w="974" w:type="dxa"/>
                  <w:gridSpan w:val="3"/>
                  <w:tcBorders>
                    <w:top w:val="single" w:sz="4" w:space="0" w:color="000000"/>
                    <w:left w:val="single" w:sz="4" w:space="0" w:color="000000"/>
                    <w:bottom w:val="single" w:sz="4" w:space="0" w:color="000000"/>
                    <w:right w:val="single" w:sz="4" w:space="0" w:color="000000"/>
                  </w:tcBorders>
                  <w:vAlign w:val="center"/>
                  <w:hideMark/>
                </w:tcPr>
                <w:p w14:paraId="4FD87BD4" w14:textId="77777777" w:rsidR="000252FF" w:rsidRPr="00FA2145" w:rsidRDefault="000252FF" w:rsidP="000252FF">
                  <w:pPr>
                    <w:pStyle w:val="TableParagraph"/>
                    <w:rPr>
                      <w:rFonts w:ascii="Times New Roman"/>
                      <w:sz w:val="18"/>
                    </w:rPr>
                  </w:pPr>
                  <w:r w:rsidRPr="00FA2145">
                    <w:rPr>
                      <w:rFonts w:ascii="Times New Roman"/>
                      <w:sz w:val="18"/>
                    </w:rPr>
                    <w:t>EDMS/AEDT</w:t>
                  </w:r>
                </w:p>
                <w:p w14:paraId="3F13636F"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c>
                <w:tcPr>
                  <w:tcW w:w="752" w:type="dxa"/>
                  <w:gridSpan w:val="2"/>
                  <w:tcBorders>
                    <w:top w:val="single" w:sz="4" w:space="0" w:color="000000"/>
                    <w:left w:val="single" w:sz="4" w:space="0" w:color="000000"/>
                    <w:bottom w:val="single" w:sz="4" w:space="0" w:color="000000"/>
                    <w:right w:val="single" w:sz="4" w:space="0" w:color="000000"/>
                  </w:tcBorders>
                  <w:vAlign w:val="center"/>
                  <w:hideMark/>
                </w:tcPr>
                <w:p w14:paraId="65DA76FC" w14:textId="77777777" w:rsidR="000252FF" w:rsidRPr="00FA2145" w:rsidRDefault="000252FF" w:rsidP="000252FF">
                  <w:pPr>
                    <w:pStyle w:val="TableParagraph"/>
                    <w:rPr>
                      <w:rFonts w:ascii="Times New Roman"/>
                      <w:sz w:val="18"/>
                    </w:rPr>
                  </w:pPr>
                  <w:r w:rsidRPr="00FA2145">
                    <w:rPr>
                      <w:rFonts w:ascii="Times New Roman"/>
                      <w:sz w:val="18"/>
                    </w:rPr>
                    <w:t>CALPUFF</w:t>
                  </w:r>
                </w:p>
                <w:p w14:paraId="09137D56"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c>
                <w:tcPr>
                  <w:tcW w:w="857" w:type="dxa"/>
                  <w:gridSpan w:val="3"/>
                  <w:tcBorders>
                    <w:top w:val="single" w:sz="4" w:space="0" w:color="000000"/>
                    <w:left w:val="single" w:sz="4" w:space="0" w:color="000000"/>
                    <w:bottom w:val="single" w:sz="4" w:space="0" w:color="000000"/>
                    <w:right w:val="single" w:sz="4" w:space="0" w:color="000000"/>
                  </w:tcBorders>
                  <w:vAlign w:val="center"/>
                  <w:hideMark/>
                </w:tcPr>
                <w:p w14:paraId="4BBC1346" w14:textId="77777777" w:rsidR="000252FF" w:rsidRPr="00FA2145" w:rsidRDefault="000252FF" w:rsidP="000252FF">
                  <w:pPr>
                    <w:pStyle w:val="TableParagraph"/>
                    <w:rPr>
                      <w:sz w:val="18"/>
                    </w:rPr>
                  </w:pPr>
                  <w:proofErr w:type="spellStart"/>
                  <w:r w:rsidRPr="00FA2145">
                    <w:rPr>
                      <w:rFonts w:hint="eastAsia"/>
                      <w:sz w:val="18"/>
                    </w:rPr>
                    <w:t>网格模型</w:t>
                  </w:r>
                  <w:proofErr w:type="spellEnd"/>
                </w:p>
                <w:p w14:paraId="093C45C4"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c>
                <w:tcPr>
                  <w:tcW w:w="679" w:type="dxa"/>
                  <w:tcBorders>
                    <w:top w:val="single" w:sz="4" w:space="0" w:color="000000"/>
                    <w:left w:val="single" w:sz="4" w:space="0" w:color="000000"/>
                    <w:bottom w:val="single" w:sz="4" w:space="0" w:color="000000"/>
                    <w:right w:val="single" w:sz="4" w:space="0" w:color="000000"/>
                  </w:tcBorders>
                  <w:vAlign w:val="center"/>
                  <w:hideMark/>
                </w:tcPr>
                <w:p w14:paraId="684D21CE" w14:textId="77777777" w:rsidR="000252FF" w:rsidRPr="00FA2145" w:rsidRDefault="000252FF" w:rsidP="000252FF">
                  <w:pPr>
                    <w:pStyle w:val="TableParagraph"/>
                    <w:rPr>
                      <w:sz w:val="18"/>
                    </w:rPr>
                  </w:pPr>
                  <w:proofErr w:type="spellStart"/>
                  <w:r w:rsidRPr="00FA2145">
                    <w:rPr>
                      <w:rFonts w:hint="eastAsia"/>
                      <w:sz w:val="18"/>
                    </w:rPr>
                    <w:t>其他</w:t>
                  </w:r>
                  <w:proofErr w:type="spellEnd"/>
                </w:p>
                <w:p w14:paraId="7216BF1D" w14:textId="77777777" w:rsidR="000252FF" w:rsidRPr="00FA2145" w:rsidRDefault="000252FF" w:rsidP="000252FF">
                  <w:pPr>
                    <w:pStyle w:val="TableParagraph"/>
                    <w:rPr>
                      <w:rFonts w:ascii="仿宋" w:hAnsi="仿宋"/>
                      <w:sz w:val="18"/>
                    </w:rPr>
                  </w:pPr>
                  <w:r w:rsidRPr="00FA2145">
                    <w:rPr>
                      <w:rFonts w:ascii="仿宋" w:hAnsi="仿宋" w:hint="eastAsia"/>
                      <w:sz w:val="18"/>
                    </w:rPr>
                    <w:t>□</w:t>
                  </w:r>
                </w:p>
              </w:tc>
            </w:tr>
            <w:tr w:rsidR="000252FF" w:rsidRPr="00FA2145" w14:paraId="3BB84B26"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618508ED"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47B4699A" w14:textId="77777777" w:rsidR="000252FF" w:rsidRPr="00FA2145" w:rsidRDefault="000252FF" w:rsidP="000252FF">
                  <w:pPr>
                    <w:pStyle w:val="TableParagraph"/>
                    <w:rPr>
                      <w:sz w:val="18"/>
                    </w:rPr>
                  </w:pPr>
                  <w:proofErr w:type="spellStart"/>
                  <w:r w:rsidRPr="00FA2145">
                    <w:rPr>
                      <w:rFonts w:hint="eastAsia"/>
                      <w:sz w:val="18"/>
                    </w:rPr>
                    <w:t>预测范围</w:t>
                  </w:r>
                  <w:proofErr w:type="spellEnd"/>
                </w:p>
              </w:tc>
              <w:tc>
                <w:tcPr>
                  <w:tcW w:w="1809" w:type="dxa"/>
                  <w:gridSpan w:val="5"/>
                  <w:tcBorders>
                    <w:top w:val="single" w:sz="4" w:space="0" w:color="000000"/>
                    <w:left w:val="single" w:sz="4" w:space="0" w:color="000000"/>
                    <w:bottom w:val="single" w:sz="4" w:space="0" w:color="000000"/>
                    <w:right w:val="single" w:sz="4" w:space="0" w:color="000000"/>
                  </w:tcBorders>
                  <w:vAlign w:val="center"/>
                  <w:hideMark/>
                </w:tcPr>
                <w:p w14:paraId="6F441C4C"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ascii="仿宋" w:eastAsia="仿宋" w:hAnsi="仿宋" w:hint="eastAsia"/>
                      <w:sz w:val="18"/>
                    </w:rPr>
                    <w:t xml:space="preserve">≥ </w:t>
                  </w:r>
                  <w:r w:rsidRPr="00FA2145">
                    <w:rPr>
                      <w:rFonts w:ascii="Times New Roman" w:eastAsia="Times New Roman" w:hAnsi="Times New Roman"/>
                      <w:sz w:val="18"/>
                    </w:rPr>
                    <w:t>50km</w:t>
                  </w:r>
                  <w:r w:rsidRPr="00FA2145">
                    <w:rPr>
                      <w:rFonts w:ascii="仿宋" w:eastAsia="仿宋" w:hAnsi="仿宋" w:hint="eastAsia"/>
                      <w:sz w:val="18"/>
                    </w:rPr>
                    <w:t>□</w:t>
                  </w:r>
                </w:p>
              </w:tc>
              <w:tc>
                <w:tcPr>
                  <w:tcW w:w="2722" w:type="dxa"/>
                  <w:gridSpan w:val="9"/>
                  <w:tcBorders>
                    <w:top w:val="single" w:sz="4" w:space="0" w:color="000000"/>
                    <w:left w:val="single" w:sz="4" w:space="0" w:color="000000"/>
                    <w:bottom w:val="single" w:sz="4" w:space="0" w:color="000000"/>
                    <w:right w:val="single" w:sz="4" w:space="0" w:color="000000"/>
                  </w:tcBorders>
                  <w:vAlign w:val="center"/>
                  <w:hideMark/>
                </w:tcPr>
                <w:p w14:paraId="22FE8A45"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hint="eastAsia"/>
                      <w:sz w:val="18"/>
                    </w:rPr>
                    <w:t xml:space="preserve"> </w:t>
                  </w:r>
                  <w:r w:rsidRPr="00FA2145">
                    <w:rPr>
                      <w:rFonts w:ascii="Times New Roman" w:eastAsia="Times New Roman" w:hAnsi="Times New Roman"/>
                      <w:sz w:val="18"/>
                    </w:rPr>
                    <w:t>5</w:t>
                  </w:r>
                  <w:r w:rsidRPr="00FA2145">
                    <w:rPr>
                      <w:rFonts w:hint="eastAsia"/>
                      <w:sz w:val="18"/>
                    </w:rPr>
                    <w:t>～</w:t>
                  </w:r>
                  <w:r w:rsidRPr="00FA2145">
                    <w:rPr>
                      <w:rFonts w:ascii="Times New Roman" w:eastAsia="Times New Roman" w:hAnsi="Times New Roman"/>
                      <w:sz w:val="18"/>
                    </w:rPr>
                    <w:t xml:space="preserve">50km </w:t>
                  </w:r>
                  <w:r w:rsidRPr="00FA2145">
                    <w:rPr>
                      <w:rFonts w:ascii="仿宋" w:eastAsia="仿宋" w:hAnsi="仿宋" w:hint="eastAsia"/>
                      <w:sz w:val="18"/>
                    </w:rPr>
                    <w:t>□</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14:paraId="1A0B39E2"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边长</w:t>
                  </w:r>
                  <w:proofErr w:type="spellEnd"/>
                  <w:r w:rsidRPr="00FA2145">
                    <w:rPr>
                      <w:rFonts w:hint="eastAsia"/>
                      <w:sz w:val="18"/>
                    </w:rPr>
                    <w:t xml:space="preserve"> </w:t>
                  </w:r>
                  <w:r w:rsidRPr="00FA2145">
                    <w:rPr>
                      <w:rFonts w:ascii="Times New Roman" w:eastAsia="Times New Roman" w:hAnsi="Times New Roman"/>
                      <w:sz w:val="18"/>
                    </w:rPr>
                    <w:t xml:space="preserve">= 5 km </w:t>
                  </w:r>
                  <w:r w:rsidRPr="00FA2145">
                    <w:rPr>
                      <w:rFonts w:ascii="Segoe UI Emoji" w:eastAsia="微软雅黑" w:hAnsi="Segoe UI Emoji" w:cs="Segoe UI Emoji"/>
                      <w:color w:val="000000" w:themeColor="text1"/>
                      <w:sz w:val="15"/>
                    </w:rPr>
                    <w:t>☑</w:t>
                  </w:r>
                </w:p>
              </w:tc>
            </w:tr>
            <w:tr w:rsidR="000252FF" w:rsidRPr="00FA2145" w14:paraId="28FFF61F"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2827C58D"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18D27669" w14:textId="77777777" w:rsidR="000252FF" w:rsidRPr="00FA2145" w:rsidRDefault="000252FF" w:rsidP="000252FF">
                  <w:pPr>
                    <w:pStyle w:val="TableParagraph"/>
                    <w:rPr>
                      <w:sz w:val="18"/>
                    </w:rPr>
                  </w:pPr>
                  <w:proofErr w:type="spellStart"/>
                  <w:r w:rsidRPr="00FA2145">
                    <w:rPr>
                      <w:rFonts w:hint="eastAsia"/>
                      <w:sz w:val="18"/>
                    </w:rPr>
                    <w:t>预测因子</w:t>
                  </w:r>
                  <w:proofErr w:type="spellEnd"/>
                </w:p>
              </w:tc>
              <w:tc>
                <w:tcPr>
                  <w:tcW w:w="3388" w:type="dxa"/>
                  <w:gridSpan w:val="11"/>
                  <w:tcBorders>
                    <w:top w:val="single" w:sz="4" w:space="0" w:color="000000"/>
                    <w:left w:val="single" w:sz="4" w:space="0" w:color="000000"/>
                    <w:bottom w:val="single" w:sz="4" w:space="0" w:color="000000"/>
                    <w:right w:val="single" w:sz="4" w:space="0" w:color="000000"/>
                  </w:tcBorders>
                  <w:vAlign w:val="center"/>
                  <w:hideMark/>
                </w:tcPr>
                <w:p w14:paraId="5D1558DC" w14:textId="21D67F22" w:rsidR="000252FF" w:rsidRPr="00FA2145" w:rsidRDefault="000252FF" w:rsidP="000252FF">
                  <w:pPr>
                    <w:pStyle w:val="TableParagraph"/>
                    <w:tabs>
                      <w:tab w:val="left" w:pos="2989"/>
                    </w:tabs>
                    <w:rPr>
                      <w:rFonts w:ascii="Times New Roman" w:eastAsia="Times New Roman"/>
                      <w:sz w:val="18"/>
                      <w:lang w:eastAsia="zh-CN"/>
                    </w:rPr>
                  </w:pPr>
                  <w:r w:rsidRPr="00FA2145">
                    <w:rPr>
                      <w:rFonts w:hint="eastAsia"/>
                      <w:sz w:val="18"/>
                      <w:lang w:eastAsia="zh-CN"/>
                    </w:rPr>
                    <w:t>预测因子</w:t>
                  </w:r>
                  <w:r w:rsidRPr="00FA2145">
                    <w:rPr>
                      <w:rFonts w:ascii="Times New Roman" w:eastAsia="Times New Roman"/>
                      <w:sz w:val="18"/>
                      <w:lang w:eastAsia="zh-CN"/>
                    </w:rPr>
                    <w:t>(</w:t>
                  </w:r>
                  <w:r w:rsidRPr="00FA2145">
                    <w:rPr>
                      <w:rFonts w:hint="eastAsia"/>
                      <w:sz w:val="18"/>
                      <w:lang w:eastAsia="zh-CN"/>
                    </w:rPr>
                    <w:t>非甲烷总烃、氨、硫化氢</w:t>
                  </w:r>
                  <w:r w:rsidRPr="00FA2145">
                    <w:rPr>
                      <w:rFonts w:ascii="Times New Roman" w:eastAsia="Times New Roman"/>
                      <w:sz w:val="18"/>
                      <w:lang w:eastAsia="zh-CN"/>
                    </w:rPr>
                    <w:tab/>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16FECB0A"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包括二次</w:t>
                  </w:r>
                  <w:proofErr w:type="spellEnd"/>
                  <w:r w:rsidRPr="00FA2145">
                    <w:rPr>
                      <w:rFonts w:hint="eastAsia"/>
                      <w:sz w:val="18"/>
                    </w:rPr>
                    <w:t xml:space="preserve"> </w:t>
                  </w:r>
                  <w:r w:rsidRPr="00FA2145">
                    <w:rPr>
                      <w:rFonts w:ascii="Times New Roman" w:eastAsia="Times New Roman" w:hAnsi="Times New Roman"/>
                      <w:sz w:val="18"/>
                    </w:rPr>
                    <w:t>PM</w:t>
                  </w:r>
                  <w:r w:rsidRPr="00FA2145">
                    <w:rPr>
                      <w:rFonts w:ascii="Times New Roman" w:eastAsia="Times New Roman" w:hAnsi="Times New Roman"/>
                      <w:sz w:val="18"/>
                      <w:vertAlign w:val="subscript"/>
                    </w:rPr>
                    <w:t>2.5</w:t>
                  </w:r>
                  <w:r w:rsidRPr="00FA2145">
                    <w:rPr>
                      <w:rFonts w:ascii="Times New Roman" w:eastAsia="Times New Roman" w:hAnsi="Times New Roman"/>
                      <w:sz w:val="18"/>
                    </w:rPr>
                    <w:t xml:space="preserve"> </w:t>
                  </w:r>
                  <w:r w:rsidRPr="00FA2145">
                    <w:rPr>
                      <w:rFonts w:ascii="仿宋" w:eastAsia="仿宋" w:hAnsi="仿宋" w:hint="eastAsia"/>
                      <w:sz w:val="18"/>
                    </w:rPr>
                    <w:t>□</w:t>
                  </w:r>
                </w:p>
                <w:p w14:paraId="47BFED50"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不包括二次</w:t>
                  </w:r>
                  <w:proofErr w:type="spellEnd"/>
                  <w:r w:rsidRPr="00FA2145">
                    <w:rPr>
                      <w:rFonts w:hint="eastAsia"/>
                      <w:sz w:val="18"/>
                    </w:rPr>
                    <w:t xml:space="preserve"> </w:t>
                  </w:r>
                  <w:r w:rsidRPr="00FA2145">
                    <w:rPr>
                      <w:rFonts w:ascii="Times New Roman" w:eastAsia="Times New Roman" w:hAnsi="Times New Roman"/>
                      <w:sz w:val="18"/>
                    </w:rPr>
                    <w:t>PM</w:t>
                  </w:r>
                  <w:r w:rsidRPr="00FA2145">
                    <w:rPr>
                      <w:rFonts w:ascii="Times New Roman" w:eastAsia="Times New Roman" w:hAnsi="Times New Roman"/>
                      <w:sz w:val="18"/>
                      <w:vertAlign w:val="subscript"/>
                    </w:rPr>
                    <w:t>2.5</w:t>
                  </w:r>
                  <w:r w:rsidRPr="00FA2145">
                    <w:rPr>
                      <w:rFonts w:ascii="Times New Roman" w:eastAsia="Times New Roman" w:hAnsi="Times New Roman"/>
                      <w:sz w:val="18"/>
                    </w:rPr>
                    <w:t xml:space="preserve"> </w:t>
                  </w:r>
                  <w:r w:rsidRPr="00FA2145">
                    <w:rPr>
                      <w:rFonts w:ascii="Segoe UI Emoji" w:eastAsia="微软雅黑" w:hAnsi="Segoe UI Emoji" w:cs="Segoe UI Emoji"/>
                      <w:color w:val="000000" w:themeColor="text1"/>
                      <w:sz w:val="15"/>
                    </w:rPr>
                    <w:t>☑</w:t>
                  </w:r>
                </w:p>
              </w:tc>
            </w:tr>
            <w:tr w:rsidR="000252FF" w:rsidRPr="00FA2145" w14:paraId="75A46317"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7E91D7DA"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C12C92C" w14:textId="77777777" w:rsidR="000252FF" w:rsidRPr="00FA2145" w:rsidRDefault="000252FF" w:rsidP="000252FF">
                  <w:pPr>
                    <w:pStyle w:val="TableParagraph"/>
                    <w:rPr>
                      <w:sz w:val="18"/>
                      <w:lang w:eastAsia="zh-CN"/>
                    </w:rPr>
                  </w:pPr>
                  <w:r w:rsidRPr="00FA2145">
                    <w:rPr>
                      <w:rFonts w:hint="eastAsia"/>
                      <w:sz w:val="18"/>
                      <w:lang w:eastAsia="zh-CN"/>
                    </w:rPr>
                    <w:t>正常排放短期浓度贡献值</w:t>
                  </w:r>
                </w:p>
              </w:tc>
              <w:tc>
                <w:tcPr>
                  <w:tcW w:w="3388" w:type="dxa"/>
                  <w:gridSpan w:val="11"/>
                  <w:tcBorders>
                    <w:top w:val="single" w:sz="4" w:space="0" w:color="000000"/>
                    <w:left w:val="single" w:sz="4" w:space="0" w:color="000000"/>
                    <w:bottom w:val="single" w:sz="4" w:space="0" w:color="000000"/>
                    <w:right w:val="single" w:sz="4" w:space="0" w:color="000000"/>
                  </w:tcBorders>
                  <w:vAlign w:val="center"/>
                  <w:hideMark/>
                </w:tcPr>
                <w:p w14:paraId="37BC63F1"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proofErr w:type="gramStart"/>
                  <w:r w:rsidRPr="00FA2145">
                    <w:rPr>
                      <w:rFonts w:hint="eastAsia"/>
                      <w:sz w:val="18"/>
                      <w:lang w:eastAsia="zh-CN"/>
                    </w:rPr>
                    <w:t>最大占</w:t>
                  </w:r>
                  <w:proofErr w:type="gramEnd"/>
                  <w:r w:rsidRPr="00FA2145">
                    <w:rPr>
                      <w:rFonts w:hint="eastAsia"/>
                      <w:sz w:val="18"/>
                      <w:lang w:eastAsia="zh-CN"/>
                    </w:rPr>
                    <w:t>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100%</w:t>
                  </w:r>
                  <w:r w:rsidRPr="00FA2145">
                    <w:rPr>
                      <w:rFonts w:ascii="仿宋" w:eastAsia="仿宋" w:hAnsi="仿宋" w:hint="eastAsia"/>
                      <w:sz w:val="18"/>
                      <w:lang w:eastAsia="zh-CN"/>
                    </w:rPr>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5152EEEA"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proofErr w:type="gramStart"/>
                  <w:r w:rsidRPr="00FA2145">
                    <w:rPr>
                      <w:rFonts w:hint="eastAsia"/>
                      <w:sz w:val="18"/>
                      <w:lang w:eastAsia="zh-CN"/>
                    </w:rPr>
                    <w:t>最大占</w:t>
                  </w:r>
                  <w:proofErr w:type="gramEnd"/>
                  <w:r w:rsidRPr="00FA2145">
                    <w:rPr>
                      <w:rFonts w:hint="eastAsia"/>
                      <w:sz w:val="18"/>
                      <w:lang w:eastAsia="zh-CN"/>
                    </w:rPr>
                    <w:t>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 xml:space="preserve">100% </w:t>
                  </w:r>
                  <w:r w:rsidRPr="00FA2145">
                    <w:rPr>
                      <w:rFonts w:ascii="仿宋" w:eastAsia="仿宋" w:hAnsi="仿宋" w:hint="eastAsia"/>
                      <w:sz w:val="18"/>
                      <w:lang w:eastAsia="zh-CN"/>
                    </w:rPr>
                    <w:t>□</w:t>
                  </w:r>
                </w:p>
              </w:tc>
            </w:tr>
            <w:tr w:rsidR="000252FF" w:rsidRPr="00FA2145" w14:paraId="3D4C05CC"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3E7A72A0" w14:textId="77777777" w:rsidR="000252FF" w:rsidRPr="00FA2145" w:rsidRDefault="000252FF" w:rsidP="000252FF">
                  <w:pPr>
                    <w:jc w:val="left"/>
                    <w:rPr>
                      <w:rFonts w:ascii="宋体" w:hAnsi="宋体" w:cs="宋体"/>
                      <w:sz w:val="18"/>
                      <w:szCs w:val="22"/>
                      <w:lang w:eastAsia="zh-CN"/>
                    </w:rPr>
                  </w:pPr>
                </w:p>
              </w:tc>
              <w:tc>
                <w:tcPr>
                  <w:tcW w:w="1508" w:type="dxa"/>
                  <w:vMerge w:val="restart"/>
                  <w:tcBorders>
                    <w:top w:val="single" w:sz="4" w:space="0" w:color="000000"/>
                    <w:left w:val="single" w:sz="4" w:space="0" w:color="000000"/>
                    <w:bottom w:val="single" w:sz="4" w:space="0" w:color="000000"/>
                    <w:right w:val="single" w:sz="4" w:space="0" w:color="000000"/>
                  </w:tcBorders>
                  <w:vAlign w:val="center"/>
                  <w:hideMark/>
                </w:tcPr>
                <w:p w14:paraId="7A8C34F8" w14:textId="77777777" w:rsidR="000252FF" w:rsidRPr="00FA2145" w:rsidRDefault="000252FF" w:rsidP="000252FF">
                  <w:pPr>
                    <w:pStyle w:val="TableParagraph"/>
                    <w:rPr>
                      <w:sz w:val="18"/>
                      <w:lang w:eastAsia="zh-CN"/>
                    </w:rPr>
                  </w:pPr>
                  <w:r w:rsidRPr="00FA2145">
                    <w:rPr>
                      <w:rFonts w:hint="eastAsia"/>
                      <w:sz w:val="18"/>
                      <w:lang w:eastAsia="zh-CN"/>
                    </w:rPr>
                    <w:t>正常排放年均浓度贡献值</w:t>
                  </w: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6FD90DEB" w14:textId="77777777" w:rsidR="000252FF" w:rsidRPr="00FA2145" w:rsidRDefault="000252FF" w:rsidP="000252FF">
                  <w:pPr>
                    <w:pStyle w:val="TableParagraph"/>
                    <w:rPr>
                      <w:sz w:val="18"/>
                    </w:rPr>
                  </w:pPr>
                  <w:proofErr w:type="spellStart"/>
                  <w:r w:rsidRPr="00FA2145">
                    <w:rPr>
                      <w:rFonts w:hint="eastAsia"/>
                      <w:sz w:val="18"/>
                    </w:rPr>
                    <w:t>一类区</w:t>
                  </w:r>
                  <w:proofErr w:type="spellEnd"/>
                </w:p>
              </w:tc>
              <w:tc>
                <w:tcPr>
                  <w:tcW w:w="2403" w:type="dxa"/>
                  <w:gridSpan w:val="10"/>
                  <w:tcBorders>
                    <w:top w:val="single" w:sz="4" w:space="0" w:color="000000"/>
                    <w:left w:val="single" w:sz="4" w:space="0" w:color="000000"/>
                    <w:bottom w:val="single" w:sz="4" w:space="0" w:color="000000"/>
                    <w:right w:val="single" w:sz="4" w:space="0" w:color="000000"/>
                  </w:tcBorders>
                  <w:vAlign w:val="center"/>
                  <w:hideMark/>
                </w:tcPr>
                <w:p w14:paraId="74F7EC13"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proofErr w:type="gramStart"/>
                  <w:r w:rsidRPr="00FA2145">
                    <w:rPr>
                      <w:rFonts w:hint="eastAsia"/>
                      <w:sz w:val="18"/>
                      <w:lang w:eastAsia="zh-CN"/>
                    </w:rPr>
                    <w:t>最大占</w:t>
                  </w:r>
                  <w:proofErr w:type="gramEnd"/>
                  <w:r w:rsidRPr="00FA2145">
                    <w:rPr>
                      <w:rFonts w:hint="eastAsia"/>
                      <w:sz w:val="18"/>
                      <w:lang w:eastAsia="zh-CN"/>
                    </w:rPr>
                    <w:t>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10%</w:t>
                  </w:r>
                  <w:r w:rsidRPr="00FA2145">
                    <w:rPr>
                      <w:rFonts w:ascii="仿宋" w:eastAsia="仿宋" w:hAnsi="仿宋" w:hint="eastAsia"/>
                      <w:sz w:val="18"/>
                      <w:lang w:eastAsia="zh-CN"/>
                    </w:rPr>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662890E8"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r w:rsidRPr="00FA2145">
                    <w:rPr>
                      <w:rFonts w:hint="eastAsia"/>
                      <w:sz w:val="18"/>
                      <w:lang w:eastAsia="zh-CN"/>
                    </w:rPr>
                    <w:t>最大标率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 xml:space="preserve">10% </w:t>
                  </w:r>
                  <w:r w:rsidRPr="00FA2145">
                    <w:rPr>
                      <w:rFonts w:ascii="仿宋" w:eastAsia="仿宋" w:hAnsi="仿宋" w:hint="eastAsia"/>
                      <w:sz w:val="18"/>
                      <w:lang w:eastAsia="zh-CN"/>
                    </w:rPr>
                    <w:t>□</w:t>
                  </w:r>
                </w:p>
              </w:tc>
            </w:tr>
            <w:tr w:rsidR="000252FF" w:rsidRPr="00FA2145" w14:paraId="316EAA15"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28874411" w14:textId="77777777" w:rsidR="000252FF" w:rsidRPr="00FA2145" w:rsidRDefault="000252FF" w:rsidP="000252FF">
                  <w:pPr>
                    <w:jc w:val="left"/>
                    <w:rPr>
                      <w:rFonts w:ascii="宋体" w:hAnsi="宋体" w:cs="宋体"/>
                      <w:sz w:val="18"/>
                      <w:szCs w:val="22"/>
                      <w:lang w:eastAsia="zh-CN"/>
                    </w:rPr>
                  </w:pPr>
                </w:p>
              </w:tc>
              <w:tc>
                <w:tcPr>
                  <w:tcW w:w="1508" w:type="dxa"/>
                  <w:vMerge/>
                  <w:tcBorders>
                    <w:top w:val="single" w:sz="4" w:space="0" w:color="000000"/>
                    <w:left w:val="single" w:sz="4" w:space="0" w:color="000000"/>
                    <w:bottom w:val="single" w:sz="4" w:space="0" w:color="000000"/>
                    <w:right w:val="single" w:sz="4" w:space="0" w:color="000000"/>
                  </w:tcBorders>
                  <w:vAlign w:val="center"/>
                  <w:hideMark/>
                </w:tcPr>
                <w:p w14:paraId="684B1BA9" w14:textId="77777777" w:rsidR="000252FF" w:rsidRPr="00FA2145" w:rsidRDefault="000252FF" w:rsidP="000252FF">
                  <w:pPr>
                    <w:jc w:val="left"/>
                    <w:rPr>
                      <w:rFonts w:ascii="宋体" w:hAnsi="宋体" w:cs="宋体"/>
                      <w:sz w:val="18"/>
                      <w:szCs w:val="22"/>
                      <w:lang w:eastAsia="zh-CN"/>
                    </w:rPr>
                  </w:pPr>
                </w:p>
              </w:tc>
              <w:tc>
                <w:tcPr>
                  <w:tcW w:w="985" w:type="dxa"/>
                  <w:tcBorders>
                    <w:top w:val="single" w:sz="4" w:space="0" w:color="000000"/>
                    <w:left w:val="single" w:sz="4" w:space="0" w:color="000000"/>
                    <w:bottom w:val="single" w:sz="4" w:space="0" w:color="000000"/>
                    <w:right w:val="single" w:sz="4" w:space="0" w:color="000000"/>
                  </w:tcBorders>
                  <w:vAlign w:val="center"/>
                  <w:hideMark/>
                </w:tcPr>
                <w:p w14:paraId="24711A48" w14:textId="77777777" w:rsidR="000252FF" w:rsidRPr="00FA2145" w:rsidRDefault="000252FF" w:rsidP="000252FF">
                  <w:pPr>
                    <w:pStyle w:val="TableParagraph"/>
                    <w:rPr>
                      <w:sz w:val="18"/>
                    </w:rPr>
                  </w:pPr>
                  <w:proofErr w:type="spellStart"/>
                  <w:r w:rsidRPr="00FA2145">
                    <w:rPr>
                      <w:rFonts w:hint="eastAsia"/>
                      <w:sz w:val="18"/>
                    </w:rPr>
                    <w:t>二类区</w:t>
                  </w:r>
                  <w:proofErr w:type="spellEnd"/>
                </w:p>
              </w:tc>
              <w:tc>
                <w:tcPr>
                  <w:tcW w:w="2403" w:type="dxa"/>
                  <w:gridSpan w:val="10"/>
                  <w:tcBorders>
                    <w:top w:val="single" w:sz="4" w:space="0" w:color="000000"/>
                    <w:left w:val="single" w:sz="4" w:space="0" w:color="000000"/>
                    <w:bottom w:val="single" w:sz="4" w:space="0" w:color="000000"/>
                    <w:right w:val="single" w:sz="4" w:space="0" w:color="000000"/>
                  </w:tcBorders>
                  <w:vAlign w:val="center"/>
                  <w:hideMark/>
                </w:tcPr>
                <w:p w14:paraId="220A079C"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proofErr w:type="gramStart"/>
                  <w:r w:rsidRPr="00FA2145">
                    <w:rPr>
                      <w:rFonts w:hint="eastAsia"/>
                      <w:sz w:val="18"/>
                      <w:lang w:eastAsia="zh-CN"/>
                    </w:rPr>
                    <w:t>最大占</w:t>
                  </w:r>
                  <w:proofErr w:type="gramEnd"/>
                  <w:r w:rsidRPr="00FA2145">
                    <w:rPr>
                      <w:rFonts w:hint="eastAsia"/>
                      <w:sz w:val="18"/>
                      <w:lang w:eastAsia="zh-CN"/>
                    </w:rPr>
                    <w:t>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30%</w:t>
                  </w:r>
                  <w:r w:rsidRPr="00FA2145">
                    <w:rPr>
                      <w:rFonts w:ascii="Segoe UI Emoji" w:eastAsia="微软雅黑" w:hAnsi="Segoe UI Emoji" w:cs="Segoe UI Emoji"/>
                      <w:color w:val="000000" w:themeColor="text1"/>
                      <w:sz w:val="15"/>
                      <w:lang w:eastAsia="zh-CN"/>
                    </w:rPr>
                    <w:t>☑</w:t>
                  </w:r>
                </w:p>
              </w:tc>
              <w:tc>
                <w:tcPr>
                  <w:tcW w:w="2679" w:type="dxa"/>
                  <w:gridSpan w:val="7"/>
                  <w:tcBorders>
                    <w:top w:val="single" w:sz="4" w:space="0" w:color="000000"/>
                    <w:left w:val="single" w:sz="4" w:space="0" w:color="000000"/>
                    <w:bottom w:val="single" w:sz="4" w:space="0" w:color="000000"/>
                    <w:right w:val="single" w:sz="4" w:space="0" w:color="000000"/>
                  </w:tcBorders>
                  <w:vAlign w:val="center"/>
                  <w:hideMark/>
                </w:tcPr>
                <w:p w14:paraId="75D2C223" w14:textId="77777777" w:rsidR="000252FF" w:rsidRPr="00FA2145" w:rsidRDefault="000252FF" w:rsidP="000252FF">
                  <w:pPr>
                    <w:pStyle w:val="TableParagraph"/>
                    <w:rPr>
                      <w:rFonts w:ascii="仿宋" w:eastAsia="仿宋" w:hAnsi="仿宋"/>
                      <w:sz w:val="18"/>
                      <w:lang w:eastAsia="zh-CN"/>
                    </w:rPr>
                  </w:pPr>
                  <w:r w:rsidRPr="00FA2145">
                    <w:rPr>
                      <w:rFonts w:ascii="Cambria Math" w:eastAsia="Cambria Math" w:hAnsi="Cambria Math"/>
                      <w:sz w:val="18"/>
                      <w:lang w:eastAsia="zh-CN"/>
                    </w:rPr>
                    <w:t>𝐶</w:t>
                  </w:r>
                  <w:r w:rsidRPr="00FA2145">
                    <w:rPr>
                      <w:rFonts w:hint="eastAsia"/>
                      <w:sz w:val="13"/>
                      <w:lang w:eastAsia="zh-CN"/>
                    </w:rPr>
                    <w:t>本项目</w:t>
                  </w:r>
                  <w:r w:rsidRPr="00FA2145">
                    <w:rPr>
                      <w:rFonts w:hint="eastAsia"/>
                      <w:sz w:val="18"/>
                      <w:lang w:eastAsia="zh-CN"/>
                    </w:rPr>
                    <w:t>最大标率</w:t>
                  </w:r>
                  <w:r w:rsidRPr="00FA2145">
                    <w:rPr>
                      <w:rFonts w:ascii="仿宋" w:eastAsia="仿宋" w:hAnsi="仿宋" w:hint="eastAsia"/>
                      <w:sz w:val="18"/>
                      <w:lang w:eastAsia="zh-CN"/>
                    </w:rPr>
                    <w:t>＞</w:t>
                  </w:r>
                  <w:r w:rsidRPr="00FA2145">
                    <w:rPr>
                      <w:rFonts w:ascii="Times New Roman" w:eastAsia="Times New Roman" w:hAnsi="Times New Roman"/>
                      <w:sz w:val="18"/>
                      <w:lang w:eastAsia="zh-CN"/>
                    </w:rPr>
                    <w:t xml:space="preserve">30% </w:t>
                  </w:r>
                  <w:r w:rsidRPr="00FA2145">
                    <w:rPr>
                      <w:rFonts w:ascii="仿宋" w:eastAsia="仿宋" w:hAnsi="仿宋" w:hint="eastAsia"/>
                      <w:sz w:val="18"/>
                      <w:lang w:eastAsia="zh-CN"/>
                    </w:rPr>
                    <w:t>□</w:t>
                  </w:r>
                </w:p>
              </w:tc>
            </w:tr>
            <w:tr w:rsidR="000252FF" w:rsidRPr="00FA2145" w14:paraId="188ADF11"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7D7FBAB9"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282B35E8" w14:textId="77777777" w:rsidR="000252FF" w:rsidRPr="00FA2145" w:rsidRDefault="000252FF" w:rsidP="000252FF">
                  <w:pPr>
                    <w:pStyle w:val="TableParagraph"/>
                    <w:rPr>
                      <w:sz w:val="18"/>
                      <w:lang w:eastAsia="zh-CN"/>
                    </w:rPr>
                  </w:pPr>
                  <w:r w:rsidRPr="00FA2145">
                    <w:rPr>
                      <w:rFonts w:hint="eastAsia"/>
                      <w:sz w:val="18"/>
                      <w:lang w:eastAsia="zh-CN"/>
                    </w:rPr>
                    <w:t xml:space="preserve">非正常排放 </w:t>
                  </w:r>
                  <w:r w:rsidRPr="00FA2145">
                    <w:rPr>
                      <w:rFonts w:ascii="Times New Roman" w:eastAsia="Times New Roman"/>
                      <w:sz w:val="18"/>
                      <w:lang w:eastAsia="zh-CN"/>
                    </w:rPr>
                    <w:t xml:space="preserve">1h </w:t>
                  </w:r>
                  <w:r w:rsidRPr="00FA2145">
                    <w:rPr>
                      <w:rFonts w:hint="eastAsia"/>
                      <w:sz w:val="18"/>
                      <w:lang w:eastAsia="zh-CN"/>
                    </w:rPr>
                    <w:t>浓度贡献值</w:t>
                  </w:r>
                </w:p>
              </w:tc>
              <w:tc>
                <w:tcPr>
                  <w:tcW w:w="1445" w:type="dxa"/>
                  <w:gridSpan w:val="3"/>
                  <w:tcBorders>
                    <w:top w:val="single" w:sz="4" w:space="0" w:color="000000"/>
                    <w:left w:val="single" w:sz="4" w:space="0" w:color="000000"/>
                    <w:bottom w:val="single" w:sz="4" w:space="0" w:color="000000"/>
                    <w:right w:val="single" w:sz="4" w:space="0" w:color="000000"/>
                  </w:tcBorders>
                  <w:vAlign w:val="center"/>
                  <w:hideMark/>
                </w:tcPr>
                <w:p w14:paraId="1CBFD1EF" w14:textId="77777777" w:rsidR="000252FF" w:rsidRPr="00FA2145" w:rsidRDefault="000252FF" w:rsidP="000252FF">
                  <w:pPr>
                    <w:pStyle w:val="TableParagraph"/>
                    <w:rPr>
                      <w:sz w:val="18"/>
                      <w:lang w:eastAsia="zh-CN"/>
                    </w:rPr>
                  </w:pPr>
                  <w:r w:rsidRPr="00FA2145">
                    <w:rPr>
                      <w:rFonts w:hint="eastAsia"/>
                      <w:sz w:val="18"/>
                      <w:lang w:eastAsia="zh-CN"/>
                    </w:rPr>
                    <w:t>非正常持续时长</w:t>
                  </w:r>
                </w:p>
                <w:p w14:paraId="05E590B3" w14:textId="77777777" w:rsidR="000252FF" w:rsidRPr="00FA2145" w:rsidRDefault="000252FF" w:rsidP="000252FF">
                  <w:pPr>
                    <w:pStyle w:val="TableParagraph"/>
                    <w:rPr>
                      <w:rFonts w:ascii="Times New Roman" w:eastAsia="Times New Roman"/>
                      <w:sz w:val="18"/>
                      <w:lang w:eastAsia="zh-CN"/>
                    </w:rPr>
                  </w:pPr>
                  <w:r w:rsidRPr="00FA2145">
                    <w:rPr>
                      <w:rFonts w:hint="eastAsia"/>
                      <w:sz w:val="18"/>
                      <w:lang w:eastAsia="zh-CN"/>
                    </w:rPr>
                    <w:t>（  ）</w:t>
                  </w:r>
                  <w:r w:rsidRPr="00FA2145">
                    <w:rPr>
                      <w:rFonts w:ascii="Times New Roman" w:eastAsia="Times New Roman"/>
                      <w:sz w:val="18"/>
                      <w:lang w:eastAsia="zh-CN"/>
                    </w:rPr>
                    <w:t>h</w:t>
                  </w:r>
                </w:p>
              </w:tc>
              <w:tc>
                <w:tcPr>
                  <w:tcW w:w="2505" w:type="dxa"/>
                  <w:gridSpan w:val="10"/>
                  <w:tcBorders>
                    <w:top w:val="single" w:sz="4" w:space="0" w:color="000000"/>
                    <w:left w:val="single" w:sz="4" w:space="0" w:color="000000"/>
                    <w:bottom w:val="single" w:sz="4" w:space="0" w:color="000000"/>
                    <w:right w:val="single" w:sz="4" w:space="0" w:color="000000"/>
                  </w:tcBorders>
                  <w:vAlign w:val="center"/>
                  <w:hideMark/>
                </w:tcPr>
                <w:p w14:paraId="52ECD275" w14:textId="77777777" w:rsidR="000252FF" w:rsidRPr="00FA2145" w:rsidRDefault="000252FF" w:rsidP="000252FF">
                  <w:pPr>
                    <w:pStyle w:val="TableParagraph"/>
                    <w:rPr>
                      <w:rFonts w:ascii="仿宋" w:eastAsia="仿宋" w:hAnsi="仿宋"/>
                      <w:sz w:val="18"/>
                    </w:rPr>
                  </w:pPr>
                  <w:r w:rsidRPr="00FA2145">
                    <w:rPr>
                      <w:rFonts w:ascii="Cambria Math" w:eastAsia="Cambria Math" w:hAnsi="Cambria Math"/>
                      <w:sz w:val="18"/>
                    </w:rPr>
                    <w:t>𝐶</w:t>
                  </w:r>
                  <w:r w:rsidRPr="00FA2145">
                    <w:rPr>
                      <w:rFonts w:hint="eastAsia"/>
                      <w:sz w:val="13"/>
                    </w:rPr>
                    <w:t>非正常</w:t>
                  </w:r>
                  <w:r w:rsidRPr="00FA2145">
                    <w:rPr>
                      <w:rFonts w:hint="eastAsia"/>
                      <w:sz w:val="18"/>
                    </w:rPr>
                    <w:t>占标率</w:t>
                  </w:r>
                  <w:r w:rsidRPr="00FA2145">
                    <w:rPr>
                      <w:rFonts w:ascii="仿宋" w:eastAsia="仿宋" w:hAnsi="仿宋" w:hint="eastAsia"/>
                      <w:sz w:val="18"/>
                    </w:rPr>
                    <w:t>≤</w:t>
                  </w:r>
                  <w:r w:rsidRPr="00FA2145">
                    <w:rPr>
                      <w:rFonts w:ascii="Times New Roman" w:eastAsia="Times New Roman" w:hAnsi="Times New Roman"/>
                      <w:sz w:val="18"/>
                    </w:rPr>
                    <w:t xml:space="preserve">100% </w:t>
                  </w:r>
                  <w:r w:rsidRPr="00FA2145">
                    <w:rPr>
                      <w:rFonts w:ascii="仿宋" w:eastAsia="仿宋" w:hAnsi="仿宋" w:hint="eastAsia"/>
                      <w:sz w:val="18"/>
                    </w:rPr>
                    <w:t>□</w:t>
                  </w:r>
                </w:p>
              </w:tc>
              <w:tc>
                <w:tcPr>
                  <w:tcW w:w="2117" w:type="dxa"/>
                  <w:gridSpan w:val="5"/>
                  <w:tcBorders>
                    <w:top w:val="single" w:sz="4" w:space="0" w:color="000000"/>
                    <w:left w:val="single" w:sz="4" w:space="0" w:color="000000"/>
                    <w:bottom w:val="single" w:sz="4" w:space="0" w:color="000000"/>
                    <w:right w:val="single" w:sz="4" w:space="0" w:color="000000"/>
                  </w:tcBorders>
                  <w:vAlign w:val="center"/>
                  <w:hideMark/>
                </w:tcPr>
                <w:p w14:paraId="6252AB84" w14:textId="77777777" w:rsidR="000252FF" w:rsidRPr="00FA2145" w:rsidRDefault="000252FF" w:rsidP="000252FF">
                  <w:pPr>
                    <w:pStyle w:val="TableParagraph"/>
                    <w:rPr>
                      <w:rFonts w:ascii="仿宋" w:eastAsia="仿宋" w:hAnsi="仿宋"/>
                      <w:sz w:val="18"/>
                    </w:rPr>
                  </w:pPr>
                  <w:r w:rsidRPr="00FA2145">
                    <w:rPr>
                      <w:rFonts w:ascii="Cambria Math" w:eastAsia="Cambria Math" w:hAnsi="Cambria Math"/>
                      <w:sz w:val="18"/>
                    </w:rPr>
                    <w:t>𝐶</w:t>
                  </w:r>
                  <w:r w:rsidRPr="00FA2145">
                    <w:rPr>
                      <w:rFonts w:hint="eastAsia"/>
                      <w:sz w:val="13"/>
                    </w:rPr>
                    <w:t>非正常</w:t>
                  </w:r>
                  <w:r w:rsidRPr="00FA2145">
                    <w:rPr>
                      <w:rFonts w:hint="eastAsia"/>
                      <w:sz w:val="18"/>
                    </w:rPr>
                    <w:t>占标率</w:t>
                  </w:r>
                  <w:r w:rsidRPr="00FA2145">
                    <w:rPr>
                      <w:rFonts w:ascii="仿宋" w:eastAsia="仿宋" w:hAnsi="仿宋" w:hint="eastAsia"/>
                      <w:sz w:val="18"/>
                    </w:rPr>
                    <w:t>＞</w:t>
                  </w:r>
                  <w:r w:rsidRPr="00FA2145">
                    <w:rPr>
                      <w:rFonts w:ascii="Times New Roman" w:eastAsia="Times New Roman" w:hAnsi="Times New Roman"/>
                      <w:sz w:val="18"/>
                    </w:rPr>
                    <w:t>100%</w:t>
                  </w:r>
                  <w:r w:rsidRPr="00FA2145">
                    <w:rPr>
                      <w:rFonts w:ascii="仿宋" w:eastAsia="仿宋" w:hAnsi="仿宋" w:hint="eastAsia"/>
                      <w:sz w:val="18"/>
                    </w:rPr>
                    <w:t>□</w:t>
                  </w:r>
                </w:p>
              </w:tc>
            </w:tr>
            <w:tr w:rsidR="000252FF" w:rsidRPr="00FA2145" w14:paraId="51C11B24"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229C492C"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60AFE716" w14:textId="77777777" w:rsidR="000252FF" w:rsidRPr="00FA2145" w:rsidRDefault="000252FF" w:rsidP="000252FF">
                  <w:pPr>
                    <w:pStyle w:val="TableParagraph"/>
                    <w:rPr>
                      <w:sz w:val="18"/>
                      <w:lang w:eastAsia="zh-CN"/>
                    </w:rPr>
                  </w:pPr>
                  <w:r w:rsidRPr="00FA2145">
                    <w:rPr>
                      <w:rFonts w:hint="eastAsia"/>
                      <w:sz w:val="18"/>
                      <w:lang w:eastAsia="zh-CN"/>
                    </w:rPr>
                    <w:t>保证率日平均浓度和年平均浓度</w:t>
                  </w:r>
                  <w:proofErr w:type="gramStart"/>
                  <w:r w:rsidRPr="00FA2145">
                    <w:rPr>
                      <w:rFonts w:hint="eastAsia"/>
                      <w:sz w:val="18"/>
                      <w:lang w:eastAsia="zh-CN"/>
                    </w:rPr>
                    <w:t>叠加值</w:t>
                  </w:r>
                  <w:proofErr w:type="gramEnd"/>
                </w:p>
              </w:tc>
              <w:tc>
                <w:tcPr>
                  <w:tcW w:w="2905" w:type="dxa"/>
                  <w:gridSpan w:val="10"/>
                  <w:tcBorders>
                    <w:top w:val="single" w:sz="4" w:space="0" w:color="000000"/>
                    <w:left w:val="single" w:sz="4" w:space="0" w:color="000000"/>
                    <w:bottom w:val="single" w:sz="4" w:space="0" w:color="000000"/>
                    <w:right w:val="single" w:sz="4" w:space="0" w:color="000000"/>
                  </w:tcBorders>
                  <w:vAlign w:val="center"/>
                  <w:hideMark/>
                </w:tcPr>
                <w:p w14:paraId="5741297B" w14:textId="77777777" w:rsidR="000252FF" w:rsidRPr="00FA2145" w:rsidRDefault="000252FF" w:rsidP="000252FF">
                  <w:pPr>
                    <w:pStyle w:val="TableParagraph"/>
                    <w:rPr>
                      <w:rFonts w:ascii="仿宋" w:eastAsia="仿宋" w:hAnsi="仿宋"/>
                      <w:sz w:val="18"/>
                    </w:rPr>
                  </w:pPr>
                  <w:r w:rsidRPr="00FA2145">
                    <w:rPr>
                      <w:rFonts w:ascii="Cambria Math" w:eastAsia="Cambria Math" w:hAnsi="Cambria Math"/>
                      <w:sz w:val="18"/>
                    </w:rPr>
                    <w:t>𝐶</w:t>
                  </w:r>
                  <w:proofErr w:type="spellStart"/>
                  <w:r w:rsidRPr="00FA2145">
                    <w:rPr>
                      <w:rFonts w:hint="eastAsia"/>
                      <w:sz w:val="13"/>
                    </w:rPr>
                    <w:t>叠加</w:t>
                  </w:r>
                  <w:r w:rsidRPr="00FA2145">
                    <w:rPr>
                      <w:rFonts w:hint="eastAsia"/>
                      <w:sz w:val="18"/>
                    </w:rPr>
                    <w:t>达标</w:t>
                  </w:r>
                  <w:proofErr w:type="spellEnd"/>
                  <w:r w:rsidRPr="00FA2145">
                    <w:rPr>
                      <w:rFonts w:ascii="Segoe UI Emoji" w:eastAsia="微软雅黑" w:hAnsi="Segoe UI Emoji" w:cs="Segoe UI Emoji"/>
                      <w:color w:val="000000" w:themeColor="text1"/>
                      <w:sz w:val="15"/>
                    </w:rPr>
                    <w:t>☑</w:t>
                  </w:r>
                </w:p>
              </w:tc>
              <w:tc>
                <w:tcPr>
                  <w:tcW w:w="3162" w:type="dxa"/>
                  <w:gridSpan w:val="8"/>
                  <w:tcBorders>
                    <w:top w:val="single" w:sz="4" w:space="0" w:color="000000"/>
                    <w:left w:val="single" w:sz="4" w:space="0" w:color="000000"/>
                    <w:bottom w:val="single" w:sz="4" w:space="0" w:color="000000"/>
                    <w:right w:val="single" w:sz="4" w:space="0" w:color="000000"/>
                  </w:tcBorders>
                  <w:vAlign w:val="center"/>
                  <w:hideMark/>
                </w:tcPr>
                <w:p w14:paraId="79E14280" w14:textId="77777777" w:rsidR="000252FF" w:rsidRPr="00FA2145" w:rsidRDefault="000252FF" w:rsidP="000252FF">
                  <w:pPr>
                    <w:pStyle w:val="TableParagraph"/>
                    <w:rPr>
                      <w:rFonts w:ascii="仿宋" w:eastAsia="仿宋" w:hAnsi="仿宋"/>
                      <w:sz w:val="18"/>
                    </w:rPr>
                  </w:pPr>
                  <w:r w:rsidRPr="00FA2145">
                    <w:rPr>
                      <w:rFonts w:ascii="Cambria Math" w:eastAsia="Cambria Math" w:hAnsi="Cambria Math"/>
                      <w:sz w:val="18"/>
                    </w:rPr>
                    <w:t>𝐶</w:t>
                  </w:r>
                  <w:proofErr w:type="spellStart"/>
                  <w:r w:rsidRPr="00FA2145">
                    <w:rPr>
                      <w:rFonts w:hint="eastAsia"/>
                      <w:sz w:val="13"/>
                    </w:rPr>
                    <w:t>叠加</w:t>
                  </w:r>
                  <w:r w:rsidRPr="00FA2145">
                    <w:rPr>
                      <w:rFonts w:hint="eastAsia"/>
                      <w:sz w:val="18"/>
                    </w:rPr>
                    <w:t>不达标</w:t>
                  </w:r>
                  <w:proofErr w:type="spellEnd"/>
                  <w:r w:rsidRPr="00FA2145">
                    <w:rPr>
                      <w:rFonts w:hint="eastAsia"/>
                      <w:sz w:val="18"/>
                    </w:rPr>
                    <w:t xml:space="preserve"> </w:t>
                  </w:r>
                  <w:r w:rsidRPr="00FA2145">
                    <w:rPr>
                      <w:rFonts w:ascii="仿宋" w:eastAsia="仿宋" w:hAnsi="仿宋" w:hint="eastAsia"/>
                      <w:sz w:val="18"/>
                    </w:rPr>
                    <w:t>□</w:t>
                  </w:r>
                </w:p>
              </w:tc>
            </w:tr>
            <w:tr w:rsidR="000252FF" w:rsidRPr="00FA2145" w14:paraId="7EEC0818"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783B0A9E"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0C1347BD" w14:textId="77777777" w:rsidR="000252FF" w:rsidRPr="00FA2145" w:rsidRDefault="000252FF" w:rsidP="000252FF">
                  <w:pPr>
                    <w:pStyle w:val="TableParagraph"/>
                    <w:rPr>
                      <w:sz w:val="18"/>
                      <w:lang w:eastAsia="zh-CN"/>
                    </w:rPr>
                  </w:pPr>
                  <w:r w:rsidRPr="00FA2145">
                    <w:rPr>
                      <w:rFonts w:hint="eastAsia"/>
                      <w:sz w:val="18"/>
                      <w:lang w:eastAsia="zh-CN"/>
                    </w:rPr>
                    <w:t>区域环境质量的整体变化情况</w:t>
                  </w:r>
                </w:p>
              </w:tc>
              <w:tc>
                <w:tcPr>
                  <w:tcW w:w="2905" w:type="dxa"/>
                  <w:gridSpan w:val="10"/>
                  <w:tcBorders>
                    <w:top w:val="single" w:sz="4" w:space="0" w:color="000000"/>
                    <w:left w:val="single" w:sz="4" w:space="0" w:color="000000"/>
                    <w:bottom w:val="single" w:sz="4" w:space="0" w:color="000000"/>
                    <w:right w:val="single" w:sz="4" w:space="0" w:color="000000"/>
                  </w:tcBorders>
                  <w:vAlign w:val="center"/>
                  <w:hideMark/>
                </w:tcPr>
                <w:p w14:paraId="5AB3C658" w14:textId="77777777" w:rsidR="000252FF" w:rsidRPr="00FA2145" w:rsidRDefault="000252FF" w:rsidP="000252FF">
                  <w:pPr>
                    <w:pStyle w:val="TableParagraph"/>
                    <w:rPr>
                      <w:rFonts w:ascii="仿宋" w:hAnsi="仿宋"/>
                      <w:sz w:val="18"/>
                    </w:rPr>
                  </w:pPr>
                  <w:proofErr w:type="gramStart"/>
                  <w:r w:rsidRPr="00FA2145">
                    <w:rPr>
                      <w:rFonts w:ascii="Times New Roman" w:hAnsi="Times New Roman"/>
                      <w:i/>
                      <w:sz w:val="18"/>
                    </w:rPr>
                    <w:t xml:space="preserve">k  </w:t>
                  </w:r>
                  <w:r w:rsidRPr="00FA2145">
                    <w:rPr>
                      <w:rFonts w:ascii="仿宋" w:hAnsi="仿宋" w:hint="eastAsia"/>
                      <w:sz w:val="18"/>
                    </w:rPr>
                    <w:t>≤</w:t>
                  </w:r>
                  <w:proofErr w:type="gramEnd"/>
                  <w:r w:rsidRPr="00FA2145">
                    <w:rPr>
                      <w:rFonts w:ascii="Times New Roman" w:hAnsi="Times New Roman"/>
                      <w:sz w:val="18"/>
                    </w:rPr>
                    <w:t xml:space="preserve">-20% </w:t>
                  </w:r>
                  <w:r w:rsidRPr="00FA2145">
                    <w:rPr>
                      <w:rFonts w:ascii="Segoe UI Emoji" w:eastAsia="微软雅黑" w:hAnsi="Segoe UI Emoji" w:cs="Segoe UI Emoji"/>
                      <w:color w:val="000000" w:themeColor="text1"/>
                      <w:sz w:val="15"/>
                    </w:rPr>
                    <w:t>☑</w:t>
                  </w:r>
                </w:p>
              </w:tc>
              <w:tc>
                <w:tcPr>
                  <w:tcW w:w="3162" w:type="dxa"/>
                  <w:gridSpan w:val="8"/>
                  <w:tcBorders>
                    <w:top w:val="single" w:sz="4" w:space="0" w:color="000000"/>
                    <w:left w:val="single" w:sz="4" w:space="0" w:color="000000"/>
                    <w:bottom w:val="single" w:sz="4" w:space="0" w:color="000000"/>
                    <w:right w:val="single" w:sz="4" w:space="0" w:color="000000"/>
                  </w:tcBorders>
                  <w:vAlign w:val="center"/>
                  <w:hideMark/>
                </w:tcPr>
                <w:p w14:paraId="3DCD1003" w14:textId="77777777" w:rsidR="000252FF" w:rsidRPr="00FA2145" w:rsidRDefault="000252FF" w:rsidP="000252FF">
                  <w:pPr>
                    <w:pStyle w:val="TableParagraph"/>
                    <w:rPr>
                      <w:rFonts w:ascii="仿宋" w:eastAsia="仿宋" w:hAnsi="仿宋"/>
                      <w:sz w:val="18"/>
                    </w:rPr>
                  </w:pPr>
                  <w:proofErr w:type="gramStart"/>
                  <w:r w:rsidRPr="00FA2145">
                    <w:rPr>
                      <w:rFonts w:ascii="Times New Roman" w:eastAsia="Times New Roman" w:hAnsi="Times New Roman"/>
                      <w:i/>
                      <w:sz w:val="18"/>
                    </w:rPr>
                    <w:t xml:space="preserve">k  </w:t>
                  </w:r>
                  <w:r w:rsidRPr="00FA2145">
                    <w:rPr>
                      <w:rFonts w:ascii="仿宋" w:eastAsia="仿宋" w:hAnsi="仿宋" w:hint="eastAsia"/>
                      <w:sz w:val="18"/>
                    </w:rPr>
                    <w:t>＞</w:t>
                  </w:r>
                  <w:proofErr w:type="gramEnd"/>
                  <w:r w:rsidRPr="00FA2145">
                    <w:rPr>
                      <w:rFonts w:ascii="Times New Roman" w:eastAsia="Times New Roman" w:hAnsi="Times New Roman"/>
                      <w:sz w:val="18"/>
                    </w:rPr>
                    <w:t xml:space="preserve">-20% </w:t>
                  </w:r>
                  <w:r w:rsidRPr="00FA2145">
                    <w:rPr>
                      <w:rFonts w:ascii="仿宋" w:eastAsia="仿宋" w:hAnsi="仿宋" w:hint="eastAsia"/>
                      <w:sz w:val="18"/>
                    </w:rPr>
                    <w:t>□</w:t>
                  </w:r>
                </w:p>
              </w:tc>
            </w:tr>
            <w:tr w:rsidR="000252FF" w:rsidRPr="00FA2145" w14:paraId="3236364F"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hideMark/>
                </w:tcPr>
                <w:p w14:paraId="3FFF8C16" w14:textId="77777777" w:rsidR="000252FF" w:rsidRPr="00FA2145" w:rsidRDefault="000252FF" w:rsidP="000252FF">
                  <w:pPr>
                    <w:pStyle w:val="TableParagraph"/>
                    <w:rPr>
                      <w:sz w:val="18"/>
                    </w:rPr>
                  </w:pPr>
                  <w:proofErr w:type="spellStart"/>
                  <w:r w:rsidRPr="00FA2145">
                    <w:rPr>
                      <w:rFonts w:hint="eastAsia"/>
                      <w:sz w:val="18"/>
                    </w:rPr>
                    <w:t>环境监测计划</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49ADFC23" w14:textId="77777777" w:rsidR="000252FF" w:rsidRPr="00FA2145" w:rsidRDefault="000252FF" w:rsidP="000252FF">
                  <w:pPr>
                    <w:pStyle w:val="TableParagraph"/>
                    <w:rPr>
                      <w:sz w:val="18"/>
                    </w:rPr>
                  </w:pPr>
                  <w:proofErr w:type="spellStart"/>
                  <w:r w:rsidRPr="00FA2145">
                    <w:rPr>
                      <w:rFonts w:hint="eastAsia"/>
                      <w:sz w:val="18"/>
                    </w:rPr>
                    <w:t>污染源监测</w:t>
                  </w:r>
                  <w:proofErr w:type="spellEnd"/>
                </w:p>
              </w:tc>
              <w:tc>
                <w:tcPr>
                  <w:tcW w:w="2695" w:type="dxa"/>
                  <w:gridSpan w:val="8"/>
                  <w:tcBorders>
                    <w:top w:val="single" w:sz="4" w:space="0" w:color="000000"/>
                    <w:left w:val="single" w:sz="4" w:space="0" w:color="000000"/>
                    <w:bottom w:val="single" w:sz="4" w:space="0" w:color="000000"/>
                    <w:right w:val="single" w:sz="4" w:space="0" w:color="000000"/>
                  </w:tcBorders>
                  <w:vAlign w:val="center"/>
                  <w:hideMark/>
                </w:tcPr>
                <w:p w14:paraId="32AEA3E1" w14:textId="77777777" w:rsidR="000252FF" w:rsidRPr="00FA2145" w:rsidRDefault="000252FF" w:rsidP="000252FF">
                  <w:pPr>
                    <w:pStyle w:val="TableParagraph"/>
                    <w:tabs>
                      <w:tab w:val="left" w:pos="2466"/>
                    </w:tabs>
                    <w:rPr>
                      <w:sz w:val="18"/>
                      <w:lang w:eastAsia="zh-CN"/>
                    </w:rPr>
                  </w:pPr>
                  <w:r w:rsidRPr="00FA2145">
                    <w:rPr>
                      <w:rFonts w:hint="eastAsia"/>
                      <w:sz w:val="18"/>
                      <w:lang w:eastAsia="zh-CN"/>
                    </w:rPr>
                    <w:t>监测因子：（非甲烷总烃</w:t>
                  </w:r>
                  <w:r w:rsidRPr="00FA2145">
                    <w:rPr>
                      <w:rFonts w:hint="eastAsia"/>
                      <w:sz w:val="18"/>
                      <w:lang w:eastAsia="zh-CN"/>
                    </w:rPr>
                    <w:tab/>
                    <w:t>）</w:t>
                  </w:r>
                </w:p>
              </w:tc>
              <w:tc>
                <w:tcPr>
                  <w:tcW w:w="2236" w:type="dxa"/>
                  <w:gridSpan w:val="8"/>
                  <w:tcBorders>
                    <w:top w:val="single" w:sz="4" w:space="0" w:color="000000"/>
                    <w:left w:val="single" w:sz="4" w:space="0" w:color="000000"/>
                    <w:bottom w:val="single" w:sz="4" w:space="0" w:color="000000"/>
                    <w:right w:val="single" w:sz="4" w:space="0" w:color="000000"/>
                  </w:tcBorders>
                  <w:vAlign w:val="center"/>
                  <w:hideMark/>
                </w:tcPr>
                <w:p w14:paraId="70D1CE6B"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 xml:space="preserve">有组织废气监测 </w:t>
                  </w:r>
                  <w:r w:rsidRPr="00FA2145">
                    <w:rPr>
                      <w:rFonts w:ascii="Segoe UI Emoji" w:eastAsia="微软雅黑" w:hAnsi="Segoe UI Emoji" w:cs="Segoe UI Emoji"/>
                      <w:color w:val="000000" w:themeColor="text1"/>
                      <w:sz w:val="15"/>
                      <w:lang w:eastAsia="zh-CN"/>
                    </w:rPr>
                    <w:t>☑</w:t>
                  </w:r>
                </w:p>
                <w:p w14:paraId="3BE8DD5A" w14:textId="77777777" w:rsidR="000252FF" w:rsidRPr="00FA2145" w:rsidRDefault="000252FF" w:rsidP="000252FF">
                  <w:pPr>
                    <w:pStyle w:val="TableParagraph"/>
                    <w:rPr>
                      <w:rFonts w:ascii="仿宋" w:eastAsia="仿宋" w:hAnsi="仿宋"/>
                      <w:sz w:val="18"/>
                      <w:lang w:eastAsia="zh-CN"/>
                    </w:rPr>
                  </w:pPr>
                  <w:r w:rsidRPr="00FA2145">
                    <w:rPr>
                      <w:rFonts w:hint="eastAsia"/>
                      <w:sz w:val="18"/>
                      <w:lang w:eastAsia="zh-CN"/>
                    </w:rPr>
                    <w:t xml:space="preserve">无组织废气监测 </w:t>
                  </w:r>
                  <w:r w:rsidRPr="00FA2145">
                    <w:rPr>
                      <w:rFonts w:ascii="Segoe UI Emoji" w:eastAsia="微软雅黑" w:hAnsi="Segoe UI Emoji" w:cs="Segoe UI Emoji"/>
                      <w:color w:val="000000" w:themeColor="text1"/>
                      <w:sz w:val="15"/>
                      <w:lang w:eastAsia="zh-CN"/>
                    </w:rPr>
                    <w:t>☑</w:t>
                  </w:r>
                </w:p>
              </w:tc>
              <w:tc>
                <w:tcPr>
                  <w:tcW w:w="1136" w:type="dxa"/>
                  <w:gridSpan w:val="2"/>
                  <w:tcBorders>
                    <w:top w:val="single" w:sz="4" w:space="0" w:color="000000"/>
                    <w:left w:val="single" w:sz="4" w:space="0" w:color="000000"/>
                    <w:bottom w:val="single" w:sz="4" w:space="0" w:color="000000"/>
                    <w:right w:val="single" w:sz="4" w:space="0" w:color="000000"/>
                  </w:tcBorders>
                  <w:vAlign w:val="center"/>
                  <w:hideMark/>
                </w:tcPr>
                <w:p w14:paraId="6F80908C"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无监测</w:t>
                  </w:r>
                  <w:proofErr w:type="spellEnd"/>
                  <w:r w:rsidRPr="00FA2145">
                    <w:rPr>
                      <w:rFonts w:ascii="仿宋" w:eastAsia="仿宋" w:hAnsi="仿宋" w:hint="eastAsia"/>
                      <w:sz w:val="18"/>
                    </w:rPr>
                    <w:t>□</w:t>
                  </w:r>
                </w:p>
              </w:tc>
            </w:tr>
            <w:tr w:rsidR="000252FF" w:rsidRPr="00FA2145" w14:paraId="52C5F7D6"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64CE3A75"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56A57877" w14:textId="77777777" w:rsidR="000252FF" w:rsidRPr="00FA2145" w:rsidRDefault="000252FF" w:rsidP="000252FF">
                  <w:pPr>
                    <w:pStyle w:val="TableParagraph"/>
                    <w:rPr>
                      <w:sz w:val="18"/>
                    </w:rPr>
                  </w:pPr>
                  <w:proofErr w:type="spellStart"/>
                  <w:r w:rsidRPr="00FA2145">
                    <w:rPr>
                      <w:rFonts w:hint="eastAsia"/>
                      <w:sz w:val="18"/>
                    </w:rPr>
                    <w:t>环境质量监测</w:t>
                  </w:r>
                  <w:proofErr w:type="spellEnd"/>
                </w:p>
              </w:tc>
              <w:tc>
                <w:tcPr>
                  <w:tcW w:w="2695" w:type="dxa"/>
                  <w:gridSpan w:val="8"/>
                  <w:tcBorders>
                    <w:top w:val="single" w:sz="4" w:space="0" w:color="000000"/>
                    <w:left w:val="single" w:sz="4" w:space="0" w:color="000000"/>
                    <w:bottom w:val="single" w:sz="4" w:space="0" w:color="000000"/>
                    <w:right w:val="single" w:sz="4" w:space="0" w:color="000000"/>
                  </w:tcBorders>
                  <w:vAlign w:val="center"/>
                  <w:hideMark/>
                </w:tcPr>
                <w:p w14:paraId="250B3E88" w14:textId="77777777" w:rsidR="000252FF" w:rsidRPr="00FA2145" w:rsidRDefault="000252FF" w:rsidP="000252FF">
                  <w:pPr>
                    <w:pStyle w:val="TableParagraph"/>
                    <w:tabs>
                      <w:tab w:val="left" w:pos="2466"/>
                    </w:tabs>
                    <w:rPr>
                      <w:sz w:val="18"/>
                    </w:rPr>
                  </w:pPr>
                  <w:proofErr w:type="spellStart"/>
                  <w:r w:rsidRPr="00FA2145">
                    <w:rPr>
                      <w:rFonts w:hint="eastAsia"/>
                      <w:sz w:val="18"/>
                    </w:rPr>
                    <w:t>监测因子</w:t>
                  </w:r>
                  <w:proofErr w:type="spellEnd"/>
                  <w:r w:rsidRPr="00FA2145">
                    <w:rPr>
                      <w:rFonts w:hint="eastAsia"/>
                      <w:sz w:val="18"/>
                    </w:rPr>
                    <w:t>：（</w:t>
                  </w:r>
                  <w:r w:rsidRPr="00FA2145">
                    <w:rPr>
                      <w:rFonts w:hint="eastAsia"/>
                      <w:sz w:val="18"/>
                    </w:rPr>
                    <w:tab/>
                    <w:t>）</w:t>
                  </w:r>
                </w:p>
              </w:tc>
              <w:tc>
                <w:tcPr>
                  <w:tcW w:w="2236" w:type="dxa"/>
                  <w:gridSpan w:val="8"/>
                  <w:tcBorders>
                    <w:top w:val="single" w:sz="4" w:space="0" w:color="000000"/>
                    <w:left w:val="single" w:sz="4" w:space="0" w:color="000000"/>
                    <w:bottom w:val="single" w:sz="4" w:space="0" w:color="000000"/>
                    <w:right w:val="single" w:sz="4" w:space="0" w:color="000000"/>
                  </w:tcBorders>
                  <w:vAlign w:val="center"/>
                  <w:hideMark/>
                </w:tcPr>
                <w:p w14:paraId="3B6A9DF4" w14:textId="77777777" w:rsidR="000252FF" w:rsidRPr="00FA2145" w:rsidRDefault="000252FF" w:rsidP="000252FF">
                  <w:pPr>
                    <w:pStyle w:val="TableParagraph"/>
                    <w:tabs>
                      <w:tab w:val="left" w:pos="1928"/>
                    </w:tabs>
                    <w:rPr>
                      <w:sz w:val="18"/>
                    </w:rPr>
                  </w:pPr>
                  <w:proofErr w:type="spellStart"/>
                  <w:r w:rsidRPr="00FA2145">
                    <w:rPr>
                      <w:rFonts w:hint="eastAsia"/>
                      <w:sz w:val="18"/>
                    </w:rPr>
                    <w:t>监测点位数</w:t>
                  </w:r>
                  <w:proofErr w:type="spellEnd"/>
                  <w:r w:rsidRPr="00FA2145">
                    <w:rPr>
                      <w:rFonts w:hint="eastAsia"/>
                      <w:sz w:val="18"/>
                    </w:rPr>
                    <w:t>（</w:t>
                  </w:r>
                  <w:r w:rsidRPr="00FA2145">
                    <w:rPr>
                      <w:rFonts w:hint="eastAsia"/>
                      <w:sz w:val="18"/>
                    </w:rPr>
                    <w:tab/>
                    <w:t>）</w:t>
                  </w:r>
                </w:p>
              </w:tc>
              <w:tc>
                <w:tcPr>
                  <w:tcW w:w="1136" w:type="dxa"/>
                  <w:gridSpan w:val="2"/>
                  <w:tcBorders>
                    <w:top w:val="single" w:sz="4" w:space="0" w:color="000000"/>
                    <w:left w:val="single" w:sz="4" w:space="0" w:color="000000"/>
                    <w:bottom w:val="single" w:sz="4" w:space="0" w:color="000000"/>
                    <w:right w:val="single" w:sz="4" w:space="0" w:color="000000"/>
                  </w:tcBorders>
                  <w:vAlign w:val="center"/>
                  <w:hideMark/>
                </w:tcPr>
                <w:p w14:paraId="043A7C7A" w14:textId="77777777" w:rsidR="000252FF" w:rsidRPr="00FA2145" w:rsidRDefault="000252FF" w:rsidP="000252FF">
                  <w:pPr>
                    <w:pStyle w:val="TableParagraph"/>
                    <w:rPr>
                      <w:rFonts w:ascii="仿宋" w:eastAsia="仿宋" w:hAnsi="仿宋"/>
                      <w:sz w:val="18"/>
                    </w:rPr>
                  </w:pPr>
                  <w:proofErr w:type="spellStart"/>
                  <w:r w:rsidRPr="00FA2145">
                    <w:rPr>
                      <w:rFonts w:hint="eastAsia"/>
                      <w:sz w:val="18"/>
                    </w:rPr>
                    <w:t>无监测</w:t>
                  </w:r>
                  <w:proofErr w:type="spellEnd"/>
                  <w:r w:rsidRPr="00FA2145">
                    <w:rPr>
                      <w:rFonts w:ascii="仿宋" w:eastAsia="仿宋" w:hAnsi="仿宋" w:hint="eastAsia"/>
                      <w:sz w:val="18"/>
                    </w:rPr>
                    <w:t>□</w:t>
                  </w:r>
                </w:p>
              </w:tc>
            </w:tr>
            <w:tr w:rsidR="000252FF" w:rsidRPr="00FA2145" w14:paraId="5C37AA44" w14:textId="77777777" w:rsidTr="000252FF">
              <w:trPr>
                <w:trHeight w:val="284"/>
                <w:jc w:val="center"/>
              </w:trPr>
              <w:tc>
                <w:tcPr>
                  <w:tcW w:w="919" w:type="dxa"/>
                  <w:vMerge w:val="restart"/>
                  <w:tcBorders>
                    <w:top w:val="single" w:sz="4" w:space="0" w:color="000000"/>
                    <w:left w:val="single" w:sz="4" w:space="0" w:color="000000"/>
                    <w:bottom w:val="single" w:sz="4" w:space="0" w:color="000000"/>
                    <w:right w:val="single" w:sz="4" w:space="0" w:color="000000"/>
                  </w:tcBorders>
                  <w:vAlign w:val="center"/>
                </w:tcPr>
                <w:p w14:paraId="0FC1AA55" w14:textId="77777777" w:rsidR="000252FF" w:rsidRPr="00FA2145" w:rsidRDefault="000252FF" w:rsidP="000252FF">
                  <w:pPr>
                    <w:pStyle w:val="TableParagraph"/>
                    <w:rPr>
                      <w:rFonts w:ascii="黑体"/>
                      <w:sz w:val="18"/>
                    </w:rPr>
                  </w:pPr>
                </w:p>
                <w:p w14:paraId="13B02D56" w14:textId="77777777" w:rsidR="000252FF" w:rsidRPr="00FA2145" w:rsidRDefault="000252FF" w:rsidP="000252FF">
                  <w:pPr>
                    <w:pStyle w:val="TableParagraph"/>
                    <w:rPr>
                      <w:rFonts w:ascii="黑体"/>
                      <w:sz w:val="13"/>
                    </w:rPr>
                  </w:pPr>
                </w:p>
                <w:p w14:paraId="68C80765" w14:textId="77777777" w:rsidR="000252FF" w:rsidRPr="00FA2145" w:rsidRDefault="000252FF" w:rsidP="000252FF">
                  <w:pPr>
                    <w:pStyle w:val="TableParagraph"/>
                    <w:rPr>
                      <w:sz w:val="18"/>
                    </w:rPr>
                  </w:pPr>
                  <w:proofErr w:type="spellStart"/>
                  <w:r w:rsidRPr="00FA2145">
                    <w:rPr>
                      <w:rFonts w:hint="eastAsia"/>
                      <w:sz w:val="18"/>
                    </w:rPr>
                    <w:t>评价结论</w:t>
                  </w:r>
                  <w:proofErr w:type="spellEnd"/>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5CD08EA6" w14:textId="77777777" w:rsidR="000252FF" w:rsidRPr="00FA2145" w:rsidRDefault="000252FF" w:rsidP="000252FF">
                  <w:pPr>
                    <w:pStyle w:val="TableParagraph"/>
                    <w:rPr>
                      <w:sz w:val="18"/>
                    </w:rPr>
                  </w:pPr>
                  <w:proofErr w:type="spellStart"/>
                  <w:r w:rsidRPr="00FA2145">
                    <w:rPr>
                      <w:rFonts w:hint="eastAsia"/>
                      <w:sz w:val="18"/>
                    </w:rPr>
                    <w:t>环境影响</w:t>
                  </w:r>
                  <w:proofErr w:type="spellEnd"/>
                </w:p>
              </w:tc>
              <w:tc>
                <w:tcPr>
                  <w:tcW w:w="6067" w:type="dxa"/>
                  <w:gridSpan w:val="18"/>
                  <w:tcBorders>
                    <w:top w:val="single" w:sz="4" w:space="0" w:color="000000"/>
                    <w:left w:val="single" w:sz="4" w:space="0" w:color="000000"/>
                    <w:bottom w:val="single" w:sz="4" w:space="0" w:color="000000"/>
                    <w:right w:val="single" w:sz="4" w:space="0" w:color="000000"/>
                  </w:tcBorders>
                  <w:vAlign w:val="center"/>
                  <w:hideMark/>
                </w:tcPr>
                <w:p w14:paraId="47FD51CB" w14:textId="77777777" w:rsidR="000252FF" w:rsidRPr="00FA2145" w:rsidRDefault="000252FF" w:rsidP="000252FF">
                  <w:pPr>
                    <w:pStyle w:val="TableParagraph"/>
                    <w:tabs>
                      <w:tab w:val="left" w:pos="3582"/>
                    </w:tabs>
                    <w:rPr>
                      <w:rFonts w:ascii="仿宋" w:eastAsia="仿宋" w:hAnsi="仿宋"/>
                      <w:sz w:val="18"/>
                    </w:rPr>
                  </w:pPr>
                  <w:proofErr w:type="spellStart"/>
                  <w:r w:rsidRPr="00FA2145">
                    <w:rPr>
                      <w:rFonts w:hint="eastAsia"/>
                      <w:sz w:val="18"/>
                    </w:rPr>
                    <w:t>可以接受</w:t>
                  </w:r>
                  <w:proofErr w:type="spellEnd"/>
                  <w:r w:rsidRPr="00FA2145">
                    <w:rPr>
                      <w:rFonts w:ascii="Segoe UI Emoji" w:eastAsia="微软雅黑" w:hAnsi="Segoe UI Emoji" w:cs="Segoe UI Emoji"/>
                      <w:color w:val="000000" w:themeColor="text1"/>
                      <w:sz w:val="15"/>
                    </w:rPr>
                    <w:t>☑</w:t>
                  </w:r>
                  <w:r w:rsidRPr="00FA2145">
                    <w:rPr>
                      <w:rFonts w:ascii="仿宋" w:eastAsia="仿宋" w:hAnsi="仿宋" w:hint="eastAsia"/>
                      <w:sz w:val="18"/>
                    </w:rPr>
                    <w:tab/>
                  </w:r>
                  <w:proofErr w:type="spellStart"/>
                  <w:r w:rsidRPr="00FA2145">
                    <w:rPr>
                      <w:rFonts w:hint="eastAsia"/>
                      <w:sz w:val="18"/>
                    </w:rPr>
                    <w:t>不可以接受</w:t>
                  </w:r>
                  <w:proofErr w:type="spellEnd"/>
                  <w:r w:rsidRPr="00FA2145">
                    <w:rPr>
                      <w:rFonts w:hint="eastAsia"/>
                      <w:sz w:val="18"/>
                    </w:rPr>
                    <w:t xml:space="preserve"> </w:t>
                  </w:r>
                  <w:r w:rsidRPr="00FA2145">
                    <w:rPr>
                      <w:rFonts w:ascii="仿宋" w:eastAsia="仿宋" w:hAnsi="仿宋" w:hint="eastAsia"/>
                      <w:sz w:val="18"/>
                    </w:rPr>
                    <w:t>□</w:t>
                  </w:r>
                </w:p>
              </w:tc>
            </w:tr>
            <w:tr w:rsidR="000252FF" w:rsidRPr="00FA2145" w14:paraId="20AA1334"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5E8BE485" w14:textId="77777777" w:rsidR="000252FF" w:rsidRPr="00FA2145" w:rsidRDefault="000252FF" w:rsidP="000252FF">
                  <w:pPr>
                    <w:jc w:val="left"/>
                    <w:rPr>
                      <w:rFonts w:ascii="宋体" w:hAnsi="宋体" w:cs="宋体"/>
                      <w:sz w:val="18"/>
                      <w:szCs w:val="22"/>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7CA98C9" w14:textId="77777777" w:rsidR="000252FF" w:rsidRPr="00FA2145" w:rsidRDefault="000252FF" w:rsidP="000252FF">
                  <w:pPr>
                    <w:pStyle w:val="TableParagraph"/>
                    <w:rPr>
                      <w:sz w:val="18"/>
                    </w:rPr>
                  </w:pPr>
                  <w:proofErr w:type="spellStart"/>
                  <w:r w:rsidRPr="00FA2145">
                    <w:rPr>
                      <w:rFonts w:hint="eastAsia"/>
                      <w:sz w:val="18"/>
                    </w:rPr>
                    <w:t>大气环境防护距离</w:t>
                  </w:r>
                  <w:proofErr w:type="spellEnd"/>
                </w:p>
              </w:tc>
              <w:tc>
                <w:tcPr>
                  <w:tcW w:w="6067" w:type="dxa"/>
                  <w:gridSpan w:val="18"/>
                  <w:tcBorders>
                    <w:top w:val="single" w:sz="4" w:space="0" w:color="000000"/>
                    <w:left w:val="single" w:sz="4" w:space="0" w:color="000000"/>
                    <w:bottom w:val="single" w:sz="4" w:space="0" w:color="000000"/>
                    <w:right w:val="single" w:sz="4" w:space="0" w:color="000000"/>
                  </w:tcBorders>
                  <w:vAlign w:val="center"/>
                  <w:hideMark/>
                </w:tcPr>
                <w:p w14:paraId="72542205" w14:textId="77777777" w:rsidR="000252FF" w:rsidRPr="00FA2145" w:rsidRDefault="000252FF" w:rsidP="000252FF">
                  <w:pPr>
                    <w:pStyle w:val="TableParagraph"/>
                    <w:tabs>
                      <w:tab w:val="left" w:pos="2840"/>
                      <w:tab w:val="left" w:pos="4367"/>
                    </w:tabs>
                    <w:rPr>
                      <w:rFonts w:ascii="Times New Roman" w:eastAsia="Times New Roman"/>
                      <w:sz w:val="18"/>
                      <w:lang w:eastAsia="zh-CN"/>
                    </w:rPr>
                  </w:pPr>
                  <w:r w:rsidRPr="00FA2145">
                    <w:rPr>
                      <w:rFonts w:hint="eastAsia"/>
                      <w:sz w:val="18"/>
                      <w:lang w:eastAsia="zh-CN"/>
                    </w:rPr>
                    <w:t>距（</w:t>
                  </w:r>
                  <w:r w:rsidRPr="00FA2145">
                    <w:rPr>
                      <w:rFonts w:hint="eastAsia"/>
                      <w:sz w:val="18"/>
                      <w:lang w:eastAsia="zh-CN"/>
                    </w:rPr>
                    <w:tab/>
                    <w:t>）厂界最远（</w:t>
                  </w:r>
                  <w:r w:rsidRPr="00FA2145">
                    <w:rPr>
                      <w:rFonts w:hint="eastAsia"/>
                      <w:sz w:val="18"/>
                      <w:lang w:eastAsia="zh-CN"/>
                    </w:rPr>
                    <w:tab/>
                    <w:t>）</w:t>
                  </w:r>
                  <w:r w:rsidRPr="00FA2145">
                    <w:rPr>
                      <w:rFonts w:ascii="Times New Roman" w:eastAsia="Times New Roman"/>
                      <w:sz w:val="18"/>
                      <w:lang w:eastAsia="zh-CN"/>
                    </w:rPr>
                    <w:t>m</w:t>
                  </w:r>
                </w:p>
              </w:tc>
            </w:tr>
            <w:tr w:rsidR="000252FF" w:rsidRPr="00FA2145" w14:paraId="7CB0A9F7" w14:textId="77777777" w:rsidTr="000252FF">
              <w:trPr>
                <w:trHeight w:val="284"/>
                <w:jc w:val="center"/>
              </w:trPr>
              <w:tc>
                <w:tcPr>
                  <w:tcW w:w="919" w:type="dxa"/>
                  <w:vMerge/>
                  <w:tcBorders>
                    <w:top w:val="single" w:sz="4" w:space="0" w:color="000000"/>
                    <w:left w:val="single" w:sz="4" w:space="0" w:color="000000"/>
                    <w:bottom w:val="single" w:sz="4" w:space="0" w:color="000000"/>
                    <w:right w:val="single" w:sz="4" w:space="0" w:color="000000"/>
                  </w:tcBorders>
                  <w:vAlign w:val="center"/>
                  <w:hideMark/>
                </w:tcPr>
                <w:p w14:paraId="37AF6F42" w14:textId="77777777" w:rsidR="000252FF" w:rsidRPr="00FA2145" w:rsidRDefault="000252FF" w:rsidP="000252FF">
                  <w:pPr>
                    <w:jc w:val="left"/>
                    <w:rPr>
                      <w:rFonts w:ascii="宋体" w:hAnsi="宋体" w:cs="宋体"/>
                      <w:sz w:val="18"/>
                      <w:szCs w:val="22"/>
                      <w:lang w:eastAsia="zh-CN"/>
                    </w:rPr>
                  </w:pP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604C07BF" w14:textId="77777777" w:rsidR="000252FF" w:rsidRPr="00FA2145" w:rsidRDefault="000252FF" w:rsidP="000252FF">
                  <w:pPr>
                    <w:pStyle w:val="TableParagraph"/>
                    <w:rPr>
                      <w:sz w:val="18"/>
                    </w:rPr>
                  </w:pPr>
                  <w:proofErr w:type="spellStart"/>
                  <w:r w:rsidRPr="00FA2145">
                    <w:rPr>
                      <w:rFonts w:hint="eastAsia"/>
                      <w:sz w:val="18"/>
                    </w:rPr>
                    <w:t>污染源年排放量</w:t>
                  </w:r>
                  <w:proofErr w:type="spellEnd"/>
                </w:p>
              </w:tc>
              <w:tc>
                <w:tcPr>
                  <w:tcW w:w="1690" w:type="dxa"/>
                  <w:gridSpan w:val="4"/>
                  <w:tcBorders>
                    <w:top w:val="single" w:sz="4" w:space="0" w:color="000000"/>
                    <w:left w:val="single" w:sz="4" w:space="0" w:color="000000"/>
                    <w:bottom w:val="single" w:sz="4" w:space="0" w:color="000000"/>
                    <w:right w:val="single" w:sz="4" w:space="0" w:color="000000"/>
                  </w:tcBorders>
                  <w:vAlign w:val="center"/>
                  <w:hideMark/>
                </w:tcPr>
                <w:p w14:paraId="5FD2233F" w14:textId="55446BF2" w:rsidR="000252FF" w:rsidRPr="00FA2145" w:rsidRDefault="000252FF" w:rsidP="000252FF">
                  <w:pPr>
                    <w:pStyle w:val="TableParagraph"/>
                    <w:tabs>
                      <w:tab w:val="left" w:pos="1129"/>
                    </w:tabs>
                    <w:rPr>
                      <w:rFonts w:ascii="Times New Roman" w:eastAsia="Times New Roman"/>
                      <w:sz w:val="18"/>
                    </w:rPr>
                  </w:pPr>
                  <w:r w:rsidRPr="00FA2145">
                    <w:rPr>
                      <w:rFonts w:ascii="Times New Roman" w:eastAsia="Times New Roman"/>
                      <w:sz w:val="18"/>
                    </w:rPr>
                    <w:t>SO</w:t>
                  </w:r>
                  <w:r w:rsidRPr="00FA2145">
                    <w:rPr>
                      <w:rFonts w:ascii="Times New Roman" w:eastAsia="Times New Roman"/>
                      <w:sz w:val="18"/>
                      <w:vertAlign w:val="subscript"/>
                    </w:rPr>
                    <w:t>2</w:t>
                  </w:r>
                  <w:r w:rsidR="00706F45" w:rsidRPr="00FA2145">
                    <w:rPr>
                      <w:rFonts w:hint="eastAsia"/>
                      <w:sz w:val="18"/>
                    </w:rPr>
                    <w:t>：</w:t>
                  </w:r>
                  <w:r w:rsidRPr="00FA2145">
                    <w:rPr>
                      <w:rFonts w:hint="eastAsia"/>
                      <w:sz w:val="18"/>
                    </w:rPr>
                    <w:t>（</w:t>
                  </w:r>
                  <w:r w:rsidRPr="00FA2145">
                    <w:rPr>
                      <w:rFonts w:hint="eastAsia"/>
                      <w:sz w:val="18"/>
                    </w:rPr>
                    <w:tab/>
                    <w:t>）</w:t>
                  </w:r>
                  <w:r w:rsidRPr="00FA2145">
                    <w:rPr>
                      <w:rFonts w:ascii="Times New Roman" w:eastAsia="Times New Roman"/>
                      <w:sz w:val="18"/>
                    </w:rPr>
                    <w:t>t/a</w:t>
                  </w:r>
                </w:p>
              </w:tc>
              <w:tc>
                <w:tcPr>
                  <w:tcW w:w="1698" w:type="dxa"/>
                  <w:gridSpan w:val="7"/>
                  <w:tcBorders>
                    <w:top w:val="single" w:sz="4" w:space="0" w:color="000000"/>
                    <w:left w:val="single" w:sz="4" w:space="0" w:color="000000"/>
                    <w:bottom w:val="single" w:sz="4" w:space="0" w:color="000000"/>
                    <w:right w:val="single" w:sz="4" w:space="0" w:color="000000"/>
                  </w:tcBorders>
                  <w:vAlign w:val="center"/>
                  <w:hideMark/>
                </w:tcPr>
                <w:p w14:paraId="1B9F0134" w14:textId="10CCCC60" w:rsidR="000252FF" w:rsidRPr="00FA2145" w:rsidRDefault="000252FF" w:rsidP="000252FF">
                  <w:pPr>
                    <w:pStyle w:val="TableParagraph"/>
                    <w:tabs>
                      <w:tab w:val="left" w:pos="1181"/>
                    </w:tabs>
                    <w:rPr>
                      <w:rFonts w:ascii="Times New Roman" w:eastAsia="Times New Roman"/>
                      <w:sz w:val="18"/>
                    </w:rPr>
                  </w:pPr>
                  <w:r w:rsidRPr="00FA2145">
                    <w:rPr>
                      <w:rFonts w:ascii="Times New Roman" w:eastAsia="Times New Roman"/>
                      <w:sz w:val="18"/>
                    </w:rPr>
                    <w:t>NO</w:t>
                  </w:r>
                  <w:r w:rsidRPr="00FA2145">
                    <w:rPr>
                      <w:rFonts w:ascii="Times New Roman" w:eastAsia="Times New Roman"/>
                      <w:sz w:val="18"/>
                      <w:vertAlign w:val="subscript"/>
                    </w:rPr>
                    <w:t>x</w:t>
                  </w:r>
                  <w:r w:rsidR="00706F45" w:rsidRPr="00FA2145">
                    <w:rPr>
                      <w:rFonts w:hint="eastAsia"/>
                      <w:sz w:val="18"/>
                    </w:rPr>
                    <w:t>：</w:t>
                  </w:r>
                  <w:r w:rsidRPr="00FA2145">
                    <w:rPr>
                      <w:rFonts w:hint="eastAsia"/>
                      <w:sz w:val="18"/>
                    </w:rPr>
                    <w:t>（</w:t>
                  </w:r>
                  <w:r w:rsidRPr="00FA2145">
                    <w:rPr>
                      <w:rFonts w:hint="eastAsia"/>
                      <w:sz w:val="18"/>
                    </w:rPr>
                    <w:tab/>
                    <w:t>）</w:t>
                  </w:r>
                  <w:r w:rsidRPr="00FA2145">
                    <w:rPr>
                      <w:rFonts w:ascii="Times New Roman" w:eastAsia="Times New Roman"/>
                      <w:sz w:val="18"/>
                    </w:rPr>
                    <w:t>t/a</w:t>
                  </w:r>
                </w:p>
              </w:tc>
              <w:tc>
                <w:tcPr>
                  <w:tcW w:w="1321" w:type="dxa"/>
                  <w:gridSpan w:val="4"/>
                  <w:tcBorders>
                    <w:top w:val="single" w:sz="4" w:space="0" w:color="000000"/>
                    <w:left w:val="single" w:sz="4" w:space="0" w:color="000000"/>
                    <w:bottom w:val="single" w:sz="4" w:space="0" w:color="000000"/>
                    <w:right w:val="single" w:sz="4" w:space="0" w:color="000000"/>
                  </w:tcBorders>
                  <w:vAlign w:val="center"/>
                  <w:hideMark/>
                </w:tcPr>
                <w:p w14:paraId="3DFDEF26" w14:textId="1166AF51" w:rsidR="000252FF" w:rsidRPr="00FA2145" w:rsidRDefault="000252FF" w:rsidP="000252FF">
                  <w:pPr>
                    <w:pStyle w:val="TableParagraph"/>
                    <w:tabs>
                      <w:tab w:val="left" w:pos="1081"/>
                    </w:tabs>
                    <w:rPr>
                      <w:rFonts w:ascii="Times New Roman" w:eastAsia="Times New Roman"/>
                      <w:sz w:val="18"/>
                    </w:rPr>
                  </w:pPr>
                  <w:proofErr w:type="spellStart"/>
                  <w:r w:rsidRPr="00FA2145">
                    <w:rPr>
                      <w:rFonts w:hint="eastAsia"/>
                      <w:sz w:val="18"/>
                    </w:rPr>
                    <w:t>颗粒物</w:t>
                  </w:r>
                  <w:proofErr w:type="spellEnd"/>
                  <w:r w:rsidR="00706F45" w:rsidRPr="00FA2145">
                    <w:rPr>
                      <w:rFonts w:hint="eastAsia"/>
                      <w:sz w:val="18"/>
                    </w:rPr>
                    <w:t>：</w:t>
                  </w:r>
                  <w:r w:rsidRPr="00FA2145">
                    <w:rPr>
                      <w:rFonts w:hint="eastAsia"/>
                      <w:sz w:val="18"/>
                    </w:rPr>
                    <w:t>（</w:t>
                  </w:r>
                  <w:r w:rsidRPr="00FA2145">
                    <w:rPr>
                      <w:rFonts w:hint="eastAsia"/>
                      <w:sz w:val="18"/>
                    </w:rPr>
                    <w:tab/>
                    <w:t>）</w:t>
                  </w:r>
                  <w:r w:rsidRPr="00FA2145">
                    <w:rPr>
                      <w:rFonts w:ascii="Times New Roman" w:eastAsia="Times New Roman"/>
                      <w:sz w:val="18"/>
                    </w:rPr>
                    <w:t>t/a</w:t>
                  </w:r>
                </w:p>
              </w:tc>
              <w:tc>
                <w:tcPr>
                  <w:tcW w:w="1358" w:type="dxa"/>
                  <w:gridSpan w:val="3"/>
                  <w:tcBorders>
                    <w:top w:val="single" w:sz="4" w:space="0" w:color="000000"/>
                    <w:left w:val="single" w:sz="4" w:space="0" w:color="000000"/>
                    <w:bottom w:val="single" w:sz="4" w:space="0" w:color="000000"/>
                    <w:right w:val="single" w:sz="4" w:space="0" w:color="000000"/>
                  </w:tcBorders>
                  <w:vAlign w:val="center"/>
                  <w:hideMark/>
                </w:tcPr>
                <w:p w14:paraId="51CC54AD" w14:textId="2F7D758E" w:rsidR="000252FF" w:rsidRPr="00FA2145" w:rsidRDefault="000252FF" w:rsidP="000252FF">
                  <w:pPr>
                    <w:pStyle w:val="TableParagraph"/>
                    <w:tabs>
                      <w:tab w:val="left" w:pos="1039"/>
                    </w:tabs>
                    <w:rPr>
                      <w:rFonts w:ascii="Times New Roman" w:eastAsia="Times New Roman"/>
                      <w:sz w:val="18"/>
                    </w:rPr>
                  </w:pPr>
                  <w:r w:rsidRPr="00FA2145">
                    <w:rPr>
                      <w:rFonts w:ascii="Times New Roman" w:eastAsia="Times New Roman"/>
                      <w:sz w:val="18"/>
                    </w:rPr>
                    <w:t>VOC</w:t>
                  </w:r>
                  <w:r w:rsidRPr="00FA2145">
                    <w:rPr>
                      <w:rFonts w:ascii="Times New Roman" w:eastAsia="Times New Roman"/>
                      <w:sz w:val="18"/>
                      <w:vertAlign w:val="subscript"/>
                    </w:rPr>
                    <w:t>s</w:t>
                  </w:r>
                  <w:r w:rsidR="00706F45" w:rsidRPr="00FA2145">
                    <w:rPr>
                      <w:rFonts w:hint="eastAsia"/>
                      <w:sz w:val="18"/>
                    </w:rPr>
                    <w:t>：</w:t>
                  </w:r>
                </w:p>
                <w:p w14:paraId="26D962D1" w14:textId="5EEE1E89" w:rsidR="000252FF" w:rsidRPr="00FA2145" w:rsidRDefault="000252FF" w:rsidP="000252FF">
                  <w:pPr>
                    <w:pStyle w:val="TableParagraph"/>
                    <w:tabs>
                      <w:tab w:val="left" w:pos="1039"/>
                    </w:tabs>
                    <w:rPr>
                      <w:rFonts w:ascii="Times New Roman" w:eastAsia="Times New Roman"/>
                      <w:sz w:val="18"/>
                    </w:rPr>
                  </w:pPr>
                  <w:r w:rsidRPr="00FA2145">
                    <w:rPr>
                      <w:rFonts w:hint="eastAsia"/>
                      <w:sz w:val="18"/>
                    </w:rPr>
                    <w:t>（</w:t>
                  </w:r>
                  <w:r w:rsidRPr="00FA2145">
                    <w:rPr>
                      <w:rFonts w:hint="eastAsia"/>
                      <w:sz w:val="18"/>
                      <w:lang w:eastAsia="zh-CN"/>
                    </w:rPr>
                    <w:t>0.</w:t>
                  </w:r>
                  <w:r w:rsidRPr="00FA2145">
                    <w:rPr>
                      <w:sz w:val="18"/>
                      <w:lang w:eastAsia="zh-CN"/>
                    </w:rPr>
                    <w:t>025</w:t>
                  </w:r>
                  <w:r w:rsidRPr="00FA2145">
                    <w:rPr>
                      <w:rFonts w:hint="eastAsia"/>
                      <w:sz w:val="18"/>
                    </w:rPr>
                    <w:t>）</w:t>
                  </w:r>
                  <w:r w:rsidRPr="00FA2145">
                    <w:rPr>
                      <w:rFonts w:ascii="Times New Roman" w:eastAsia="Times New Roman"/>
                      <w:sz w:val="18"/>
                    </w:rPr>
                    <w:t>t/a</w:t>
                  </w:r>
                </w:p>
              </w:tc>
            </w:tr>
            <w:tr w:rsidR="000252FF" w:rsidRPr="00FA2145" w14:paraId="4FD21267" w14:textId="77777777" w:rsidTr="000252FF">
              <w:trPr>
                <w:trHeight w:val="284"/>
                <w:jc w:val="center"/>
              </w:trPr>
              <w:tc>
                <w:tcPr>
                  <w:tcW w:w="8494" w:type="dxa"/>
                  <w:gridSpan w:val="20"/>
                  <w:tcBorders>
                    <w:top w:val="single" w:sz="4" w:space="0" w:color="000000"/>
                    <w:left w:val="single" w:sz="4" w:space="0" w:color="000000"/>
                    <w:bottom w:val="single" w:sz="4" w:space="0" w:color="000000"/>
                    <w:right w:val="single" w:sz="4" w:space="0" w:color="000000"/>
                  </w:tcBorders>
                  <w:vAlign w:val="center"/>
                  <w:hideMark/>
                </w:tcPr>
                <w:p w14:paraId="207551DB" w14:textId="77777777" w:rsidR="000252FF" w:rsidRPr="00FA2145" w:rsidRDefault="000252FF" w:rsidP="000252FF">
                  <w:pPr>
                    <w:pStyle w:val="TableParagraph"/>
                    <w:tabs>
                      <w:tab w:val="left" w:pos="3439"/>
                    </w:tabs>
                    <w:rPr>
                      <w:sz w:val="18"/>
                      <w:lang w:eastAsia="zh-CN"/>
                    </w:rPr>
                  </w:pPr>
                  <w:r w:rsidRPr="00FA2145">
                    <w:rPr>
                      <w:rFonts w:hint="eastAsia"/>
                      <w:sz w:val="18"/>
                      <w:lang w:eastAsia="zh-CN"/>
                    </w:rPr>
                    <w:t>注：“</w:t>
                  </w:r>
                  <w:r w:rsidRPr="00FA2145">
                    <w:rPr>
                      <w:rFonts w:ascii="仿宋" w:eastAsia="仿宋" w:hAnsi="仿宋" w:hint="eastAsia"/>
                      <w:sz w:val="18"/>
                      <w:lang w:eastAsia="zh-CN"/>
                    </w:rPr>
                    <w:t>□</w:t>
                  </w:r>
                  <w:r w:rsidRPr="00FA2145">
                    <w:rPr>
                      <w:rFonts w:hint="eastAsia"/>
                      <w:sz w:val="18"/>
                      <w:lang w:eastAsia="zh-CN"/>
                    </w:rPr>
                    <w:t>” 为勾选项 ，填“√” ；</w:t>
                  </w:r>
                  <w:r w:rsidRPr="00FA2145">
                    <w:rPr>
                      <w:rFonts w:ascii="Times New Roman" w:eastAsia="Times New Roman" w:hAnsi="Times New Roman"/>
                      <w:sz w:val="18"/>
                      <w:lang w:eastAsia="zh-CN"/>
                    </w:rPr>
                    <w:t>“</w:t>
                  </w:r>
                  <w:r w:rsidRPr="00FA2145">
                    <w:rPr>
                      <w:rFonts w:hint="eastAsia"/>
                      <w:sz w:val="18"/>
                      <w:lang w:eastAsia="zh-CN"/>
                    </w:rPr>
                    <w:t>（</w:t>
                  </w:r>
                  <w:r w:rsidRPr="00FA2145">
                    <w:rPr>
                      <w:rFonts w:hint="eastAsia"/>
                      <w:sz w:val="18"/>
                      <w:lang w:eastAsia="zh-CN"/>
                    </w:rPr>
                    <w:tab/>
                    <w:t>）</w:t>
                  </w:r>
                  <w:r w:rsidRPr="00FA2145">
                    <w:rPr>
                      <w:rFonts w:ascii="Times New Roman" w:eastAsia="Times New Roman" w:hAnsi="Times New Roman"/>
                      <w:sz w:val="18"/>
                      <w:lang w:eastAsia="zh-CN"/>
                    </w:rPr>
                    <w:t xml:space="preserve">”  </w:t>
                  </w:r>
                  <w:r w:rsidRPr="00FA2145">
                    <w:rPr>
                      <w:rFonts w:hint="eastAsia"/>
                      <w:sz w:val="18"/>
                      <w:lang w:eastAsia="zh-CN"/>
                    </w:rPr>
                    <w:t>为内容填写项</w:t>
                  </w:r>
                </w:p>
              </w:tc>
            </w:tr>
          </w:tbl>
          <w:p w14:paraId="0C69AAB0" w14:textId="37437E96" w:rsidR="00571CAC" w:rsidRPr="00FA2145" w:rsidRDefault="003B436A" w:rsidP="003B436A">
            <w:pPr>
              <w:pStyle w:val="aa3"/>
              <w:ind w:firstLine="480"/>
            </w:pPr>
            <w:r w:rsidRPr="00FA2145">
              <w:t>1</w:t>
            </w:r>
            <w:r w:rsidR="00571CAC" w:rsidRPr="00FA2145">
              <w:rPr>
                <w:rFonts w:hint="eastAsia"/>
              </w:rPr>
              <w:t>.3</w:t>
            </w:r>
            <w:r w:rsidR="00571CAC" w:rsidRPr="00FA2145">
              <w:t>大气环境防护距离</w:t>
            </w:r>
            <w:r w:rsidR="00571CAC" w:rsidRPr="00FA2145">
              <w:rPr>
                <w:rFonts w:hint="eastAsia"/>
              </w:rPr>
              <w:t>和卫生防护距离</w:t>
            </w:r>
          </w:p>
          <w:p w14:paraId="4CC5D843" w14:textId="77777777" w:rsidR="00571CAC" w:rsidRPr="00FA2145" w:rsidRDefault="00571CAC" w:rsidP="003B436A">
            <w:pPr>
              <w:pStyle w:val="aa1"/>
              <w:ind w:firstLine="480"/>
            </w:pPr>
            <w:r w:rsidRPr="00FA2145">
              <w:rPr>
                <w:rFonts w:hint="eastAsia"/>
              </w:rPr>
              <w:t>（</w:t>
            </w:r>
            <w:r w:rsidRPr="00FA2145">
              <w:rPr>
                <w:rFonts w:hint="eastAsia"/>
              </w:rPr>
              <w:t>1</w:t>
            </w:r>
            <w:r w:rsidRPr="00FA2145">
              <w:rPr>
                <w:rFonts w:hint="eastAsia"/>
              </w:rPr>
              <w:t>）大气环境防护距离</w:t>
            </w:r>
          </w:p>
          <w:p w14:paraId="5D065044" w14:textId="77777777" w:rsidR="00571CAC" w:rsidRPr="00FA2145" w:rsidRDefault="00571CAC" w:rsidP="003B436A">
            <w:pPr>
              <w:pStyle w:val="aa1"/>
              <w:ind w:firstLine="480"/>
            </w:pPr>
            <w:r w:rsidRPr="00FA2145">
              <w:t>根据《环境影响评价技术导则</w:t>
            </w:r>
            <w:r w:rsidRPr="00FA2145">
              <w:t xml:space="preserve"> </w:t>
            </w:r>
            <w:r w:rsidRPr="00FA2145">
              <w:t>大气环境》（</w:t>
            </w:r>
            <w:r w:rsidRPr="00FA2145">
              <w:t>HJ2.2-2018</w:t>
            </w:r>
            <w:r w:rsidRPr="00FA2145">
              <w:t>），对于项目厂界浓度满足大气污染物厂界浓度限值，但厂界外大气污染物短期浓度贡献值超过环境质量浓度限值的，可以自厂界向外设置一定范围的大气环境防护区域，以确保大气环境防护区域外的污染物贡献浓度满足环境质量标准。</w:t>
            </w:r>
          </w:p>
          <w:p w14:paraId="564216F2" w14:textId="75F14CBE" w:rsidR="00571CAC" w:rsidRPr="00FA2145" w:rsidRDefault="00571CAC" w:rsidP="003B436A">
            <w:pPr>
              <w:pStyle w:val="aa1"/>
              <w:ind w:firstLine="480"/>
            </w:pPr>
            <w:r w:rsidRPr="00FA2145">
              <w:t>结合</w:t>
            </w:r>
            <w:r w:rsidR="000252FF" w:rsidRPr="00FA2145">
              <w:rPr>
                <w:rFonts w:hint="eastAsia"/>
              </w:rPr>
              <w:t>以上</w:t>
            </w:r>
            <w:r w:rsidRPr="00FA2145">
              <w:t>预测结果，建设项目大气污染物浓度未超过环境质量浓度限值，故不需设置大气环境防护距离。</w:t>
            </w:r>
          </w:p>
          <w:p w14:paraId="40771E60" w14:textId="77777777" w:rsidR="00571CAC" w:rsidRPr="00FA2145" w:rsidRDefault="00571CAC" w:rsidP="003B436A">
            <w:pPr>
              <w:pStyle w:val="aa1"/>
              <w:ind w:firstLine="480"/>
            </w:pPr>
            <w:r w:rsidRPr="00FA2145">
              <w:rPr>
                <w:rFonts w:hint="eastAsia"/>
              </w:rPr>
              <w:t>（</w:t>
            </w:r>
            <w:r w:rsidRPr="00FA2145">
              <w:rPr>
                <w:rFonts w:hint="eastAsia"/>
              </w:rPr>
              <w:t>2</w:t>
            </w:r>
            <w:r w:rsidRPr="00FA2145">
              <w:rPr>
                <w:rFonts w:hint="eastAsia"/>
              </w:rPr>
              <w:t>）卫生防护距离</w:t>
            </w:r>
          </w:p>
          <w:p w14:paraId="34D52842" w14:textId="77777777" w:rsidR="00571CAC" w:rsidRPr="00FA2145" w:rsidRDefault="00571CAC" w:rsidP="003B436A">
            <w:pPr>
              <w:pStyle w:val="aa1"/>
              <w:ind w:firstLine="480"/>
              <w:rPr>
                <w:kern w:val="0"/>
              </w:rPr>
            </w:pPr>
            <w:r w:rsidRPr="00FA2145">
              <w:rPr>
                <w:kern w:val="0"/>
              </w:rPr>
              <w:t>根据《制定地方大气污染物排放标准的技术方法》（</w:t>
            </w:r>
            <w:r w:rsidRPr="00FA2145">
              <w:rPr>
                <w:kern w:val="0"/>
              </w:rPr>
              <w:t>GB/TB13201-91</w:t>
            </w:r>
            <w:r w:rsidRPr="00FA2145">
              <w:rPr>
                <w:kern w:val="0"/>
              </w:rPr>
              <w:t>）的有关规定，要确定无组织排放源的卫生防护距离，因此针对项目的无组织排放卫生防护距离进行计算。计算公式如下：</w:t>
            </w:r>
          </w:p>
          <w:p w14:paraId="70764E94" w14:textId="0A8889BA" w:rsidR="00571CAC" w:rsidRPr="00FA2145" w:rsidRDefault="00571CAC" w:rsidP="00571CAC">
            <w:pPr>
              <w:pStyle w:val="af5"/>
            </w:pPr>
          </w:p>
          <w:p w14:paraId="05B18578" w14:textId="33184BE9" w:rsidR="00571CAC" w:rsidRPr="00FA2145" w:rsidRDefault="00833404" w:rsidP="00571CAC">
            <w:pPr>
              <w:autoSpaceDE w:val="0"/>
              <w:autoSpaceDN w:val="0"/>
              <w:adjustRightInd w:val="0"/>
              <w:spacing w:line="520" w:lineRule="exact"/>
              <w:ind w:firstLineChars="200" w:firstLine="480"/>
              <w:jc w:val="left"/>
              <w:rPr>
                <w:kern w:val="0"/>
              </w:rPr>
            </w:pPr>
            <w:r w:rsidRPr="00FA2145">
              <w:rPr>
                <w:noProof/>
              </w:rPr>
              <w:drawing>
                <wp:anchor distT="0" distB="0" distL="114300" distR="114300" simplePos="0" relativeHeight="251660288" behindDoc="0" locked="0" layoutInCell="1" allowOverlap="1" wp14:anchorId="4F92B87F" wp14:editId="332F1384">
                  <wp:simplePos x="0" y="0"/>
                  <wp:positionH relativeFrom="column">
                    <wp:posOffset>1223010</wp:posOffset>
                  </wp:positionH>
                  <wp:positionV relativeFrom="paragraph">
                    <wp:posOffset>146685</wp:posOffset>
                  </wp:positionV>
                  <wp:extent cx="1971675" cy="485775"/>
                  <wp:effectExtent l="0" t="0" r="0" b="0"/>
                  <wp:wrapNone/>
                  <wp:docPr id="657" name="图片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A1042" w14:textId="77777777" w:rsidR="00571CAC" w:rsidRPr="00FA2145" w:rsidRDefault="00571CAC" w:rsidP="00571CAC">
            <w:pPr>
              <w:autoSpaceDE w:val="0"/>
              <w:autoSpaceDN w:val="0"/>
              <w:adjustRightInd w:val="0"/>
              <w:spacing w:line="520" w:lineRule="exact"/>
              <w:ind w:firstLineChars="200" w:firstLine="480"/>
              <w:jc w:val="left"/>
              <w:rPr>
                <w:kern w:val="0"/>
              </w:rPr>
            </w:pPr>
          </w:p>
          <w:p w14:paraId="482E6847" w14:textId="77777777" w:rsidR="00571CAC" w:rsidRPr="00FA2145" w:rsidRDefault="00571CAC" w:rsidP="00571CAC">
            <w:pPr>
              <w:autoSpaceDE w:val="0"/>
              <w:autoSpaceDN w:val="0"/>
              <w:adjustRightInd w:val="0"/>
              <w:spacing w:line="520" w:lineRule="exact"/>
              <w:ind w:firstLineChars="200" w:firstLine="480"/>
              <w:jc w:val="left"/>
              <w:rPr>
                <w:kern w:val="0"/>
              </w:rPr>
            </w:pPr>
            <w:r w:rsidRPr="00FA2145">
              <w:rPr>
                <w:kern w:val="0"/>
              </w:rPr>
              <w:t>式中：</w:t>
            </w:r>
            <w:r w:rsidRPr="00FA2145">
              <w:rPr>
                <w:kern w:val="0"/>
              </w:rPr>
              <w:t>C</w:t>
            </w:r>
            <w:r w:rsidRPr="00FA2145">
              <w:rPr>
                <w:kern w:val="0"/>
                <w:sz w:val="16"/>
                <w:szCs w:val="16"/>
              </w:rPr>
              <w:t>m</w:t>
            </w:r>
            <w:r w:rsidRPr="00FA2145">
              <w:rPr>
                <w:kern w:val="0"/>
              </w:rPr>
              <w:t xml:space="preserve">— </w:t>
            </w:r>
            <w:r w:rsidRPr="00FA2145">
              <w:rPr>
                <w:kern w:val="0"/>
              </w:rPr>
              <w:t>标准浓度值（</w:t>
            </w:r>
            <w:r w:rsidRPr="00FA2145">
              <w:rPr>
                <w:kern w:val="0"/>
              </w:rPr>
              <w:t>mg/m</w:t>
            </w:r>
            <w:r w:rsidRPr="00FA2145">
              <w:rPr>
                <w:kern w:val="0"/>
                <w:vertAlign w:val="superscript"/>
              </w:rPr>
              <w:t>3</w:t>
            </w:r>
            <w:r w:rsidRPr="00FA2145">
              <w:rPr>
                <w:kern w:val="0"/>
              </w:rPr>
              <w:t>），</w:t>
            </w:r>
          </w:p>
          <w:p w14:paraId="37633D64" w14:textId="77777777" w:rsidR="00571CAC" w:rsidRPr="00FA2145" w:rsidRDefault="00571CAC" w:rsidP="00571CAC">
            <w:pPr>
              <w:autoSpaceDE w:val="0"/>
              <w:autoSpaceDN w:val="0"/>
              <w:adjustRightInd w:val="0"/>
              <w:spacing w:line="520" w:lineRule="exact"/>
              <w:ind w:firstLineChars="400" w:firstLine="960"/>
              <w:jc w:val="left"/>
              <w:rPr>
                <w:kern w:val="0"/>
              </w:rPr>
            </w:pPr>
            <w:r w:rsidRPr="00FA2145">
              <w:rPr>
                <w:kern w:val="0"/>
              </w:rPr>
              <w:t>L</w:t>
            </w:r>
            <w:proofErr w:type="gramStart"/>
            <w:r w:rsidRPr="00FA2145">
              <w:rPr>
                <w:kern w:val="0"/>
              </w:rPr>
              <w:t>—</w:t>
            </w:r>
            <w:r w:rsidRPr="00FA2145">
              <w:rPr>
                <w:kern w:val="0"/>
              </w:rPr>
              <w:t>工业</w:t>
            </w:r>
            <w:proofErr w:type="gramEnd"/>
            <w:r w:rsidRPr="00FA2145">
              <w:rPr>
                <w:kern w:val="0"/>
              </w:rPr>
              <w:t>企业所需卫生防护距离，</w:t>
            </w:r>
            <w:r w:rsidRPr="00FA2145">
              <w:rPr>
                <w:kern w:val="0"/>
              </w:rPr>
              <w:t>m</w:t>
            </w:r>
            <w:r w:rsidRPr="00FA2145">
              <w:rPr>
                <w:kern w:val="0"/>
              </w:rPr>
              <w:t>；</w:t>
            </w:r>
          </w:p>
          <w:p w14:paraId="7536F7BF" w14:textId="77777777" w:rsidR="00571CAC" w:rsidRPr="00FA2145" w:rsidRDefault="00571CAC" w:rsidP="00571CAC">
            <w:pPr>
              <w:autoSpaceDE w:val="0"/>
              <w:autoSpaceDN w:val="0"/>
              <w:adjustRightInd w:val="0"/>
              <w:spacing w:line="520" w:lineRule="exact"/>
              <w:ind w:firstLineChars="400" w:firstLine="960"/>
              <w:jc w:val="left"/>
              <w:rPr>
                <w:kern w:val="0"/>
              </w:rPr>
            </w:pPr>
            <w:r w:rsidRPr="00FA2145">
              <w:rPr>
                <w:kern w:val="0"/>
              </w:rPr>
              <w:t>r—</w:t>
            </w:r>
            <w:r w:rsidRPr="00FA2145">
              <w:rPr>
                <w:kern w:val="0"/>
              </w:rPr>
              <w:t>有害气体无组织排放源所在生产单元的等效半径，</w:t>
            </w:r>
            <w:r w:rsidRPr="00FA2145">
              <w:rPr>
                <w:kern w:val="0"/>
              </w:rPr>
              <w:t>m</w:t>
            </w:r>
            <w:r w:rsidRPr="00FA2145">
              <w:rPr>
                <w:kern w:val="0"/>
              </w:rPr>
              <w:t>。根据该生产单元占地面积</w:t>
            </w:r>
            <w:r w:rsidRPr="00FA2145">
              <w:rPr>
                <w:kern w:val="0"/>
              </w:rPr>
              <w:t>S(m</w:t>
            </w:r>
            <w:r w:rsidRPr="00FA2145">
              <w:rPr>
                <w:kern w:val="0"/>
                <w:sz w:val="16"/>
                <w:szCs w:val="16"/>
                <w:vertAlign w:val="superscript"/>
              </w:rPr>
              <w:t>2</w:t>
            </w:r>
            <w:r w:rsidRPr="00FA2145">
              <w:rPr>
                <w:kern w:val="0"/>
              </w:rPr>
              <w:t>)</w:t>
            </w:r>
            <w:r w:rsidRPr="00FA2145">
              <w:rPr>
                <w:kern w:val="0"/>
              </w:rPr>
              <w:t>，计算</w:t>
            </w:r>
            <w:r w:rsidRPr="00FA2145">
              <w:rPr>
                <w:kern w:val="0"/>
              </w:rPr>
              <w:t>r=</w:t>
            </w:r>
            <w:r w:rsidRPr="00FA2145">
              <w:rPr>
                <w:kern w:val="0"/>
              </w:rPr>
              <w:t>（</w:t>
            </w:r>
            <w:r w:rsidRPr="00FA2145">
              <w:rPr>
                <w:i/>
                <w:iCs/>
                <w:kern w:val="0"/>
              </w:rPr>
              <w:t xml:space="preserve">S </w:t>
            </w:r>
            <w:r w:rsidRPr="00FA2145">
              <w:rPr>
                <w:kern w:val="0"/>
              </w:rPr>
              <w:t>/</w:t>
            </w:r>
            <w:r w:rsidRPr="00FA2145">
              <w:rPr>
                <w:kern w:val="0"/>
                <w:sz w:val="25"/>
                <w:szCs w:val="25"/>
              </w:rPr>
              <w:t>π</w:t>
            </w:r>
            <w:r w:rsidRPr="00FA2145">
              <w:rPr>
                <w:kern w:val="0"/>
              </w:rPr>
              <w:t>）</w:t>
            </w:r>
            <w:r w:rsidRPr="00FA2145">
              <w:rPr>
                <w:kern w:val="0"/>
                <w:vertAlign w:val="superscript"/>
              </w:rPr>
              <w:t>0.5</w:t>
            </w:r>
            <w:r w:rsidRPr="00FA2145">
              <w:rPr>
                <w:kern w:val="0"/>
              </w:rPr>
              <w:t>；</w:t>
            </w:r>
          </w:p>
          <w:p w14:paraId="58CB5318" w14:textId="77777777" w:rsidR="00571CAC" w:rsidRPr="00FA2145" w:rsidRDefault="00571CAC" w:rsidP="00571CAC">
            <w:pPr>
              <w:autoSpaceDE w:val="0"/>
              <w:autoSpaceDN w:val="0"/>
              <w:adjustRightInd w:val="0"/>
              <w:spacing w:line="520" w:lineRule="exact"/>
              <w:ind w:firstLineChars="350" w:firstLine="840"/>
              <w:jc w:val="left"/>
              <w:rPr>
                <w:kern w:val="0"/>
              </w:rPr>
            </w:pPr>
            <w:r w:rsidRPr="00FA2145">
              <w:rPr>
                <w:kern w:val="0"/>
              </w:rPr>
              <w:t>A</w:t>
            </w:r>
            <w:r w:rsidRPr="00FA2145">
              <w:rPr>
                <w:kern w:val="0"/>
              </w:rPr>
              <w:t>、</w:t>
            </w:r>
            <w:r w:rsidRPr="00FA2145">
              <w:rPr>
                <w:kern w:val="0"/>
              </w:rPr>
              <w:t>B</w:t>
            </w:r>
            <w:r w:rsidRPr="00FA2145">
              <w:rPr>
                <w:kern w:val="0"/>
              </w:rPr>
              <w:t>、</w:t>
            </w:r>
            <w:r w:rsidRPr="00FA2145">
              <w:rPr>
                <w:kern w:val="0"/>
              </w:rPr>
              <w:t>C</w:t>
            </w:r>
            <w:r w:rsidRPr="00FA2145">
              <w:rPr>
                <w:kern w:val="0"/>
              </w:rPr>
              <w:t>、</w:t>
            </w:r>
            <w:r w:rsidRPr="00FA2145">
              <w:rPr>
                <w:kern w:val="0"/>
              </w:rPr>
              <w:t>D</w:t>
            </w:r>
            <w:proofErr w:type="gramStart"/>
            <w:r w:rsidRPr="00FA2145">
              <w:rPr>
                <w:kern w:val="0"/>
              </w:rPr>
              <w:t>—</w:t>
            </w:r>
            <w:r w:rsidRPr="00FA2145">
              <w:rPr>
                <w:kern w:val="0"/>
              </w:rPr>
              <w:t>卫生</w:t>
            </w:r>
            <w:proofErr w:type="gramEnd"/>
            <w:r w:rsidRPr="00FA2145">
              <w:rPr>
                <w:kern w:val="0"/>
              </w:rPr>
              <w:t>防护距离计算系数，无因次。根据工业企业所在地区近五年平均风速及工业企业大气污染源构成类别确定；</w:t>
            </w:r>
          </w:p>
          <w:p w14:paraId="0B3FB18A" w14:textId="77777777" w:rsidR="00571CAC" w:rsidRPr="00FA2145" w:rsidRDefault="00571CAC" w:rsidP="00571CAC">
            <w:pPr>
              <w:autoSpaceDE w:val="0"/>
              <w:autoSpaceDN w:val="0"/>
              <w:adjustRightInd w:val="0"/>
              <w:spacing w:line="520" w:lineRule="exact"/>
              <w:ind w:firstLineChars="350" w:firstLine="840"/>
              <w:jc w:val="left"/>
              <w:rPr>
                <w:kern w:val="0"/>
              </w:rPr>
            </w:pPr>
            <w:r w:rsidRPr="00FA2145">
              <w:rPr>
                <w:iCs/>
                <w:kern w:val="0"/>
              </w:rPr>
              <w:t>Q</w:t>
            </w:r>
            <w:r w:rsidRPr="00FA2145">
              <w:rPr>
                <w:iCs/>
                <w:kern w:val="0"/>
                <w:vertAlign w:val="subscript"/>
              </w:rPr>
              <w:t>C</w:t>
            </w:r>
            <w:r w:rsidRPr="00FA2145">
              <w:rPr>
                <w:iCs/>
                <w:kern w:val="0"/>
              </w:rPr>
              <w:t xml:space="preserve"> </w:t>
            </w:r>
            <w:proofErr w:type="gramStart"/>
            <w:r w:rsidRPr="00FA2145">
              <w:rPr>
                <w:kern w:val="0"/>
              </w:rPr>
              <w:t>—</w:t>
            </w:r>
            <w:r w:rsidRPr="00FA2145">
              <w:rPr>
                <w:kern w:val="0"/>
              </w:rPr>
              <w:t>工业</w:t>
            </w:r>
            <w:proofErr w:type="gramEnd"/>
            <w:r w:rsidRPr="00FA2145">
              <w:rPr>
                <w:kern w:val="0"/>
              </w:rPr>
              <w:t>企业有害气体无组织排放量可以达到的控制水平，</w:t>
            </w:r>
            <w:r w:rsidRPr="00FA2145">
              <w:rPr>
                <w:kern w:val="0"/>
              </w:rPr>
              <w:t>kg/h</w:t>
            </w:r>
            <w:r w:rsidRPr="00FA2145">
              <w:rPr>
                <w:kern w:val="0"/>
              </w:rPr>
              <w:t>。</w:t>
            </w:r>
          </w:p>
          <w:p w14:paraId="258AAB3D" w14:textId="26352CD0" w:rsidR="00571CAC" w:rsidRPr="00FA2145" w:rsidRDefault="00571CAC" w:rsidP="00571CAC">
            <w:pPr>
              <w:autoSpaceDE w:val="0"/>
              <w:autoSpaceDN w:val="0"/>
              <w:adjustRightInd w:val="0"/>
              <w:spacing w:line="520" w:lineRule="exact"/>
              <w:ind w:firstLineChars="200" w:firstLine="480"/>
              <w:jc w:val="left"/>
              <w:rPr>
                <w:kern w:val="0"/>
              </w:rPr>
            </w:pPr>
            <w:r w:rsidRPr="00FA2145">
              <w:rPr>
                <w:kern w:val="0"/>
              </w:rPr>
              <w:t>卫生防护距离计算参数及结果见表</w:t>
            </w:r>
            <w:r w:rsidR="000252FF" w:rsidRPr="00FA2145">
              <w:rPr>
                <w:kern w:val="0"/>
              </w:rPr>
              <w:t>38</w:t>
            </w:r>
            <w:r w:rsidRPr="00FA2145">
              <w:rPr>
                <w:kern w:val="0"/>
              </w:rPr>
              <w:t>。</w:t>
            </w:r>
          </w:p>
          <w:p w14:paraId="53D80E2A" w14:textId="036BEE5C" w:rsidR="00571CAC" w:rsidRPr="00FA2145" w:rsidRDefault="00571CAC" w:rsidP="000252FF">
            <w:pPr>
              <w:pStyle w:val="afffa"/>
            </w:pPr>
            <w:r w:rsidRPr="00FA2145">
              <w:rPr>
                <w:rFonts w:hint="eastAsia"/>
              </w:rPr>
              <w:t>表</w:t>
            </w:r>
            <w:r w:rsidR="000252FF" w:rsidRPr="00FA2145">
              <w:t>38</w:t>
            </w:r>
            <w:r w:rsidRPr="00FA2145">
              <w:rPr>
                <w:rFonts w:hint="eastAsia"/>
              </w:rPr>
              <w:t xml:space="preserve">     </w:t>
            </w:r>
            <w:r w:rsidRPr="00FA2145">
              <w:rPr>
                <w:rFonts w:hint="eastAsia"/>
              </w:rPr>
              <w:t>卫生防护距离计算参数及结果一览表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7"/>
              <w:gridCol w:w="1363"/>
              <w:gridCol w:w="1272"/>
              <w:gridCol w:w="708"/>
              <w:gridCol w:w="736"/>
              <w:gridCol w:w="679"/>
              <w:gridCol w:w="742"/>
              <w:gridCol w:w="985"/>
              <w:gridCol w:w="1202"/>
            </w:tblGrid>
            <w:tr w:rsidR="00571CAC" w:rsidRPr="00FA2145" w14:paraId="3E934574" w14:textId="77777777" w:rsidTr="00897B00">
              <w:trPr>
                <w:trHeight w:val="397"/>
                <w:jc w:val="center"/>
              </w:trPr>
              <w:tc>
                <w:tcPr>
                  <w:tcW w:w="807" w:type="dxa"/>
                  <w:vMerge w:val="restart"/>
                  <w:vAlign w:val="center"/>
                </w:tcPr>
                <w:p w14:paraId="22A43448" w14:textId="77777777" w:rsidR="00571CAC" w:rsidRPr="00FA2145" w:rsidRDefault="00571CAC" w:rsidP="004764DA">
                  <w:pPr>
                    <w:pStyle w:val="aa5"/>
                  </w:pPr>
                  <w:proofErr w:type="gramStart"/>
                  <w:r w:rsidRPr="00FA2145">
                    <w:t>产污单元</w:t>
                  </w:r>
                  <w:proofErr w:type="gramEnd"/>
                </w:p>
              </w:tc>
              <w:tc>
                <w:tcPr>
                  <w:tcW w:w="1363" w:type="dxa"/>
                  <w:vMerge w:val="restart"/>
                  <w:vAlign w:val="center"/>
                </w:tcPr>
                <w:p w14:paraId="2A07C474" w14:textId="77AEE9DB" w:rsidR="00571CAC" w:rsidRPr="00FA2145" w:rsidRDefault="00571CAC" w:rsidP="00897B00">
                  <w:pPr>
                    <w:pStyle w:val="aa5"/>
                  </w:pPr>
                  <w:r w:rsidRPr="00FA2145">
                    <w:t>污染物</w:t>
                  </w:r>
                </w:p>
              </w:tc>
              <w:tc>
                <w:tcPr>
                  <w:tcW w:w="1272" w:type="dxa"/>
                  <w:vMerge w:val="restart"/>
                  <w:vAlign w:val="center"/>
                </w:tcPr>
                <w:p w14:paraId="070868A4" w14:textId="77777777" w:rsidR="00571CAC" w:rsidRPr="00FA2145" w:rsidRDefault="00571CAC" w:rsidP="004764DA">
                  <w:pPr>
                    <w:pStyle w:val="aa5"/>
                  </w:pPr>
                  <w:r w:rsidRPr="00FA2145">
                    <w:t>污染物排放率（</w:t>
                  </w:r>
                  <w:r w:rsidRPr="00FA2145">
                    <w:t>kg/</w:t>
                  </w:r>
                  <w:r w:rsidRPr="00FA2145">
                    <w:rPr>
                      <w:rFonts w:hint="eastAsia"/>
                    </w:rPr>
                    <w:t>h</w:t>
                  </w:r>
                  <w:r w:rsidRPr="00FA2145">
                    <w:t>）</w:t>
                  </w:r>
                </w:p>
              </w:tc>
              <w:tc>
                <w:tcPr>
                  <w:tcW w:w="2865" w:type="dxa"/>
                  <w:gridSpan w:val="4"/>
                  <w:vAlign w:val="center"/>
                </w:tcPr>
                <w:p w14:paraId="68A30E87" w14:textId="77777777" w:rsidR="00571CAC" w:rsidRPr="00FA2145" w:rsidRDefault="00571CAC" w:rsidP="004764DA">
                  <w:pPr>
                    <w:pStyle w:val="aa5"/>
                  </w:pPr>
                  <w:r w:rsidRPr="00FA2145">
                    <w:t>参数值</w:t>
                  </w:r>
                </w:p>
              </w:tc>
              <w:tc>
                <w:tcPr>
                  <w:tcW w:w="985" w:type="dxa"/>
                  <w:vMerge w:val="restart"/>
                  <w:tcBorders>
                    <w:right w:val="single" w:sz="4" w:space="0" w:color="auto"/>
                  </w:tcBorders>
                  <w:vAlign w:val="center"/>
                </w:tcPr>
                <w:p w14:paraId="52713EAA" w14:textId="77777777" w:rsidR="00571CAC" w:rsidRPr="00FA2145" w:rsidRDefault="00571CAC" w:rsidP="004764DA">
                  <w:pPr>
                    <w:pStyle w:val="aa5"/>
                  </w:pPr>
                  <w:r w:rsidRPr="00FA2145">
                    <w:t>计算结果（</w:t>
                  </w:r>
                  <w:r w:rsidRPr="00FA2145">
                    <w:t>m</w:t>
                  </w:r>
                  <w:r w:rsidRPr="00FA2145">
                    <w:t>）</w:t>
                  </w:r>
                </w:p>
              </w:tc>
              <w:tc>
                <w:tcPr>
                  <w:tcW w:w="1202" w:type="dxa"/>
                  <w:vMerge w:val="restart"/>
                  <w:tcBorders>
                    <w:left w:val="single" w:sz="4" w:space="0" w:color="auto"/>
                  </w:tcBorders>
                  <w:vAlign w:val="center"/>
                </w:tcPr>
                <w:p w14:paraId="5D7DCFA1" w14:textId="77777777" w:rsidR="00571CAC" w:rsidRPr="00FA2145" w:rsidRDefault="00571CAC" w:rsidP="004764DA">
                  <w:pPr>
                    <w:pStyle w:val="aa5"/>
                  </w:pPr>
                  <w:r w:rsidRPr="00FA2145">
                    <w:t>卫生防护距离（</w:t>
                  </w:r>
                  <w:r w:rsidRPr="00FA2145">
                    <w:t>m</w:t>
                  </w:r>
                  <w:r w:rsidRPr="00FA2145">
                    <w:t>）</w:t>
                  </w:r>
                </w:p>
              </w:tc>
            </w:tr>
            <w:tr w:rsidR="00571CAC" w:rsidRPr="00FA2145" w14:paraId="4E84ACB1" w14:textId="77777777" w:rsidTr="00897B00">
              <w:trPr>
                <w:trHeight w:val="397"/>
                <w:jc w:val="center"/>
              </w:trPr>
              <w:tc>
                <w:tcPr>
                  <w:tcW w:w="807" w:type="dxa"/>
                  <w:vMerge/>
                  <w:vAlign w:val="center"/>
                </w:tcPr>
                <w:p w14:paraId="32DC578C" w14:textId="77777777" w:rsidR="00571CAC" w:rsidRPr="00FA2145" w:rsidRDefault="00571CAC" w:rsidP="004764DA">
                  <w:pPr>
                    <w:pStyle w:val="aa5"/>
                  </w:pPr>
                </w:p>
              </w:tc>
              <w:tc>
                <w:tcPr>
                  <w:tcW w:w="1363" w:type="dxa"/>
                  <w:vMerge/>
                  <w:vAlign w:val="center"/>
                </w:tcPr>
                <w:p w14:paraId="4A17589F" w14:textId="77777777" w:rsidR="00571CAC" w:rsidRPr="00FA2145" w:rsidRDefault="00571CAC" w:rsidP="004764DA">
                  <w:pPr>
                    <w:pStyle w:val="aa5"/>
                  </w:pPr>
                </w:p>
              </w:tc>
              <w:tc>
                <w:tcPr>
                  <w:tcW w:w="1272" w:type="dxa"/>
                  <w:vMerge/>
                  <w:vAlign w:val="center"/>
                </w:tcPr>
                <w:p w14:paraId="7CAF9F87" w14:textId="77777777" w:rsidR="00571CAC" w:rsidRPr="00FA2145" w:rsidRDefault="00571CAC" w:rsidP="004764DA">
                  <w:pPr>
                    <w:pStyle w:val="aa5"/>
                  </w:pPr>
                </w:p>
              </w:tc>
              <w:tc>
                <w:tcPr>
                  <w:tcW w:w="708" w:type="dxa"/>
                  <w:vAlign w:val="center"/>
                </w:tcPr>
                <w:p w14:paraId="78880117" w14:textId="77777777" w:rsidR="00571CAC" w:rsidRPr="00FA2145" w:rsidRDefault="00571CAC" w:rsidP="004764DA">
                  <w:pPr>
                    <w:pStyle w:val="aa5"/>
                  </w:pPr>
                  <w:r w:rsidRPr="00FA2145">
                    <w:t>A</w:t>
                  </w:r>
                </w:p>
              </w:tc>
              <w:tc>
                <w:tcPr>
                  <w:tcW w:w="736" w:type="dxa"/>
                  <w:vAlign w:val="center"/>
                </w:tcPr>
                <w:p w14:paraId="149EC3B9" w14:textId="77777777" w:rsidR="00571CAC" w:rsidRPr="00FA2145" w:rsidRDefault="00571CAC" w:rsidP="004764DA">
                  <w:pPr>
                    <w:pStyle w:val="aa5"/>
                  </w:pPr>
                  <w:r w:rsidRPr="00FA2145">
                    <w:t>B</w:t>
                  </w:r>
                </w:p>
              </w:tc>
              <w:tc>
                <w:tcPr>
                  <w:tcW w:w="679" w:type="dxa"/>
                  <w:vAlign w:val="center"/>
                </w:tcPr>
                <w:p w14:paraId="29C74722" w14:textId="77777777" w:rsidR="00571CAC" w:rsidRPr="00FA2145" w:rsidRDefault="00571CAC" w:rsidP="004764DA">
                  <w:pPr>
                    <w:pStyle w:val="aa5"/>
                  </w:pPr>
                  <w:r w:rsidRPr="00FA2145">
                    <w:t>C</w:t>
                  </w:r>
                </w:p>
              </w:tc>
              <w:tc>
                <w:tcPr>
                  <w:tcW w:w="742" w:type="dxa"/>
                  <w:vAlign w:val="center"/>
                </w:tcPr>
                <w:p w14:paraId="5D009C4C" w14:textId="77777777" w:rsidR="00571CAC" w:rsidRPr="00FA2145" w:rsidRDefault="00571CAC" w:rsidP="004764DA">
                  <w:pPr>
                    <w:pStyle w:val="aa5"/>
                  </w:pPr>
                  <w:r w:rsidRPr="00FA2145">
                    <w:t>D</w:t>
                  </w:r>
                </w:p>
              </w:tc>
              <w:tc>
                <w:tcPr>
                  <w:tcW w:w="985" w:type="dxa"/>
                  <w:vMerge/>
                  <w:tcBorders>
                    <w:right w:val="single" w:sz="4" w:space="0" w:color="auto"/>
                  </w:tcBorders>
                  <w:vAlign w:val="center"/>
                </w:tcPr>
                <w:p w14:paraId="7B78EB3E" w14:textId="77777777" w:rsidR="00571CAC" w:rsidRPr="00FA2145" w:rsidRDefault="00571CAC" w:rsidP="004764DA">
                  <w:pPr>
                    <w:pStyle w:val="aa5"/>
                  </w:pPr>
                </w:p>
              </w:tc>
              <w:tc>
                <w:tcPr>
                  <w:tcW w:w="1202" w:type="dxa"/>
                  <w:vMerge/>
                  <w:tcBorders>
                    <w:left w:val="single" w:sz="4" w:space="0" w:color="auto"/>
                  </w:tcBorders>
                  <w:vAlign w:val="center"/>
                </w:tcPr>
                <w:p w14:paraId="68E5AF58" w14:textId="77777777" w:rsidR="00571CAC" w:rsidRPr="00FA2145" w:rsidRDefault="00571CAC" w:rsidP="004764DA">
                  <w:pPr>
                    <w:pStyle w:val="aa5"/>
                  </w:pPr>
                </w:p>
              </w:tc>
            </w:tr>
            <w:tr w:rsidR="00571CAC" w:rsidRPr="00FA2145" w14:paraId="661F306E" w14:textId="77777777" w:rsidTr="00897B00">
              <w:trPr>
                <w:trHeight w:val="100"/>
                <w:jc w:val="center"/>
              </w:trPr>
              <w:tc>
                <w:tcPr>
                  <w:tcW w:w="807" w:type="dxa"/>
                  <w:vMerge w:val="restart"/>
                  <w:tcBorders>
                    <w:top w:val="single" w:sz="4" w:space="0" w:color="auto"/>
                  </w:tcBorders>
                  <w:vAlign w:val="center"/>
                </w:tcPr>
                <w:p w14:paraId="52E1E774" w14:textId="77777777" w:rsidR="00571CAC" w:rsidRPr="00FA2145" w:rsidRDefault="00571CAC" w:rsidP="004764DA">
                  <w:pPr>
                    <w:pStyle w:val="aa5"/>
                    <w:rPr>
                      <w:bCs/>
                      <w:iCs/>
                    </w:rPr>
                  </w:pPr>
                  <w:r w:rsidRPr="00FA2145">
                    <w:rPr>
                      <w:rFonts w:hint="eastAsia"/>
                      <w:bCs/>
                      <w:iCs/>
                    </w:rPr>
                    <w:t>污水站</w:t>
                  </w:r>
                </w:p>
              </w:tc>
              <w:tc>
                <w:tcPr>
                  <w:tcW w:w="1363" w:type="dxa"/>
                  <w:tcBorders>
                    <w:top w:val="single" w:sz="4" w:space="0" w:color="auto"/>
                    <w:bottom w:val="single" w:sz="4" w:space="0" w:color="auto"/>
                  </w:tcBorders>
                  <w:vAlign w:val="center"/>
                </w:tcPr>
                <w:p w14:paraId="3F792F39" w14:textId="77777777" w:rsidR="00571CAC" w:rsidRPr="00FA2145" w:rsidRDefault="00571CAC" w:rsidP="004764DA">
                  <w:pPr>
                    <w:pStyle w:val="aa5"/>
                    <w:rPr>
                      <w:vertAlign w:val="subscript"/>
                    </w:rPr>
                  </w:pPr>
                  <w:r w:rsidRPr="00FA2145">
                    <w:rPr>
                      <w:rFonts w:hint="eastAsia"/>
                    </w:rPr>
                    <w:t>NH</w:t>
                  </w:r>
                  <w:r w:rsidRPr="00FA2145">
                    <w:rPr>
                      <w:rFonts w:hint="eastAsia"/>
                      <w:vertAlign w:val="subscript"/>
                    </w:rPr>
                    <w:t>3</w:t>
                  </w:r>
                </w:p>
              </w:tc>
              <w:tc>
                <w:tcPr>
                  <w:tcW w:w="1272" w:type="dxa"/>
                  <w:tcBorders>
                    <w:top w:val="single" w:sz="4" w:space="0" w:color="auto"/>
                    <w:bottom w:val="single" w:sz="4" w:space="0" w:color="auto"/>
                  </w:tcBorders>
                  <w:vAlign w:val="center"/>
                </w:tcPr>
                <w:p w14:paraId="27156EA2" w14:textId="3DEDB3EA" w:rsidR="00571CAC" w:rsidRPr="00FA2145" w:rsidRDefault="00571CAC" w:rsidP="004764DA">
                  <w:pPr>
                    <w:pStyle w:val="aa5"/>
                  </w:pPr>
                  <w:r w:rsidRPr="00FA2145">
                    <w:rPr>
                      <w:bCs/>
                    </w:rPr>
                    <w:t>0.0</w:t>
                  </w:r>
                  <w:r w:rsidR="00897B00" w:rsidRPr="00FA2145">
                    <w:rPr>
                      <w:bCs/>
                    </w:rPr>
                    <w:t>009</w:t>
                  </w:r>
                </w:p>
              </w:tc>
              <w:tc>
                <w:tcPr>
                  <w:tcW w:w="708" w:type="dxa"/>
                  <w:vMerge w:val="restart"/>
                  <w:tcBorders>
                    <w:top w:val="single" w:sz="4" w:space="0" w:color="auto"/>
                  </w:tcBorders>
                  <w:vAlign w:val="center"/>
                </w:tcPr>
                <w:p w14:paraId="7C41F6EB" w14:textId="77777777" w:rsidR="00571CAC" w:rsidRPr="00FA2145" w:rsidRDefault="00571CAC" w:rsidP="004764DA">
                  <w:pPr>
                    <w:pStyle w:val="aa5"/>
                  </w:pPr>
                  <w:r w:rsidRPr="00FA2145">
                    <w:t>4</w:t>
                  </w:r>
                  <w:r w:rsidRPr="00FA2145">
                    <w:rPr>
                      <w:rFonts w:hint="eastAsia"/>
                    </w:rPr>
                    <w:t>70</w:t>
                  </w:r>
                </w:p>
              </w:tc>
              <w:tc>
                <w:tcPr>
                  <w:tcW w:w="736" w:type="dxa"/>
                  <w:vMerge w:val="restart"/>
                  <w:tcBorders>
                    <w:top w:val="single" w:sz="4" w:space="0" w:color="auto"/>
                  </w:tcBorders>
                  <w:vAlign w:val="center"/>
                </w:tcPr>
                <w:p w14:paraId="09AA8CCF" w14:textId="77777777" w:rsidR="00571CAC" w:rsidRPr="00FA2145" w:rsidRDefault="00571CAC" w:rsidP="004764DA">
                  <w:pPr>
                    <w:pStyle w:val="aa5"/>
                  </w:pPr>
                  <w:r w:rsidRPr="00FA2145">
                    <w:t>0.0</w:t>
                  </w:r>
                  <w:r w:rsidRPr="00FA2145">
                    <w:rPr>
                      <w:rFonts w:hint="eastAsia"/>
                    </w:rPr>
                    <w:t>21</w:t>
                  </w:r>
                </w:p>
              </w:tc>
              <w:tc>
                <w:tcPr>
                  <w:tcW w:w="679" w:type="dxa"/>
                  <w:vMerge w:val="restart"/>
                  <w:tcBorders>
                    <w:top w:val="single" w:sz="4" w:space="0" w:color="auto"/>
                  </w:tcBorders>
                  <w:vAlign w:val="center"/>
                </w:tcPr>
                <w:p w14:paraId="6EE8A95A" w14:textId="77777777" w:rsidR="00571CAC" w:rsidRPr="00FA2145" w:rsidRDefault="00571CAC" w:rsidP="004764DA">
                  <w:pPr>
                    <w:pStyle w:val="aa5"/>
                  </w:pPr>
                  <w:r w:rsidRPr="00FA2145">
                    <w:t>1.85</w:t>
                  </w:r>
                </w:p>
              </w:tc>
              <w:tc>
                <w:tcPr>
                  <w:tcW w:w="742" w:type="dxa"/>
                  <w:vMerge w:val="restart"/>
                  <w:tcBorders>
                    <w:top w:val="single" w:sz="4" w:space="0" w:color="auto"/>
                  </w:tcBorders>
                  <w:vAlign w:val="center"/>
                </w:tcPr>
                <w:p w14:paraId="6EB5DED3" w14:textId="77777777" w:rsidR="00571CAC" w:rsidRPr="00FA2145" w:rsidRDefault="00571CAC" w:rsidP="004764DA">
                  <w:pPr>
                    <w:pStyle w:val="aa5"/>
                  </w:pPr>
                  <w:r w:rsidRPr="00FA2145">
                    <w:t>0.</w:t>
                  </w:r>
                  <w:r w:rsidRPr="00FA2145">
                    <w:rPr>
                      <w:rFonts w:hint="eastAsia"/>
                    </w:rPr>
                    <w:t>84</w:t>
                  </w:r>
                </w:p>
              </w:tc>
              <w:tc>
                <w:tcPr>
                  <w:tcW w:w="985" w:type="dxa"/>
                  <w:tcBorders>
                    <w:top w:val="single" w:sz="4" w:space="0" w:color="auto"/>
                    <w:bottom w:val="single" w:sz="4" w:space="0" w:color="auto"/>
                    <w:right w:val="single" w:sz="4" w:space="0" w:color="auto"/>
                  </w:tcBorders>
                  <w:vAlign w:val="center"/>
                </w:tcPr>
                <w:p w14:paraId="52322BAE" w14:textId="24E00ECC" w:rsidR="00571CAC" w:rsidRPr="00FA2145" w:rsidRDefault="00897B00" w:rsidP="004764DA">
                  <w:pPr>
                    <w:pStyle w:val="aa5"/>
                  </w:pPr>
                  <w:r w:rsidRPr="00FA2145">
                    <w:rPr>
                      <w:rFonts w:hint="eastAsia"/>
                    </w:rPr>
                    <w:t>0</w:t>
                  </w:r>
                  <w:r w:rsidRPr="00FA2145">
                    <w:t>311</w:t>
                  </w:r>
                </w:p>
              </w:tc>
              <w:tc>
                <w:tcPr>
                  <w:tcW w:w="1202" w:type="dxa"/>
                  <w:tcBorders>
                    <w:top w:val="single" w:sz="4" w:space="0" w:color="auto"/>
                    <w:left w:val="single" w:sz="4" w:space="0" w:color="auto"/>
                    <w:bottom w:val="single" w:sz="4" w:space="0" w:color="auto"/>
                  </w:tcBorders>
                  <w:vAlign w:val="center"/>
                </w:tcPr>
                <w:p w14:paraId="69C282C2" w14:textId="77777777" w:rsidR="00571CAC" w:rsidRPr="00FA2145" w:rsidRDefault="00571CAC" w:rsidP="004764DA">
                  <w:pPr>
                    <w:pStyle w:val="aa5"/>
                  </w:pPr>
                  <w:r w:rsidRPr="00FA2145">
                    <w:rPr>
                      <w:rFonts w:hint="eastAsia"/>
                      <w:bCs/>
                      <w:iCs/>
                    </w:rPr>
                    <w:t>50</w:t>
                  </w:r>
                </w:p>
              </w:tc>
            </w:tr>
            <w:tr w:rsidR="00571CAC" w:rsidRPr="00FA2145" w14:paraId="23F4D4E4" w14:textId="77777777" w:rsidTr="00897B00">
              <w:trPr>
                <w:trHeight w:val="100"/>
                <w:jc w:val="center"/>
              </w:trPr>
              <w:tc>
                <w:tcPr>
                  <w:tcW w:w="807" w:type="dxa"/>
                  <w:vMerge/>
                  <w:vAlign w:val="center"/>
                </w:tcPr>
                <w:p w14:paraId="5591D1A3" w14:textId="77777777" w:rsidR="00571CAC" w:rsidRPr="00FA2145" w:rsidRDefault="00571CAC" w:rsidP="004764DA">
                  <w:pPr>
                    <w:pStyle w:val="aa5"/>
                    <w:rPr>
                      <w:bCs/>
                      <w:iCs/>
                    </w:rPr>
                  </w:pPr>
                </w:p>
              </w:tc>
              <w:tc>
                <w:tcPr>
                  <w:tcW w:w="1363" w:type="dxa"/>
                  <w:tcBorders>
                    <w:top w:val="single" w:sz="4" w:space="0" w:color="auto"/>
                    <w:bottom w:val="single" w:sz="4" w:space="0" w:color="auto"/>
                  </w:tcBorders>
                  <w:vAlign w:val="center"/>
                </w:tcPr>
                <w:p w14:paraId="562446B6" w14:textId="77777777" w:rsidR="00571CAC" w:rsidRPr="00FA2145" w:rsidRDefault="00571CAC" w:rsidP="004764DA">
                  <w:pPr>
                    <w:pStyle w:val="aa5"/>
                  </w:pPr>
                  <w:r w:rsidRPr="00FA2145">
                    <w:rPr>
                      <w:rFonts w:hint="eastAsia"/>
                    </w:rPr>
                    <w:t>H</w:t>
                  </w:r>
                  <w:r w:rsidRPr="00FA2145">
                    <w:rPr>
                      <w:rFonts w:hint="eastAsia"/>
                      <w:vertAlign w:val="subscript"/>
                    </w:rPr>
                    <w:t>2</w:t>
                  </w:r>
                  <w:r w:rsidRPr="00FA2145">
                    <w:rPr>
                      <w:rFonts w:hint="eastAsia"/>
                    </w:rPr>
                    <w:t>S</w:t>
                  </w:r>
                </w:p>
              </w:tc>
              <w:tc>
                <w:tcPr>
                  <w:tcW w:w="1272" w:type="dxa"/>
                  <w:tcBorders>
                    <w:top w:val="single" w:sz="4" w:space="0" w:color="auto"/>
                    <w:bottom w:val="single" w:sz="4" w:space="0" w:color="auto"/>
                  </w:tcBorders>
                  <w:vAlign w:val="center"/>
                </w:tcPr>
                <w:p w14:paraId="48B98E8E" w14:textId="631BFCB6" w:rsidR="00571CAC" w:rsidRPr="00FA2145" w:rsidRDefault="00571CAC" w:rsidP="004764DA">
                  <w:pPr>
                    <w:pStyle w:val="aa5"/>
                  </w:pPr>
                  <w:r w:rsidRPr="00FA2145">
                    <w:rPr>
                      <w:bCs/>
                    </w:rPr>
                    <w:t>0.001</w:t>
                  </w:r>
                  <w:r w:rsidR="00897B00" w:rsidRPr="00FA2145">
                    <w:rPr>
                      <w:bCs/>
                    </w:rPr>
                    <w:t>6</w:t>
                  </w:r>
                </w:p>
              </w:tc>
              <w:tc>
                <w:tcPr>
                  <w:tcW w:w="708" w:type="dxa"/>
                  <w:vMerge/>
                  <w:vAlign w:val="center"/>
                </w:tcPr>
                <w:p w14:paraId="119EC0A5" w14:textId="77777777" w:rsidR="00571CAC" w:rsidRPr="00FA2145" w:rsidRDefault="00571CAC" w:rsidP="004764DA">
                  <w:pPr>
                    <w:pStyle w:val="aa5"/>
                  </w:pPr>
                </w:p>
              </w:tc>
              <w:tc>
                <w:tcPr>
                  <w:tcW w:w="736" w:type="dxa"/>
                  <w:vMerge/>
                  <w:vAlign w:val="center"/>
                </w:tcPr>
                <w:p w14:paraId="1251325E" w14:textId="77777777" w:rsidR="00571CAC" w:rsidRPr="00FA2145" w:rsidRDefault="00571CAC" w:rsidP="004764DA">
                  <w:pPr>
                    <w:pStyle w:val="aa5"/>
                  </w:pPr>
                </w:p>
              </w:tc>
              <w:tc>
                <w:tcPr>
                  <w:tcW w:w="679" w:type="dxa"/>
                  <w:vMerge/>
                  <w:vAlign w:val="center"/>
                </w:tcPr>
                <w:p w14:paraId="5005EB02" w14:textId="77777777" w:rsidR="00571CAC" w:rsidRPr="00FA2145" w:rsidRDefault="00571CAC" w:rsidP="004764DA">
                  <w:pPr>
                    <w:pStyle w:val="aa5"/>
                  </w:pPr>
                </w:p>
              </w:tc>
              <w:tc>
                <w:tcPr>
                  <w:tcW w:w="742" w:type="dxa"/>
                  <w:vMerge/>
                  <w:vAlign w:val="center"/>
                </w:tcPr>
                <w:p w14:paraId="0E1581AC" w14:textId="77777777" w:rsidR="00571CAC" w:rsidRPr="00FA2145" w:rsidRDefault="00571CAC" w:rsidP="004764DA">
                  <w:pPr>
                    <w:pStyle w:val="aa5"/>
                  </w:pPr>
                </w:p>
              </w:tc>
              <w:tc>
                <w:tcPr>
                  <w:tcW w:w="985" w:type="dxa"/>
                  <w:tcBorders>
                    <w:top w:val="single" w:sz="4" w:space="0" w:color="auto"/>
                    <w:bottom w:val="single" w:sz="4" w:space="0" w:color="auto"/>
                    <w:right w:val="single" w:sz="4" w:space="0" w:color="auto"/>
                  </w:tcBorders>
                  <w:vAlign w:val="center"/>
                </w:tcPr>
                <w:p w14:paraId="6A1C6412" w14:textId="3DD0A727" w:rsidR="00571CAC" w:rsidRPr="00FA2145" w:rsidRDefault="00897B00" w:rsidP="004764DA">
                  <w:pPr>
                    <w:pStyle w:val="aa5"/>
                  </w:pPr>
                  <w:r w:rsidRPr="00FA2145">
                    <w:rPr>
                      <w:rFonts w:hint="eastAsia"/>
                    </w:rPr>
                    <w:t>1</w:t>
                  </w:r>
                  <w:r w:rsidRPr="00FA2145">
                    <w:t>9.9</w:t>
                  </w:r>
                </w:p>
              </w:tc>
              <w:tc>
                <w:tcPr>
                  <w:tcW w:w="1202" w:type="dxa"/>
                  <w:tcBorders>
                    <w:top w:val="single" w:sz="4" w:space="0" w:color="auto"/>
                    <w:left w:val="single" w:sz="4" w:space="0" w:color="auto"/>
                    <w:bottom w:val="single" w:sz="4" w:space="0" w:color="auto"/>
                  </w:tcBorders>
                  <w:vAlign w:val="center"/>
                </w:tcPr>
                <w:p w14:paraId="5E37F668" w14:textId="77777777" w:rsidR="00571CAC" w:rsidRPr="00FA2145" w:rsidRDefault="00571CAC" w:rsidP="004764DA">
                  <w:pPr>
                    <w:pStyle w:val="aa5"/>
                    <w:rPr>
                      <w:bCs/>
                      <w:iCs/>
                    </w:rPr>
                  </w:pPr>
                  <w:r w:rsidRPr="00FA2145">
                    <w:rPr>
                      <w:rFonts w:hint="eastAsia"/>
                      <w:bCs/>
                      <w:iCs/>
                    </w:rPr>
                    <w:t>50</w:t>
                  </w:r>
                </w:p>
              </w:tc>
            </w:tr>
          </w:tbl>
          <w:p w14:paraId="7F23911F" w14:textId="42A473CA" w:rsidR="00571CAC" w:rsidRPr="00FA2145" w:rsidRDefault="00571CAC" w:rsidP="00F92F50">
            <w:pPr>
              <w:pStyle w:val="aa1"/>
              <w:ind w:firstLine="480"/>
            </w:pPr>
            <w:r w:rsidRPr="00FA2145">
              <w:t>根据《制定地方大气污染物排放标准的技术方法》（</w:t>
            </w:r>
            <w:r w:rsidRPr="00FA2145">
              <w:t>GB/TB13201-91</w:t>
            </w:r>
            <w:r w:rsidRPr="00FA2145">
              <w:t>）</w:t>
            </w:r>
            <w:r w:rsidRPr="00FA2145">
              <w:rPr>
                <w:rFonts w:hint="eastAsia"/>
              </w:rPr>
              <w:t>关于卫生防护距离提级的</w:t>
            </w:r>
            <w:r w:rsidRPr="00FA2145">
              <w:t>有关规定</w:t>
            </w:r>
            <w:r w:rsidRPr="00FA2145">
              <w:rPr>
                <w:rFonts w:hint="eastAsia"/>
              </w:rPr>
              <w:t>，确定本</w:t>
            </w:r>
            <w:r w:rsidRPr="00FA2145">
              <w:t>项目</w:t>
            </w:r>
            <w:r w:rsidRPr="00FA2145">
              <w:rPr>
                <w:rFonts w:hint="eastAsia"/>
              </w:rPr>
              <w:t>污水处理站</w:t>
            </w:r>
            <w:r w:rsidRPr="00FA2145">
              <w:t>卫生防护距离为</w:t>
            </w:r>
            <w:r w:rsidRPr="00FA2145">
              <w:rPr>
                <w:rFonts w:hint="eastAsia"/>
              </w:rPr>
              <w:t>10</w:t>
            </w:r>
            <w:r w:rsidRPr="00FA2145">
              <w:t>0m</w:t>
            </w:r>
            <w:r w:rsidRPr="00FA2145">
              <w:rPr>
                <w:rFonts w:hint="eastAsia"/>
              </w:rPr>
              <w:t>，</w:t>
            </w:r>
            <w:r w:rsidRPr="00FA2145">
              <w:rPr>
                <w:rFonts w:hint="eastAsia"/>
              </w:rPr>
              <w:t>4#</w:t>
            </w:r>
            <w:r w:rsidRPr="00FA2145">
              <w:rPr>
                <w:rFonts w:hint="eastAsia"/>
              </w:rPr>
              <w:t>厂房卫生防护距离为</w:t>
            </w:r>
            <w:r w:rsidRPr="00FA2145">
              <w:rPr>
                <w:rFonts w:hint="eastAsia"/>
              </w:rPr>
              <w:t>50m</w:t>
            </w:r>
            <w:r w:rsidRPr="00FA2145">
              <w:rPr>
                <w:rFonts w:hint="eastAsia"/>
              </w:rPr>
              <w:t>，</w:t>
            </w:r>
            <w:r w:rsidRPr="00FA2145">
              <w:t>即距离项目</w:t>
            </w:r>
            <w:r w:rsidRPr="00FA2145">
              <w:rPr>
                <w:rFonts w:hint="eastAsia"/>
              </w:rPr>
              <w:t>污水处理站</w:t>
            </w:r>
            <w:r w:rsidRPr="00FA2145">
              <w:rPr>
                <w:rFonts w:hint="eastAsia"/>
              </w:rPr>
              <w:t>10</w:t>
            </w:r>
            <w:r w:rsidRPr="00FA2145">
              <w:t>0m</w:t>
            </w:r>
            <w:r w:rsidRPr="00FA2145">
              <w:t>的区域</w:t>
            </w:r>
            <w:r w:rsidRPr="00FA2145">
              <w:rPr>
                <w:rFonts w:hint="eastAsia"/>
              </w:rPr>
              <w:t>。</w:t>
            </w:r>
            <w:r w:rsidRPr="00FA2145">
              <w:t>本项目卫生防护距离</w:t>
            </w:r>
            <w:r w:rsidRPr="00FA2145">
              <w:rPr>
                <w:rFonts w:hint="eastAsia"/>
              </w:rPr>
              <w:t>包络线</w:t>
            </w:r>
            <w:r w:rsidRPr="00FA2145">
              <w:t>图见附图</w:t>
            </w:r>
            <w:r w:rsidRPr="00FA2145">
              <w:rPr>
                <w:rFonts w:hint="eastAsia"/>
              </w:rPr>
              <w:t>8</w:t>
            </w:r>
            <w:r w:rsidRPr="00FA2145">
              <w:t>。</w:t>
            </w:r>
          </w:p>
          <w:p w14:paraId="4DA91B41" w14:textId="1C29A18C" w:rsidR="00571CAC" w:rsidRPr="00FA2145" w:rsidRDefault="00571CAC" w:rsidP="00F92F50">
            <w:pPr>
              <w:pStyle w:val="aa1"/>
              <w:ind w:firstLine="480"/>
              <w:rPr>
                <w:rFonts w:hAnsi="宋体"/>
              </w:rPr>
            </w:pPr>
            <w:r w:rsidRPr="00FA2145">
              <w:t>经现场勘察，</w:t>
            </w:r>
            <w:r w:rsidR="00612288" w:rsidRPr="00FA2145">
              <w:rPr>
                <w:rFonts w:hint="eastAsia"/>
              </w:rPr>
              <w:t>本项目厂区外仅有创业大道和东侧的驻马店市高新技术创业中心（其中入驻主要为服装、仓储企业）</w:t>
            </w:r>
            <w:r w:rsidR="00FA2145" w:rsidRPr="00FA2145">
              <w:rPr>
                <w:rFonts w:hint="eastAsia"/>
              </w:rPr>
              <w:t>位于本项目卫生防护距离内，</w:t>
            </w:r>
            <w:r w:rsidRPr="00FA2145">
              <w:t>项目</w:t>
            </w:r>
            <w:r w:rsidRPr="00FA2145">
              <w:rPr>
                <w:rFonts w:hint="eastAsia"/>
              </w:rPr>
              <w:t>卫生</w:t>
            </w:r>
            <w:r w:rsidRPr="00FA2145">
              <w:t>防护距离内无村庄、学校、医院、科研机构等敏感点，因此不涉及人员搬迁问题。因此，项目建设满足卫生防护距离要求，项目运营过程中无组织排放的大气污染物对周围环境影响较小</w:t>
            </w:r>
            <w:r w:rsidRPr="00FA2145">
              <w:rPr>
                <w:kern w:val="0"/>
              </w:rPr>
              <w:t>。</w:t>
            </w:r>
          </w:p>
          <w:p w14:paraId="3A96F559" w14:textId="33B6ED90" w:rsidR="00383470" w:rsidRPr="00FA2145" w:rsidRDefault="00BC05B2" w:rsidP="00383470">
            <w:pPr>
              <w:spacing w:line="360" w:lineRule="auto"/>
              <w:ind w:firstLineChars="200" w:firstLine="480"/>
              <w:rPr>
                <w:rFonts w:eastAsia="黑体"/>
                <w:bCs/>
                <w:color w:val="000000" w:themeColor="text1"/>
              </w:rPr>
            </w:pPr>
            <w:r w:rsidRPr="00FA2145">
              <w:rPr>
                <w:rFonts w:eastAsia="黑体"/>
                <w:bCs/>
                <w:color w:val="000000" w:themeColor="text1"/>
              </w:rPr>
              <w:t>2</w:t>
            </w:r>
            <w:r w:rsidRPr="00FA2145">
              <w:rPr>
                <w:rFonts w:eastAsia="黑体"/>
                <w:bCs/>
                <w:color w:val="000000" w:themeColor="text1"/>
              </w:rPr>
              <w:t>、</w:t>
            </w:r>
            <w:r w:rsidR="009241FA" w:rsidRPr="00FA2145">
              <w:rPr>
                <w:rFonts w:eastAsia="黑体"/>
                <w:bCs/>
                <w:color w:val="000000" w:themeColor="text1"/>
              </w:rPr>
              <w:t>水环境的影响分析</w:t>
            </w:r>
            <w:r w:rsidR="009241FA" w:rsidRPr="00FA2145">
              <w:rPr>
                <w:rFonts w:eastAsia="黑体"/>
                <w:bCs/>
                <w:color w:val="000000" w:themeColor="text1"/>
              </w:rPr>
              <w:t xml:space="preserve"> </w:t>
            </w:r>
          </w:p>
          <w:p w14:paraId="2DC4A006" w14:textId="7EFCFB50" w:rsidR="00383470" w:rsidRPr="00FA2145" w:rsidRDefault="00CC6EAC" w:rsidP="00383470">
            <w:pPr>
              <w:spacing w:line="360" w:lineRule="auto"/>
              <w:ind w:firstLineChars="200" w:firstLine="480"/>
              <w:rPr>
                <w:rFonts w:eastAsia="黑体"/>
                <w:b/>
                <w:bCs/>
                <w:color w:val="000000" w:themeColor="text1"/>
              </w:rPr>
            </w:pPr>
            <w:r w:rsidRPr="00FA2145">
              <w:rPr>
                <w:rFonts w:eastAsia="黑体"/>
                <w:bCs/>
                <w:color w:val="000000" w:themeColor="text1"/>
              </w:rPr>
              <w:t>2.1</w:t>
            </w:r>
            <w:r w:rsidR="00031442" w:rsidRPr="00FA2145">
              <w:rPr>
                <w:rFonts w:eastAsia="黑体"/>
                <w:bCs/>
              </w:rPr>
              <w:t>地表水环境影响分析</w:t>
            </w:r>
          </w:p>
          <w:p w14:paraId="1B0E4715" w14:textId="69A12C26" w:rsidR="00D85DB4" w:rsidRPr="00FA2145" w:rsidRDefault="00C31684" w:rsidP="00D85DB4">
            <w:pPr>
              <w:spacing w:line="360" w:lineRule="auto"/>
              <w:ind w:firstLineChars="200" w:firstLine="480"/>
              <w:rPr>
                <w:rFonts w:ascii="宋体" w:hAnsi="宋体" w:cs="宋体"/>
                <w:bCs/>
                <w:u w:val="single"/>
              </w:rPr>
            </w:pPr>
            <w:r w:rsidRPr="00FA2145">
              <w:rPr>
                <w:rFonts w:ascii="宋体" w:hAnsi="宋体" w:cs="宋体" w:hint="eastAsia"/>
                <w:bCs/>
                <w:u w:val="single"/>
              </w:rPr>
              <w:lastRenderedPageBreak/>
              <w:t>本次改扩建工程</w:t>
            </w:r>
            <w:r w:rsidR="00D85DB4" w:rsidRPr="00FA2145">
              <w:rPr>
                <w:rFonts w:ascii="宋体" w:hAnsi="宋体" w:cs="宋体" w:hint="eastAsia"/>
                <w:bCs/>
                <w:u w:val="single"/>
              </w:rPr>
              <w:t>建成后，</w:t>
            </w:r>
            <w:r w:rsidRPr="00FA2145">
              <w:rPr>
                <w:rFonts w:ascii="宋体" w:hAnsi="宋体" w:cs="宋体" w:hint="eastAsia"/>
                <w:bCs/>
                <w:u w:val="single"/>
              </w:rPr>
              <w:t>本次改扩建工程</w:t>
            </w:r>
            <w:r w:rsidR="00D85DB4" w:rsidRPr="00FA2145">
              <w:rPr>
                <w:rFonts w:ascii="宋体" w:hAnsi="宋体" w:cs="宋体" w:hint="eastAsia"/>
                <w:bCs/>
                <w:u w:val="single"/>
              </w:rPr>
              <w:t>和现有工程产生的废水均进入新建污水处理站处理，主要污染因子</w:t>
            </w:r>
            <w:r w:rsidR="00D85DB4" w:rsidRPr="00FA2145">
              <w:rPr>
                <w:u w:val="single"/>
              </w:rPr>
              <w:t>COD</w:t>
            </w:r>
            <w:r w:rsidR="00D85DB4" w:rsidRPr="00FA2145">
              <w:rPr>
                <w:u w:val="single"/>
              </w:rPr>
              <w:t>、氨氮排放浓度</w:t>
            </w:r>
            <w:r w:rsidR="00D85DB4" w:rsidRPr="00FA2145">
              <w:rPr>
                <w:rFonts w:hint="eastAsia"/>
                <w:u w:val="single"/>
              </w:rPr>
              <w:t>均</w:t>
            </w:r>
            <w:r w:rsidR="00D85DB4" w:rsidRPr="00FA2145">
              <w:rPr>
                <w:u w:val="single"/>
              </w:rPr>
              <w:t>满足《污水综合排放标准》（</w:t>
            </w:r>
            <w:r w:rsidR="00D85DB4" w:rsidRPr="00FA2145">
              <w:rPr>
                <w:u w:val="single"/>
              </w:rPr>
              <w:t>GB8978-1996</w:t>
            </w:r>
            <w:r w:rsidR="00D85DB4" w:rsidRPr="00FA2145">
              <w:rPr>
                <w:u w:val="single"/>
              </w:rPr>
              <w:t>）表</w:t>
            </w:r>
            <w:r w:rsidR="00D85DB4" w:rsidRPr="00FA2145">
              <w:rPr>
                <w:u w:val="single"/>
              </w:rPr>
              <w:t>4</w:t>
            </w:r>
            <w:r w:rsidR="00D85DB4" w:rsidRPr="00FA2145">
              <w:rPr>
                <w:u w:val="single"/>
              </w:rPr>
              <w:t>二级标准要求，</w:t>
            </w:r>
            <w:r w:rsidR="00D85DB4" w:rsidRPr="00FA2145">
              <w:rPr>
                <w:rFonts w:hint="eastAsia"/>
                <w:u w:val="single"/>
              </w:rPr>
              <w:t>处理后的废水经市政污水管网进入</w:t>
            </w:r>
            <w:r w:rsidR="008A527C" w:rsidRPr="00FA2145">
              <w:rPr>
                <w:rFonts w:hint="eastAsia"/>
                <w:u w:val="single"/>
              </w:rPr>
              <w:t>驻马店市第四污水处理厂</w:t>
            </w:r>
            <w:r w:rsidR="00D85DB4" w:rsidRPr="00FA2145">
              <w:rPr>
                <w:rFonts w:hint="eastAsia"/>
                <w:u w:val="single"/>
              </w:rPr>
              <w:t>再处理后入</w:t>
            </w:r>
            <w:r w:rsidR="008A527C" w:rsidRPr="00FA2145">
              <w:rPr>
                <w:rFonts w:hint="eastAsia"/>
                <w:u w:val="single"/>
              </w:rPr>
              <w:t>小清河</w:t>
            </w:r>
            <w:r w:rsidR="00D85DB4" w:rsidRPr="00FA2145">
              <w:rPr>
                <w:rFonts w:ascii="宋体" w:hAnsi="宋体" w:cs="宋体" w:hint="eastAsia"/>
                <w:bCs/>
                <w:u w:val="single"/>
              </w:rPr>
              <w:t>。</w:t>
            </w:r>
            <w:r w:rsidR="00FA2145" w:rsidRPr="00FA2145">
              <w:rPr>
                <w:rFonts w:ascii="宋体" w:hAnsi="宋体" w:cs="宋体" w:hint="eastAsia"/>
                <w:bCs/>
                <w:u w:val="single"/>
              </w:rPr>
              <w:t>依照《环境影响评价技术导则地表水环境》(HJ2.3-2018)的技术要求，本项目水环境影响评价等级为三级</w:t>
            </w:r>
            <w:r w:rsidR="005B42C9">
              <w:rPr>
                <w:rFonts w:ascii="宋体" w:hAnsi="宋体" w:cs="宋体" w:hint="eastAsia"/>
                <w:bCs/>
                <w:u w:val="single"/>
              </w:rPr>
              <w:t>B</w:t>
            </w:r>
            <w:r w:rsidR="00FA2145" w:rsidRPr="00FA2145">
              <w:rPr>
                <w:rFonts w:ascii="宋体" w:hAnsi="宋体" w:cs="宋体" w:hint="eastAsia"/>
                <w:bCs/>
                <w:u w:val="single"/>
              </w:rPr>
              <w:t>。</w:t>
            </w:r>
          </w:p>
          <w:p w14:paraId="0DC9BB09" w14:textId="7F908D3F" w:rsidR="00D85DB4" w:rsidRPr="00FA2145" w:rsidRDefault="00D85DB4" w:rsidP="00D85DB4">
            <w:pPr>
              <w:spacing w:line="360" w:lineRule="auto"/>
              <w:ind w:firstLineChars="200" w:firstLine="480"/>
              <w:rPr>
                <w:bCs/>
                <w:u w:val="single"/>
              </w:rPr>
            </w:pPr>
            <w:r w:rsidRPr="00FA2145">
              <w:rPr>
                <w:bCs/>
                <w:u w:val="single"/>
              </w:rPr>
              <w:t>从水量上分析，</w:t>
            </w:r>
            <w:r w:rsidR="00031442" w:rsidRPr="00FA2145">
              <w:rPr>
                <w:rFonts w:hint="eastAsia"/>
                <w:bCs/>
                <w:u w:val="single"/>
              </w:rPr>
              <w:t>驻马店第四污水处理厂</w:t>
            </w:r>
            <w:r w:rsidRPr="00FA2145">
              <w:rPr>
                <w:bCs/>
                <w:u w:val="single"/>
              </w:rPr>
              <w:t>一期设计处理规模为</w:t>
            </w:r>
            <w:r w:rsidR="00031442" w:rsidRPr="00FA2145">
              <w:rPr>
                <w:bCs/>
                <w:u w:val="single"/>
              </w:rPr>
              <w:t>7.5</w:t>
            </w:r>
            <w:r w:rsidR="00031442" w:rsidRPr="00FA2145">
              <w:rPr>
                <w:rFonts w:hint="eastAsia"/>
                <w:bCs/>
                <w:u w:val="single"/>
              </w:rPr>
              <w:t>万</w:t>
            </w:r>
            <w:r w:rsidRPr="00FA2145">
              <w:rPr>
                <w:bCs/>
                <w:u w:val="single"/>
              </w:rPr>
              <w:t>m</w:t>
            </w:r>
            <w:r w:rsidRPr="00FA2145">
              <w:rPr>
                <w:bCs/>
                <w:u w:val="single"/>
                <w:vertAlign w:val="superscript"/>
              </w:rPr>
              <w:t>3</w:t>
            </w:r>
            <w:r w:rsidRPr="00FA2145">
              <w:rPr>
                <w:bCs/>
                <w:u w:val="single"/>
              </w:rPr>
              <w:t>/d</w:t>
            </w:r>
            <w:r w:rsidRPr="00FA2145">
              <w:rPr>
                <w:rFonts w:ascii="宋体" w:hAnsi="宋体" w:cs="宋体" w:hint="eastAsia"/>
                <w:bCs/>
                <w:u w:val="single"/>
              </w:rPr>
              <w:t>；</w:t>
            </w:r>
            <w:r w:rsidR="00C31684" w:rsidRPr="00FA2145">
              <w:rPr>
                <w:bCs/>
                <w:u w:val="single"/>
              </w:rPr>
              <w:t>本次改扩建工程</w:t>
            </w:r>
            <w:r w:rsidR="00031442" w:rsidRPr="00FA2145">
              <w:rPr>
                <w:rFonts w:hint="eastAsia"/>
                <w:bCs/>
                <w:u w:val="single"/>
              </w:rPr>
              <w:t>完成后</w:t>
            </w:r>
            <w:r w:rsidRPr="00FA2145">
              <w:rPr>
                <w:bCs/>
                <w:u w:val="single"/>
              </w:rPr>
              <w:t>废水</w:t>
            </w:r>
            <w:r w:rsidR="00031442" w:rsidRPr="00FA2145">
              <w:rPr>
                <w:rFonts w:hint="eastAsia"/>
                <w:bCs/>
                <w:u w:val="single"/>
              </w:rPr>
              <w:t>总</w:t>
            </w:r>
            <w:r w:rsidRPr="00FA2145">
              <w:rPr>
                <w:bCs/>
                <w:u w:val="single"/>
              </w:rPr>
              <w:t>排放量为</w:t>
            </w:r>
            <w:r w:rsidR="00031442" w:rsidRPr="00FA2145">
              <w:rPr>
                <w:bCs/>
                <w:u w:val="single"/>
              </w:rPr>
              <w:t>116.5</w:t>
            </w:r>
            <w:r w:rsidRPr="00FA2145">
              <w:rPr>
                <w:bCs/>
                <w:u w:val="single"/>
              </w:rPr>
              <w:t>m</w:t>
            </w:r>
            <w:r w:rsidRPr="00FA2145">
              <w:rPr>
                <w:bCs/>
                <w:u w:val="single"/>
                <w:vertAlign w:val="superscript"/>
              </w:rPr>
              <w:t>3</w:t>
            </w:r>
            <w:r w:rsidRPr="00FA2145">
              <w:rPr>
                <w:bCs/>
                <w:u w:val="single"/>
              </w:rPr>
              <w:t>/d</w:t>
            </w:r>
            <w:r w:rsidRPr="00FA2145">
              <w:rPr>
                <w:bCs/>
                <w:u w:val="single"/>
              </w:rPr>
              <w:t>，排放量较小，仅占经开区污水处理厂剩余污水处理规模的</w:t>
            </w:r>
            <w:r w:rsidR="00031442" w:rsidRPr="00FA2145">
              <w:rPr>
                <w:bCs/>
                <w:u w:val="single"/>
              </w:rPr>
              <w:t>0.16</w:t>
            </w:r>
            <w:r w:rsidRPr="00FA2145">
              <w:rPr>
                <w:bCs/>
                <w:u w:val="single"/>
              </w:rPr>
              <w:t>%</w:t>
            </w:r>
            <w:r w:rsidRPr="00FA2145">
              <w:rPr>
                <w:bCs/>
                <w:u w:val="single"/>
              </w:rPr>
              <w:t>，</w:t>
            </w:r>
            <w:r w:rsidRPr="00FA2145">
              <w:rPr>
                <w:rFonts w:ascii="宋体" w:hAnsi="宋体" w:cs="宋体" w:hint="eastAsia"/>
                <w:bCs/>
                <w:u w:val="single"/>
              </w:rPr>
              <w:t>因此</w:t>
            </w:r>
            <w:r w:rsidRPr="00FA2145">
              <w:rPr>
                <w:rFonts w:ascii="宋体" w:hAnsi="宋体" w:cs="宋体"/>
                <w:bCs/>
                <w:u w:val="single"/>
              </w:rPr>
              <w:t>从水量上来看，</w:t>
            </w:r>
            <w:r w:rsidR="00C31684" w:rsidRPr="00FA2145">
              <w:rPr>
                <w:rFonts w:ascii="宋体" w:hAnsi="宋体" w:cs="宋体" w:hint="eastAsia"/>
                <w:bCs/>
                <w:u w:val="single"/>
              </w:rPr>
              <w:t>本次改扩建工程</w:t>
            </w:r>
            <w:r w:rsidRPr="00FA2145">
              <w:rPr>
                <w:rFonts w:ascii="宋体" w:hAnsi="宋体" w:cs="宋体"/>
                <w:bCs/>
                <w:u w:val="single"/>
              </w:rPr>
              <w:t>废水进入</w:t>
            </w:r>
            <w:r w:rsidR="00031442" w:rsidRPr="00FA2145">
              <w:rPr>
                <w:rFonts w:ascii="宋体" w:hAnsi="宋体" w:cs="宋体" w:hint="eastAsia"/>
                <w:bCs/>
                <w:u w:val="single"/>
              </w:rPr>
              <w:t>第四</w:t>
            </w:r>
            <w:r w:rsidRPr="00FA2145">
              <w:rPr>
                <w:rFonts w:ascii="宋体" w:hAnsi="宋体" w:cs="宋体"/>
                <w:bCs/>
                <w:u w:val="single"/>
              </w:rPr>
              <w:t>污水处理厂是可行的</w:t>
            </w:r>
            <w:r w:rsidRPr="00FA2145">
              <w:rPr>
                <w:rFonts w:ascii="宋体" w:hAnsi="宋体" w:cs="宋体" w:hint="eastAsia"/>
                <w:bCs/>
                <w:u w:val="single"/>
              </w:rPr>
              <w:t>；从水质上分析，</w:t>
            </w:r>
            <w:r w:rsidR="00C31684" w:rsidRPr="00FA2145">
              <w:rPr>
                <w:bCs/>
                <w:u w:val="single"/>
              </w:rPr>
              <w:t>本次改扩建工程</w:t>
            </w:r>
            <w:r w:rsidRPr="00FA2145">
              <w:rPr>
                <w:bCs/>
                <w:u w:val="single"/>
              </w:rPr>
              <w:t>废水经污水处理站处理之后</w:t>
            </w:r>
            <w:r w:rsidRPr="00FA2145">
              <w:rPr>
                <w:bCs/>
                <w:u w:val="single"/>
              </w:rPr>
              <w:t>COD</w:t>
            </w:r>
            <w:r w:rsidRPr="00FA2145">
              <w:rPr>
                <w:bCs/>
                <w:u w:val="single"/>
              </w:rPr>
              <w:t>、氨氮排放浓度分别为</w:t>
            </w:r>
            <w:r w:rsidR="00031442" w:rsidRPr="00FA2145">
              <w:rPr>
                <w:bCs/>
                <w:u w:val="single"/>
              </w:rPr>
              <w:t>59.45</w:t>
            </w:r>
            <w:r w:rsidRPr="00FA2145">
              <w:rPr>
                <w:bCs/>
                <w:u w:val="single"/>
              </w:rPr>
              <w:t>mg/L</w:t>
            </w:r>
            <w:r w:rsidRPr="00FA2145">
              <w:rPr>
                <w:bCs/>
                <w:u w:val="single"/>
              </w:rPr>
              <w:t>、</w:t>
            </w:r>
            <w:r w:rsidR="00031442" w:rsidRPr="00FA2145">
              <w:rPr>
                <w:rFonts w:hint="eastAsia"/>
                <w:bCs/>
                <w:u w:val="single"/>
              </w:rPr>
              <w:t>9</w:t>
            </w:r>
            <w:r w:rsidR="00031442" w:rsidRPr="00FA2145">
              <w:rPr>
                <w:bCs/>
                <w:u w:val="single"/>
              </w:rPr>
              <w:t>.2</w:t>
            </w:r>
            <w:r w:rsidRPr="00FA2145">
              <w:rPr>
                <w:bCs/>
                <w:u w:val="single"/>
              </w:rPr>
              <w:t>mg/L</w:t>
            </w:r>
            <w:r w:rsidRPr="00FA2145">
              <w:rPr>
                <w:bCs/>
                <w:u w:val="single"/>
              </w:rPr>
              <w:t>，能够满足《污水综合排放标准》（</w:t>
            </w:r>
            <w:r w:rsidRPr="00FA2145">
              <w:rPr>
                <w:bCs/>
                <w:u w:val="single"/>
              </w:rPr>
              <w:t>GB8978-1996</w:t>
            </w:r>
            <w:r w:rsidRPr="00FA2145">
              <w:rPr>
                <w:bCs/>
                <w:u w:val="single"/>
              </w:rPr>
              <w:t>）表</w:t>
            </w:r>
            <w:r w:rsidRPr="00FA2145">
              <w:rPr>
                <w:bCs/>
                <w:u w:val="single"/>
              </w:rPr>
              <w:t>4</w:t>
            </w:r>
            <w:r w:rsidRPr="00FA2145">
              <w:rPr>
                <w:bCs/>
                <w:u w:val="single"/>
              </w:rPr>
              <w:t>二级标准</w:t>
            </w:r>
            <w:r w:rsidRPr="00FA2145">
              <w:rPr>
                <w:rFonts w:hint="eastAsia"/>
                <w:bCs/>
                <w:u w:val="single"/>
              </w:rPr>
              <w:t>和</w:t>
            </w:r>
            <w:r w:rsidR="008A527C" w:rsidRPr="00FA2145">
              <w:rPr>
                <w:bCs/>
                <w:u w:val="single"/>
              </w:rPr>
              <w:t>驻马店市第四污水处理厂</w:t>
            </w:r>
            <w:r w:rsidRPr="00FA2145">
              <w:rPr>
                <w:bCs/>
                <w:u w:val="single"/>
              </w:rPr>
              <w:t>进水水质要求，因此从水质上来看，</w:t>
            </w:r>
            <w:r w:rsidR="00C31684" w:rsidRPr="00FA2145">
              <w:rPr>
                <w:bCs/>
                <w:u w:val="single"/>
              </w:rPr>
              <w:t>本次改扩建工程</w:t>
            </w:r>
            <w:r w:rsidRPr="00FA2145">
              <w:rPr>
                <w:bCs/>
                <w:u w:val="single"/>
              </w:rPr>
              <w:t>废水进入经开区污水处理厂也是可行的。</w:t>
            </w:r>
          </w:p>
          <w:p w14:paraId="6FB20CAA" w14:textId="6D8838CD" w:rsidR="00CE0F9E" w:rsidRPr="00FA2145" w:rsidRDefault="00D85DB4" w:rsidP="00D85DB4">
            <w:pPr>
              <w:autoSpaceDE w:val="0"/>
              <w:autoSpaceDN w:val="0"/>
              <w:adjustRightInd w:val="0"/>
              <w:spacing w:line="360" w:lineRule="auto"/>
              <w:ind w:firstLineChars="200" w:firstLine="480"/>
              <w:rPr>
                <w:rFonts w:ascii="宋体" w:hAnsi="宋体" w:cs="宋体"/>
                <w:bCs/>
                <w:u w:val="single"/>
              </w:rPr>
            </w:pPr>
            <w:r w:rsidRPr="00FA2145">
              <w:rPr>
                <w:rFonts w:ascii="宋体" w:hAnsi="宋体" w:cs="宋体" w:hint="eastAsia"/>
                <w:bCs/>
                <w:u w:val="single"/>
              </w:rPr>
              <w:t>综上所述，</w:t>
            </w:r>
            <w:r w:rsidR="008A527C" w:rsidRPr="00FA2145">
              <w:rPr>
                <w:rFonts w:hint="eastAsia"/>
                <w:u w:val="single"/>
              </w:rPr>
              <w:t>驻马店市第四污水处理厂</w:t>
            </w:r>
            <w:r w:rsidRPr="00FA2145">
              <w:rPr>
                <w:rFonts w:ascii="宋体" w:hAnsi="宋体" w:cs="宋体" w:hint="eastAsia"/>
                <w:bCs/>
                <w:u w:val="single"/>
              </w:rPr>
              <w:t>有能力接收</w:t>
            </w:r>
            <w:r w:rsidR="00C31684" w:rsidRPr="00FA2145">
              <w:rPr>
                <w:rFonts w:ascii="宋体" w:hAnsi="宋体" w:cs="宋体" w:hint="eastAsia"/>
                <w:bCs/>
                <w:u w:val="single"/>
              </w:rPr>
              <w:t>本次改扩建工程</w:t>
            </w:r>
            <w:r w:rsidRPr="00FA2145">
              <w:rPr>
                <w:rFonts w:ascii="宋体" w:hAnsi="宋体" w:cs="宋体" w:hint="eastAsia"/>
                <w:bCs/>
                <w:u w:val="single"/>
              </w:rPr>
              <w:t>废水。</w:t>
            </w:r>
            <w:r w:rsidR="00C31684" w:rsidRPr="00FA2145">
              <w:rPr>
                <w:rFonts w:ascii="宋体" w:hAnsi="宋体" w:cs="宋体" w:hint="eastAsia"/>
                <w:bCs/>
                <w:u w:val="single"/>
              </w:rPr>
              <w:t>本次改扩建工程</w:t>
            </w:r>
            <w:r w:rsidRPr="00FA2145">
              <w:rPr>
                <w:rFonts w:ascii="宋体" w:hAnsi="宋体" w:cs="宋体" w:hint="eastAsia"/>
                <w:bCs/>
                <w:u w:val="single"/>
              </w:rPr>
              <w:t>废水经厂区新建污水处理站处理后通过燕山路污水管网进入</w:t>
            </w:r>
            <w:r w:rsidR="008A527C" w:rsidRPr="00FA2145">
              <w:rPr>
                <w:rFonts w:hint="eastAsia"/>
                <w:u w:val="single"/>
              </w:rPr>
              <w:t>驻马店市第四污水处理厂</w:t>
            </w:r>
            <w:r w:rsidRPr="00FA2145">
              <w:rPr>
                <w:rFonts w:ascii="宋体" w:hAnsi="宋体" w:cs="宋体" w:hint="eastAsia"/>
                <w:bCs/>
                <w:u w:val="single"/>
              </w:rPr>
              <w:t>进行深度处理，主要污染物排放浓度满足《污水综合排放标准》</w:t>
            </w:r>
            <w:r w:rsidRPr="00FA2145">
              <w:rPr>
                <w:bCs/>
                <w:u w:val="single"/>
              </w:rPr>
              <w:t>（</w:t>
            </w:r>
            <w:r w:rsidRPr="00FA2145">
              <w:rPr>
                <w:bCs/>
                <w:u w:val="single"/>
              </w:rPr>
              <w:t>GB8978-1996</w:t>
            </w:r>
            <w:r w:rsidRPr="00FA2145">
              <w:rPr>
                <w:bCs/>
                <w:u w:val="single"/>
              </w:rPr>
              <w:t>）</w:t>
            </w:r>
            <w:r w:rsidRPr="00FA2145">
              <w:rPr>
                <w:rFonts w:hint="eastAsia"/>
                <w:bCs/>
                <w:u w:val="single"/>
              </w:rPr>
              <w:t>表</w:t>
            </w:r>
            <w:r w:rsidRPr="00FA2145">
              <w:rPr>
                <w:rFonts w:hint="eastAsia"/>
                <w:bCs/>
                <w:u w:val="single"/>
              </w:rPr>
              <w:t>4</w:t>
            </w:r>
            <w:r w:rsidRPr="00FA2145">
              <w:rPr>
                <w:rFonts w:ascii="宋体" w:hAnsi="宋体" w:cs="宋体" w:hint="eastAsia"/>
                <w:bCs/>
                <w:u w:val="single"/>
              </w:rPr>
              <w:t>二级标准，同时满足</w:t>
            </w:r>
            <w:r w:rsidR="008A527C" w:rsidRPr="00FA2145">
              <w:rPr>
                <w:rFonts w:hint="eastAsia"/>
                <w:u w:val="single"/>
              </w:rPr>
              <w:t>驻马店市第四污水处理厂</w:t>
            </w:r>
            <w:r w:rsidRPr="00FA2145">
              <w:rPr>
                <w:rFonts w:ascii="宋体" w:hAnsi="宋体" w:cs="宋体" w:hint="eastAsia"/>
                <w:bCs/>
                <w:u w:val="single"/>
              </w:rPr>
              <w:t>进水水质要求。因此，</w:t>
            </w:r>
            <w:r w:rsidR="00C31684" w:rsidRPr="00FA2145">
              <w:rPr>
                <w:rFonts w:hAnsi="宋体" w:hint="eastAsia"/>
                <w:bCs/>
                <w:u w:val="single"/>
              </w:rPr>
              <w:t>本次改扩建工程</w:t>
            </w:r>
            <w:r w:rsidRPr="00FA2145">
              <w:rPr>
                <w:rFonts w:ascii="宋体" w:hAnsi="宋体" w:cs="宋体" w:hint="eastAsia"/>
                <w:bCs/>
                <w:u w:val="single"/>
              </w:rPr>
              <w:t>废水进入</w:t>
            </w:r>
            <w:r w:rsidR="008A527C" w:rsidRPr="00FA2145">
              <w:rPr>
                <w:rFonts w:hint="eastAsia"/>
                <w:u w:val="single"/>
              </w:rPr>
              <w:t>驻马店市第四污水处理厂</w:t>
            </w:r>
            <w:r w:rsidRPr="00FA2145">
              <w:rPr>
                <w:rFonts w:ascii="宋体" w:hAnsi="宋体" w:cs="宋体" w:hint="eastAsia"/>
                <w:bCs/>
                <w:u w:val="single"/>
              </w:rPr>
              <w:t>进行处理不会对其造成冲击，对周围水环境影响较小。</w:t>
            </w:r>
          </w:p>
          <w:p w14:paraId="279AEE71" w14:textId="77777777" w:rsidR="00B321A8" w:rsidRPr="00FA2145" w:rsidRDefault="00B321A8" w:rsidP="00B321A8">
            <w:pPr>
              <w:pStyle w:val="aa1"/>
              <w:ind w:firstLine="480"/>
              <w:rPr>
                <w:szCs w:val="22"/>
              </w:rPr>
            </w:pPr>
            <w:r w:rsidRPr="00FA2145">
              <w:rPr>
                <w:rFonts w:hint="eastAsia"/>
              </w:rPr>
              <w:t>（</w:t>
            </w:r>
            <w:r w:rsidRPr="00FA2145">
              <w:rPr>
                <w:rFonts w:eastAsia="Times New Roman"/>
              </w:rPr>
              <w:t>4</w:t>
            </w:r>
            <w:r w:rsidRPr="00FA2145">
              <w:rPr>
                <w:rFonts w:hint="eastAsia"/>
              </w:rPr>
              <w:t>）污染源排放核算</w:t>
            </w:r>
          </w:p>
          <w:p w14:paraId="1DF80C68" w14:textId="7D3304CC" w:rsidR="00B321A8" w:rsidRPr="00FA2145" w:rsidRDefault="00B321A8" w:rsidP="00D85DB4">
            <w:pPr>
              <w:autoSpaceDE w:val="0"/>
              <w:autoSpaceDN w:val="0"/>
              <w:adjustRightInd w:val="0"/>
              <w:spacing w:line="360" w:lineRule="auto"/>
              <w:ind w:firstLineChars="200" w:firstLine="480"/>
            </w:pPr>
            <w:r w:rsidRPr="00FA2145">
              <w:rPr>
                <w:rFonts w:hint="eastAsia"/>
              </w:rPr>
              <w:t>项目废水污染物排放信息表见下表</w:t>
            </w:r>
          </w:p>
          <w:p w14:paraId="294BFB4D" w14:textId="140D4389" w:rsidR="00B321A8" w:rsidRPr="00FA2145" w:rsidRDefault="00B321A8" w:rsidP="00B321A8">
            <w:pPr>
              <w:pStyle w:val="afffa"/>
            </w:pPr>
            <w:r w:rsidRPr="00FA2145">
              <w:rPr>
                <w:rFonts w:hint="eastAsia"/>
              </w:rPr>
              <w:t>表</w:t>
            </w:r>
            <w:r w:rsidRPr="00FA2145">
              <w:rPr>
                <w:rFonts w:hint="eastAsia"/>
              </w:rPr>
              <w:t xml:space="preserve"> </w:t>
            </w:r>
            <w:r w:rsidR="000252FF" w:rsidRPr="00FA2145">
              <w:rPr>
                <w:rFonts w:eastAsia="Times New Roman"/>
              </w:rPr>
              <w:t>39</w:t>
            </w:r>
            <w:r w:rsidRPr="00FA2145">
              <w:rPr>
                <w:rFonts w:eastAsia="Times New Roman"/>
              </w:rPr>
              <w:tab/>
            </w:r>
            <w:r w:rsidRPr="00FA2145">
              <w:rPr>
                <w:rFonts w:hint="eastAsia"/>
              </w:rPr>
              <w:t>废水类别、污染物及污染治理设施信息表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690"/>
              <w:gridCol w:w="763"/>
              <w:gridCol w:w="837"/>
              <w:gridCol w:w="1049"/>
              <w:gridCol w:w="448"/>
              <w:gridCol w:w="646"/>
              <w:gridCol w:w="874"/>
              <w:gridCol w:w="567"/>
              <w:gridCol w:w="709"/>
              <w:gridCol w:w="1389"/>
            </w:tblGrid>
            <w:tr w:rsidR="00B321A8" w:rsidRPr="00FA2145" w14:paraId="28537B9D" w14:textId="77777777" w:rsidTr="00B321A8">
              <w:trPr>
                <w:trHeight w:val="397"/>
                <w:jc w:val="center"/>
              </w:trPr>
              <w:tc>
                <w:tcPr>
                  <w:tcW w:w="522" w:type="dxa"/>
                  <w:vMerge w:val="restart"/>
                  <w:vAlign w:val="center"/>
                </w:tcPr>
                <w:p w14:paraId="65B3FB1E" w14:textId="77777777" w:rsidR="00B321A8" w:rsidRPr="00FA2145" w:rsidRDefault="00B321A8" w:rsidP="00B321A8">
                  <w:pPr>
                    <w:pStyle w:val="aa5"/>
                  </w:pPr>
                  <w:proofErr w:type="spellStart"/>
                  <w:r w:rsidRPr="00FA2145">
                    <w:rPr>
                      <w:rFonts w:hint="eastAsia"/>
                    </w:rPr>
                    <w:t>序号</w:t>
                  </w:r>
                  <w:proofErr w:type="spellEnd"/>
                </w:p>
              </w:tc>
              <w:tc>
                <w:tcPr>
                  <w:tcW w:w="690" w:type="dxa"/>
                  <w:vMerge w:val="restart"/>
                  <w:vAlign w:val="center"/>
                </w:tcPr>
                <w:p w14:paraId="28BE0D4F" w14:textId="77777777" w:rsidR="00B321A8" w:rsidRPr="00FA2145" w:rsidRDefault="00B321A8" w:rsidP="00B321A8">
                  <w:pPr>
                    <w:pStyle w:val="aa5"/>
                  </w:pPr>
                  <w:proofErr w:type="spellStart"/>
                  <w:r w:rsidRPr="00FA2145">
                    <w:rPr>
                      <w:rFonts w:hint="eastAsia"/>
                    </w:rPr>
                    <w:t>废水类别</w:t>
                  </w:r>
                  <w:proofErr w:type="spellEnd"/>
                </w:p>
              </w:tc>
              <w:tc>
                <w:tcPr>
                  <w:tcW w:w="763" w:type="dxa"/>
                  <w:vMerge w:val="restart"/>
                  <w:vAlign w:val="center"/>
                </w:tcPr>
                <w:p w14:paraId="17FFFEE0" w14:textId="77777777" w:rsidR="00B321A8" w:rsidRPr="00FA2145" w:rsidRDefault="00B321A8" w:rsidP="00B321A8">
                  <w:pPr>
                    <w:pStyle w:val="aa5"/>
                  </w:pPr>
                  <w:proofErr w:type="spellStart"/>
                  <w:r w:rsidRPr="00FA2145">
                    <w:rPr>
                      <w:rFonts w:hint="eastAsia"/>
                    </w:rPr>
                    <w:t>污染物种类</w:t>
                  </w:r>
                  <w:proofErr w:type="spellEnd"/>
                </w:p>
              </w:tc>
              <w:tc>
                <w:tcPr>
                  <w:tcW w:w="837" w:type="dxa"/>
                  <w:vMerge w:val="restart"/>
                  <w:vAlign w:val="center"/>
                </w:tcPr>
                <w:p w14:paraId="742841AE" w14:textId="77777777" w:rsidR="00B321A8" w:rsidRPr="00FA2145" w:rsidRDefault="00B321A8" w:rsidP="00B321A8">
                  <w:pPr>
                    <w:pStyle w:val="aa5"/>
                  </w:pPr>
                  <w:proofErr w:type="spellStart"/>
                  <w:r w:rsidRPr="00FA2145">
                    <w:rPr>
                      <w:rFonts w:hint="eastAsia"/>
                    </w:rPr>
                    <w:t>排放去向</w:t>
                  </w:r>
                  <w:proofErr w:type="spellEnd"/>
                </w:p>
              </w:tc>
              <w:tc>
                <w:tcPr>
                  <w:tcW w:w="1049" w:type="dxa"/>
                  <w:vMerge w:val="restart"/>
                  <w:vAlign w:val="center"/>
                </w:tcPr>
                <w:p w14:paraId="6974011F" w14:textId="77777777" w:rsidR="00B321A8" w:rsidRPr="00FA2145" w:rsidRDefault="00B321A8" w:rsidP="00B321A8">
                  <w:pPr>
                    <w:pStyle w:val="aa5"/>
                  </w:pPr>
                  <w:proofErr w:type="spellStart"/>
                  <w:r w:rsidRPr="00FA2145">
                    <w:rPr>
                      <w:rFonts w:hint="eastAsia"/>
                    </w:rPr>
                    <w:t>排放规律</w:t>
                  </w:r>
                  <w:proofErr w:type="spellEnd"/>
                </w:p>
              </w:tc>
              <w:tc>
                <w:tcPr>
                  <w:tcW w:w="1968" w:type="dxa"/>
                  <w:gridSpan w:val="3"/>
                  <w:vAlign w:val="center"/>
                  <w:hideMark/>
                </w:tcPr>
                <w:p w14:paraId="225BF2E2" w14:textId="77777777" w:rsidR="00B321A8" w:rsidRPr="00FA2145" w:rsidRDefault="00B321A8" w:rsidP="00B321A8">
                  <w:pPr>
                    <w:pStyle w:val="aa5"/>
                  </w:pPr>
                  <w:proofErr w:type="spellStart"/>
                  <w:r w:rsidRPr="00FA2145">
                    <w:rPr>
                      <w:rFonts w:hint="eastAsia"/>
                    </w:rPr>
                    <w:t>污染物治理设施</w:t>
                  </w:r>
                  <w:proofErr w:type="spellEnd"/>
                </w:p>
              </w:tc>
              <w:tc>
                <w:tcPr>
                  <w:tcW w:w="567" w:type="dxa"/>
                  <w:vMerge w:val="restart"/>
                  <w:vAlign w:val="center"/>
                  <w:hideMark/>
                </w:tcPr>
                <w:p w14:paraId="3C817BCD" w14:textId="77777777" w:rsidR="00B321A8" w:rsidRPr="00FA2145" w:rsidRDefault="00B321A8" w:rsidP="00B321A8">
                  <w:pPr>
                    <w:pStyle w:val="aa5"/>
                  </w:pPr>
                  <w:r w:rsidRPr="00FA2145">
                    <w:rPr>
                      <w:rFonts w:hint="eastAsia"/>
                    </w:rPr>
                    <w:t>排</w:t>
                  </w:r>
                </w:p>
                <w:p w14:paraId="4E774E0D" w14:textId="77777777" w:rsidR="00B321A8" w:rsidRPr="00FA2145" w:rsidRDefault="00B321A8" w:rsidP="00B321A8">
                  <w:pPr>
                    <w:pStyle w:val="aa5"/>
                  </w:pPr>
                  <w:proofErr w:type="spellStart"/>
                  <w:r w:rsidRPr="00FA2145">
                    <w:rPr>
                      <w:rFonts w:hint="eastAsia"/>
                    </w:rPr>
                    <w:t>放口编号</w:t>
                  </w:r>
                  <w:proofErr w:type="spellEnd"/>
                </w:p>
              </w:tc>
              <w:tc>
                <w:tcPr>
                  <w:tcW w:w="709" w:type="dxa"/>
                  <w:vMerge w:val="restart"/>
                  <w:vAlign w:val="center"/>
                  <w:hideMark/>
                </w:tcPr>
                <w:p w14:paraId="0221361A" w14:textId="451F7D2A" w:rsidR="00B321A8" w:rsidRPr="00FA2145" w:rsidRDefault="00B321A8" w:rsidP="00B321A8">
                  <w:pPr>
                    <w:pStyle w:val="aa5"/>
                  </w:pPr>
                  <w:proofErr w:type="spellStart"/>
                  <w:r w:rsidRPr="00FA2145">
                    <w:rPr>
                      <w:rFonts w:hint="eastAsia"/>
                    </w:rPr>
                    <w:t>排放口是否符合要求</w:t>
                  </w:r>
                  <w:proofErr w:type="spellEnd"/>
                </w:p>
              </w:tc>
              <w:tc>
                <w:tcPr>
                  <w:tcW w:w="1389" w:type="dxa"/>
                  <w:vMerge w:val="restart"/>
                  <w:vAlign w:val="center"/>
                </w:tcPr>
                <w:p w14:paraId="4F2544A2" w14:textId="77777777" w:rsidR="00B321A8" w:rsidRPr="00FA2145" w:rsidRDefault="00B321A8" w:rsidP="00B321A8">
                  <w:pPr>
                    <w:pStyle w:val="aa5"/>
                  </w:pPr>
                </w:p>
                <w:p w14:paraId="63C6D5BD" w14:textId="77777777" w:rsidR="00B321A8" w:rsidRPr="00FA2145" w:rsidRDefault="00B321A8" w:rsidP="00B321A8">
                  <w:pPr>
                    <w:pStyle w:val="aa5"/>
                  </w:pPr>
                </w:p>
                <w:p w14:paraId="5E02B12A" w14:textId="77777777" w:rsidR="00B321A8" w:rsidRPr="00FA2145" w:rsidRDefault="00B321A8" w:rsidP="00B321A8">
                  <w:pPr>
                    <w:pStyle w:val="aa5"/>
                  </w:pPr>
                  <w:proofErr w:type="spellStart"/>
                  <w:r w:rsidRPr="00FA2145">
                    <w:rPr>
                      <w:rFonts w:hint="eastAsia"/>
                    </w:rPr>
                    <w:t>排放口类型</w:t>
                  </w:r>
                  <w:proofErr w:type="spellEnd"/>
                </w:p>
              </w:tc>
            </w:tr>
            <w:tr w:rsidR="00B321A8" w:rsidRPr="00FA2145" w14:paraId="02858B66" w14:textId="77777777" w:rsidTr="00B321A8">
              <w:trPr>
                <w:trHeight w:val="397"/>
                <w:jc w:val="center"/>
              </w:trPr>
              <w:tc>
                <w:tcPr>
                  <w:tcW w:w="522" w:type="dxa"/>
                  <w:vMerge/>
                  <w:vAlign w:val="center"/>
                  <w:hideMark/>
                </w:tcPr>
                <w:p w14:paraId="25BA0A55" w14:textId="77777777" w:rsidR="00B321A8" w:rsidRPr="00FA2145" w:rsidRDefault="00B321A8" w:rsidP="00B321A8">
                  <w:pPr>
                    <w:pStyle w:val="aa5"/>
                  </w:pPr>
                </w:p>
              </w:tc>
              <w:tc>
                <w:tcPr>
                  <w:tcW w:w="690" w:type="dxa"/>
                  <w:vMerge/>
                  <w:vAlign w:val="center"/>
                  <w:hideMark/>
                </w:tcPr>
                <w:p w14:paraId="6D2B1F9D" w14:textId="77777777" w:rsidR="00B321A8" w:rsidRPr="00FA2145" w:rsidRDefault="00B321A8" w:rsidP="00B321A8">
                  <w:pPr>
                    <w:pStyle w:val="aa5"/>
                  </w:pPr>
                </w:p>
              </w:tc>
              <w:tc>
                <w:tcPr>
                  <w:tcW w:w="763" w:type="dxa"/>
                  <w:vMerge/>
                  <w:vAlign w:val="center"/>
                  <w:hideMark/>
                </w:tcPr>
                <w:p w14:paraId="2A68C7D7" w14:textId="77777777" w:rsidR="00B321A8" w:rsidRPr="00FA2145" w:rsidRDefault="00B321A8" w:rsidP="00B321A8">
                  <w:pPr>
                    <w:pStyle w:val="aa5"/>
                  </w:pPr>
                </w:p>
              </w:tc>
              <w:tc>
                <w:tcPr>
                  <w:tcW w:w="837" w:type="dxa"/>
                  <w:vMerge/>
                  <w:vAlign w:val="center"/>
                  <w:hideMark/>
                </w:tcPr>
                <w:p w14:paraId="10C75C0C" w14:textId="77777777" w:rsidR="00B321A8" w:rsidRPr="00FA2145" w:rsidRDefault="00B321A8" w:rsidP="00B321A8">
                  <w:pPr>
                    <w:pStyle w:val="aa5"/>
                  </w:pPr>
                </w:p>
              </w:tc>
              <w:tc>
                <w:tcPr>
                  <w:tcW w:w="1049" w:type="dxa"/>
                  <w:vMerge/>
                  <w:vAlign w:val="center"/>
                  <w:hideMark/>
                </w:tcPr>
                <w:p w14:paraId="4B230323" w14:textId="77777777" w:rsidR="00B321A8" w:rsidRPr="00FA2145" w:rsidRDefault="00B321A8" w:rsidP="00B321A8">
                  <w:pPr>
                    <w:pStyle w:val="aa5"/>
                  </w:pPr>
                </w:p>
              </w:tc>
              <w:tc>
                <w:tcPr>
                  <w:tcW w:w="448" w:type="dxa"/>
                  <w:vAlign w:val="center"/>
                </w:tcPr>
                <w:p w14:paraId="369159E5" w14:textId="77777777" w:rsidR="00B321A8" w:rsidRPr="00FA2145" w:rsidRDefault="00B321A8" w:rsidP="00B321A8">
                  <w:pPr>
                    <w:pStyle w:val="aa5"/>
                  </w:pPr>
                  <w:proofErr w:type="spellStart"/>
                  <w:r w:rsidRPr="00FA2145">
                    <w:rPr>
                      <w:rFonts w:hint="eastAsia"/>
                    </w:rPr>
                    <w:t>编号</w:t>
                  </w:r>
                  <w:proofErr w:type="spellEnd"/>
                </w:p>
              </w:tc>
              <w:tc>
                <w:tcPr>
                  <w:tcW w:w="646" w:type="dxa"/>
                  <w:vAlign w:val="center"/>
                </w:tcPr>
                <w:p w14:paraId="2790BA07" w14:textId="77777777" w:rsidR="00B321A8" w:rsidRPr="00FA2145" w:rsidRDefault="00B321A8" w:rsidP="00B321A8">
                  <w:pPr>
                    <w:pStyle w:val="aa5"/>
                  </w:pPr>
                  <w:proofErr w:type="spellStart"/>
                  <w:r w:rsidRPr="00FA2145">
                    <w:rPr>
                      <w:rFonts w:hint="eastAsia"/>
                    </w:rPr>
                    <w:t>名称</w:t>
                  </w:r>
                  <w:proofErr w:type="spellEnd"/>
                </w:p>
              </w:tc>
              <w:tc>
                <w:tcPr>
                  <w:tcW w:w="874" w:type="dxa"/>
                  <w:vAlign w:val="center"/>
                </w:tcPr>
                <w:p w14:paraId="2D58DF32" w14:textId="77777777" w:rsidR="00B321A8" w:rsidRPr="00FA2145" w:rsidRDefault="00B321A8" w:rsidP="00B321A8">
                  <w:pPr>
                    <w:pStyle w:val="aa5"/>
                  </w:pPr>
                  <w:proofErr w:type="spellStart"/>
                  <w:r w:rsidRPr="00FA2145">
                    <w:rPr>
                      <w:rFonts w:hint="eastAsia"/>
                    </w:rPr>
                    <w:t>工艺</w:t>
                  </w:r>
                  <w:proofErr w:type="spellEnd"/>
                </w:p>
              </w:tc>
              <w:tc>
                <w:tcPr>
                  <w:tcW w:w="567" w:type="dxa"/>
                  <w:vMerge/>
                  <w:vAlign w:val="center"/>
                  <w:hideMark/>
                </w:tcPr>
                <w:p w14:paraId="45774F77" w14:textId="77777777" w:rsidR="00B321A8" w:rsidRPr="00FA2145" w:rsidRDefault="00B321A8" w:rsidP="00B321A8">
                  <w:pPr>
                    <w:pStyle w:val="aa5"/>
                  </w:pPr>
                </w:p>
              </w:tc>
              <w:tc>
                <w:tcPr>
                  <w:tcW w:w="709" w:type="dxa"/>
                  <w:vMerge/>
                  <w:vAlign w:val="center"/>
                  <w:hideMark/>
                </w:tcPr>
                <w:p w14:paraId="0D305AF4" w14:textId="77777777" w:rsidR="00B321A8" w:rsidRPr="00FA2145" w:rsidRDefault="00B321A8" w:rsidP="00B321A8">
                  <w:pPr>
                    <w:pStyle w:val="aa5"/>
                  </w:pPr>
                </w:p>
              </w:tc>
              <w:tc>
                <w:tcPr>
                  <w:tcW w:w="1389" w:type="dxa"/>
                  <w:vMerge/>
                  <w:vAlign w:val="center"/>
                  <w:hideMark/>
                </w:tcPr>
                <w:p w14:paraId="131E0A80" w14:textId="77777777" w:rsidR="00B321A8" w:rsidRPr="00FA2145" w:rsidRDefault="00B321A8" w:rsidP="00B321A8">
                  <w:pPr>
                    <w:pStyle w:val="aa5"/>
                  </w:pPr>
                </w:p>
              </w:tc>
            </w:tr>
            <w:tr w:rsidR="00B321A8" w:rsidRPr="00FA2145" w14:paraId="3645C390" w14:textId="77777777" w:rsidTr="00B321A8">
              <w:trPr>
                <w:trHeight w:val="397"/>
                <w:jc w:val="center"/>
              </w:trPr>
              <w:tc>
                <w:tcPr>
                  <w:tcW w:w="522" w:type="dxa"/>
                  <w:vAlign w:val="center"/>
                </w:tcPr>
                <w:p w14:paraId="2BCB97B3" w14:textId="77777777" w:rsidR="00B321A8" w:rsidRPr="00FA2145" w:rsidRDefault="00B321A8" w:rsidP="00B321A8">
                  <w:pPr>
                    <w:pStyle w:val="aa5"/>
                  </w:pPr>
                  <w:r w:rsidRPr="00FA2145">
                    <w:t>1</w:t>
                  </w:r>
                </w:p>
              </w:tc>
              <w:tc>
                <w:tcPr>
                  <w:tcW w:w="690" w:type="dxa"/>
                  <w:vAlign w:val="center"/>
                </w:tcPr>
                <w:p w14:paraId="7F6D8F98" w14:textId="7248B758" w:rsidR="00B321A8" w:rsidRPr="00FA2145" w:rsidRDefault="00B321A8" w:rsidP="00B321A8">
                  <w:pPr>
                    <w:pStyle w:val="aa5"/>
                  </w:pPr>
                  <w:proofErr w:type="spellStart"/>
                  <w:r w:rsidRPr="00FA2145">
                    <w:rPr>
                      <w:rFonts w:hint="eastAsia"/>
                    </w:rPr>
                    <w:t>生活污水</w:t>
                  </w:r>
                  <w:proofErr w:type="spellEnd"/>
                  <w:r w:rsidR="004A2FEB" w:rsidRPr="00FA2145">
                    <w:rPr>
                      <w:rFonts w:hint="eastAsia"/>
                      <w:lang w:eastAsia="zh-CN"/>
                    </w:rPr>
                    <w:t>、生产废水</w:t>
                  </w:r>
                </w:p>
              </w:tc>
              <w:tc>
                <w:tcPr>
                  <w:tcW w:w="763" w:type="dxa"/>
                  <w:vAlign w:val="center"/>
                </w:tcPr>
                <w:p w14:paraId="1ED13539" w14:textId="77777777" w:rsidR="00B321A8" w:rsidRPr="00FA2145" w:rsidRDefault="00B321A8" w:rsidP="00B321A8">
                  <w:pPr>
                    <w:pStyle w:val="aa5"/>
                  </w:pPr>
                  <w:r w:rsidRPr="00FA2145">
                    <w:t>COD</w:t>
                  </w:r>
                  <w:r w:rsidRPr="00FA2145">
                    <w:rPr>
                      <w:rFonts w:hint="eastAsia"/>
                    </w:rPr>
                    <w:t>、</w:t>
                  </w:r>
                </w:p>
                <w:p w14:paraId="5AF39822" w14:textId="77777777" w:rsidR="00B321A8" w:rsidRPr="00FA2145" w:rsidRDefault="00B321A8" w:rsidP="00B321A8">
                  <w:pPr>
                    <w:pStyle w:val="aa5"/>
                  </w:pPr>
                  <w:proofErr w:type="spellStart"/>
                  <w:r w:rsidRPr="00FA2145">
                    <w:rPr>
                      <w:rFonts w:hint="eastAsia"/>
                    </w:rPr>
                    <w:t>氨氮</w:t>
                  </w:r>
                  <w:proofErr w:type="spellEnd"/>
                </w:p>
              </w:tc>
              <w:tc>
                <w:tcPr>
                  <w:tcW w:w="837" w:type="dxa"/>
                  <w:vAlign w:val="center"/>
                  <w:hideMark/>
                </w:tcPr>
                <w:p w14:paraId="4491D95E" w14:textId="0915FF3A" w:rsidR="00B321A8" w:rsidRPr="00FA2145" w:rsidRDefault="00B321A8" w:rsidP="00B321A8">
                  <w:pPr>
                    <w:pStyle w:val="aa5"/>
                    <w:rPr>
                      <w:lang w:eastAsia="zh-CN"/>
                    </w:rPr>
                  </w:pPr>
                  <w:r w:rsidRPr="00FA2145">
                    <w:rPr>
                      <w:rFonts w:hint="eastAsia"/>
                      <w:lang w:eastAsia="zh-CN"/>
                    </w:rPr>
                    <w:t>排放至驻马店第四污水处理厂</w:t>
                  </w:r>
                </w:p>
              </w:tc>
              <w:tc>
                <w:tcPr>
                  <w:tcW w:w="1049" w:type="dxa"/>
                  <w:vAlign w:val="center"/>
                </w:tcPr>
                <w:p w14:paraId="70263F5C" w14:textId="77777777" w:rsidR="00B321A8" w:rsidRPr="00FA2145" w:rsidRDefault="00B321A8" w:rsidP="00B321A8">
                  <w:pPr>
                    <w:pStyle w:val="aa5"/>
                    <w:rPr>
                      <w:lang w:eastAsia="zh-CN"/>
                    </w:rPr>
                  </w:pPr>
                  <w:r w:rsidRPr="00FA2145">
                    <w:rPr>
                      <w:rFonts w:hint="eastAsia"/>
                      <w:lang w:eastAsia="zh-CN"/>
                    </w:rPr>
                    <w:t>间断排</w:t>
                  </w:r>
                  <w:r w:rsidRPr="00FA2145">
                    <w:rPr>
                      <w:rFonts w:hint="eastAsia"/>
                      <w:lang w:eastAsia="zh-CN"/>
                    </w:rPr>
                    <w:t xml:space="preserve"> </w:t>
                  </w:r>
                  <w:r w:rsidRPr="00FA2145">
                    <w:rPr>
                      <w:rFonts w:hint="eastAsia"/>
                      <w:lang w:eastAsia="zh-CN"/>
                    </w:rPr>
                    <w:t>放、排放期流量稳定</w:t>
                  </w:r>
                </w:p>
              </w:tc>
              <w:tc>
                <w:tcPr>
                  <w:tcW w:w="448" w:type="dxa"/>
                  <w:vAlign w:val="center"/>
                </w:tcPr>
                <w:p w14:paraId="6D877990" w14:textId="77777777" w:rsidR="00B321A8" w:rsidRPr="00FA2145" w:rsidRDefault="00B321A8" w:rsidP="00B321A8">
                  <w:pPr>
                    <w:pStyle w:val="aa5"/>
                  </w:pPr>
                  <w:r w:rsidRPr="00FA2145">
                    <w:t>1</w:t>
                  </w:r>
                </w:p>
              </w:tc>
              <w:tc>
                <w:tcPr>
                  <w:tcW w:w="646" w:type="dxa"/>
                  <w:vAlign w:val="center"/>
                </w:tcPr>
                <w:p w14:paraId="614993A0" w14:textId="72C2C2FA" w:rsidR="00B321A8" w:rsidRPr="00FA2145" w:rsidRDefault="00B321A8" w:rsidP="00B321A8">
                  <w:pPr>
                    <w:pStyle w:val="aa5"/>
                  </w:pPr>
                  <w:r w:rsidRPr="00FA2145">
                    <w:rPr>
                      <w:rFonts w:hint="eastAsia"/>
                      <w:lang w:eastAsia="zh-CN"/>
                    </w:rPr>
                    <w:t>污水处理站</w:t>
                  </w:r>
                </w:p>
              </w:tc>
              <w:tc>
                <w:tcPr>
                  <w:tcW w:w="874" w:type="dxa"/>
                  <w:vAlign w:val="center"/>
                </w:tcPr>
                <w:p w14:paraId="078A9B4E" w14:textId="66B67D9A" w:rsidR="00B321A8" w:rsidRPr="00FA2145" w:rsidRDefault="00B321A8" w:rsidP="00B321A8">
                  <w:pPr>
                    <w:pStyle w:val="aa5"/>
                    <w:rPr>
                      <w:lang w:eastAsia="zh-CN"/>
                    </w:rPr>
                  </w:pPr>
                  <w:r w:rsidRPr="00FA2145">
                    <w:rPr>
                      <w:rFonts w:hint="eastAsia"/>
                      <w:lang w:eastAsia="zh-CN"/>
                    </w:rPr>
                    <w:t>调节</w:t>
                  </w:r>
                  <w:r w:rsidRPr="00FA2145">
                    <w:rPr>
                      <w:rFonts w:hint="eastAsia"/>
                      <w:lang w:eastAsia="zh-CN"/>
                    </w:rPr>
                    <w:t>+</w:t>
                  </w:r>
                  <w:r w:rsidRPr="00FA2145">
                    <w:rPr>
                      <w:rFonts w:hint="eastAsia"/>
                      <w:lang w:eastAsia="zh-CN"/>
                    </w:rPr>
                    <w:t>气浮</w:t>
                  </w:r>
                  <w:r w:rsidRPr="00FA2145">
                    <w:rPr>
                      <w:rFonts w:hint="eastAsia"/>
                      <w:lang w:eastAsia="zh-CN"/>
                    </w:rPr>
                    <w:t>+</w:t>
                  </w:r>
                  <w:r w:rsidRPr="00FA2145">
                    <w:rPr>
                      <w:rFonts w:hint="eastAsia"/>
                      <w:lang w:eastAsia="zh-CN"/>
                    </w:rPr>
                    <w:t>厌氧</w:t>
                  </w:r>
                  <w:r w:rsidRPr="00FA2145">
                    <w:rPr>
                      <w:rFonts w:hint="eastAsia"/>
                      <w:lang w:eastAsia="zh-CN"/>
                    </w:rPr>
                    <w:t>+</w:t>
                  </w:r>
                  <w:r w:rsidRPr="00FA2145">
                    <w:rPr>
                      <w:rFonts w:hint="eastAsia"/>
                      <w:lang w:eastAsia="zh-CN"/>
                    </w:rPr>
                    <w:t>好氧</w:t>
                  </w:r>
                  <w:r w:rsidRPr="00FA2145">
                    <w:rPr>
                      <w:rFonts w:hint="eastAsia"/>
                      <w:lang w:eastAsia="zh-CN"/>
                    </w:rPr>
                    <w:t>+</w:t>
                  </w:r>
                  <w:proofErr w:type="gramStart"/>
                  <w:r w:rsidRPr="00FA2145">
                    <w:rPr>
                      <w:rFonts w:hint="eastAsia"/>
                      <w:lang w:eastAsia="zh-CN"/>
                    </w:rPr>
                    <w:t>二沉</w:t>
                  </w:r>
                  <w:proofErr w:type="gramEnd"/>
                  <w:r w:rsidRPr="00FA2145">
                    <w:rPr>
                      <w:rFonts w:hint="eastAsia"/>
                      <w:lang w:eastAsia="zh-CN"/>
                    </w:rPr>
                    <w:t>+</w:t>
                  </w:r>
                  <w:r w:rsidRPr="00FA2145">
                    <w:rPr>
                      <w:rFonts w:hint="eastAsia"/>
                      <w:lang w:eastAsia="zh-CN"/>
                    </w:rPr>
                    <w:t>接触氧化</w:t>
                  </w:r>
                </w:p>
              </w:tc>
              <w:tc>
                <w:tcPr>
                  <w:tcW w:w="567" w:type="dxa"/>
                  <w:vAlign w:val="center"/>
                </w:tcPr>
                <w:p w14:paraId="04D165DF" w14:textId="77777777" w:rsidR="00B321A8" w:rsidRPr="00FA2145" w:rsidRDefault="00B321A8" w:rsidP="00B321A8">
                  <w:pPr>
                    <w:pStyle w:val="aa5"/>
                  </w:pPr>
                  <w:r w:rsidRPr="00FA2145">
                    <w:t>1</w:t>
                  </w:r>
                </w:p>
              </w:tc>
              <w:tc>
                <w:tcPr>
                  <w:tcW w:w="709" w:type="dxa"/>
                  <w:vAlign w:val="center"/>
                </w:tcPr>
                <w:p w14:paraId="52584D0A" w14:textId="77777777" w:rsidR="00B321A8" w:rsidRPr="00FA2145" w:rsidRDefault="00B321A8" w:rsidP="00B321A8">
                  <w:pPr>
                    <w:pStyle w:val="aa5"/>
                  </w:pPr>
                  <w:r w:rsidRPr="00FA2145">
                    <w:rPr>
                      <w:rFonts w:ascii="Segoe UI Emoji" w:hAnsi="Segoe UI Emoji" w:cs="Segoe UI Emoji"/>
                      <w:sz w:val="15"/>
                      <w:szCs w:val="13"/>
                    </w:rPr>
                    <w:t>☑</w:t>
                  </w:r>
                  <w:r w:rsidRPr="00FA2145">
                    <w:t xml:space="preserve"> </w:t>
                  </w:r>
                  <w:r w:rsidRPr="00FA2145">
                    <w:rPr>
                      <w:rFonts w:hint="eastAsia"/>
                    </w:rPr>
                    <w:t>是</w:t>
                  </w:r>
                </w:p>
                <w:p w14:paraId="209060C9" w14:textId="77777777" w:rsidR="00B321A8" w:rsidRPr="00FA2145" w:rsidRDefault="00B321A8" w:rsidP="00B321A8">
                  <w:pPr>
                    <w:pStyle w:val="aa5"/>
                  </w:pPr>
                  <w:r w:rsidRPr="00FA2145">
                    <w:rPr>
                      <w:rFonts w:hint="eastAsia"/>
                    </w:rPr>
                    <w:t>□否</w:t>
                  </w:r>
                </w:p>
              </w:tc>
              <w:tc>
                <w:tcPr>
                  <w:tcW w:w="1389" w:type="dxa"/>
                  <w:vAlign w:val="center"/>
                  <w:hideMark/>
                </w:tcPr>
                <w:p w14:paraId="5DDDC4ED" w14:textId="77777777" w:rsidR="00B321A8" w:rsidRPr="00FA2145" w:rsidRDefault="00B321A8" w:rsidP="00B321A8">
                  <w:pPr>
                    <w:pStyle w:val="aa5"/>
                    <w:jc w:val="left"/>
                    <w:rPr>
                      <w:lang w:eastAsia="zh-CN"/>
                    </w:rPr>
                  </w:pPr>
                  <w:r w:rsidRPr="00FA2145">
                    <w:rPr>
                      <w:rFonts w:ascii="Segoe UI Emoji" w:hAnsi="Segoe UI Emoji" w:cs="Segoe UI Emoji"/>
                      <w:sz w:val="15"/>
                      <w:szCs w:val="13"/>
                      <w:lang w:eastAsia="zh-CN"/>
                    </w:rPr>
                    <w:t>☑</w:t>
                  </w:r>
                  <w:r w:rsidRPr="00FA2145">
                    <w:rPr>
                      <w:lang w:eastAsia="zh-CN"/>
                    </w:rPr>
                    <w:t xml:space="preserve"> </w:t>
                  </w:r>
                  <w:r w:rsidRPr="00FA2145">
                    <w:rPr>
                      <w:rFonts w:hint="eastAsia"/>
                      <w:lang w:eastAsia="zh-CN"/>
                    </w:rPr>
                    <w:t>企业总排</w:t>
                  </w:r>
                </w:p>
                <w:p w14:paraId="1FD8A3FF" w14:textId="77777777" w:rsidR="00B321A8" w:rsidRPr="00FA2145" w:rsidRDefault="00B321A8" w:rsidP="00B321A8">
                  <w:pPr>
                    <w:pStyle w:val="aa5"/>
                    <w:jc w:val="left"/>
                    <w:rPr>
                      <w:lang w:eastAsia="zh-CN"/>
                    </w:rPr>
                  </w:pPr>
                  <w:r w:rsidRPr="00FA2145">
                    <w:rPr>
                      <w:rFonts w:hint="eastAsia"/>
                      <w:lang w:eastAsia="zh-CN"/>
                    </w:rPr>
                    <w:t>□雨水排放</w:t>
                  </w:r>
                </w:p>
                <w:p w14:paraId="551836B1" w14:textId="77777777" w:rsidR="00B321A8" w:rsidRPr="00FA2145" w:rsidRDefault="00B321A8" w:rsidP="00B321A8">
                  <w:pPr>
                    <w:pStyle w:val="aa5"/>
                    <w:jc w:val="left"/>
                    <w:rPr>
                      <w:lang w:eastAsia="zh-CN"/>
                    </w:rPr>
                  </w:pPr>
                  <w:r w:rsidRPr="00FA2145">
                    <w:rPr>
                      <w:rFonts w:hint="eastAsia"/>
                      <w:lang w:eastAsia="zh-CN"/>
                    </w:rPr>
                    <w:t>□清洁下水排放</w:t>
                  </w:r>
                </w:p>
                <w:p w14:paraId="1CF701F7" w14:textId="77777777" w:rsidR="00B321A8" w:rsidRPr="00FA2145" w:rsidRDefault="00B321A8" w:rsidP="00B321A8">
                  <w:pPr>
                    <w:pStyle w:val="aa5"/>
                    <w:jc w:val="left"/>
                    <w:rPr>
                      <w:lang w:eastAsia="zh-CN"/>
                    </w:rPr>
                  </w:pPr>
                  <w:r w:rsidRPr="00FA2145">
                    <w:rPr>
                      <w:rFonts w:hint="eastAsia"/>
                      <w:lang w:eastAsia="zh-CN"/>
                    </w:rPr>
                    <w:t>□温排水排放</w:t>
                  </w:r>
                </w:p>
                <w:p w14:paraId="4B131627" w14:textId="77777777" w:rsidR="00B321A8" w:rsidRPr="00FA2145" w:rsidRDefault="00B321A8" w:rsidP="00B321A8">
                  <w:pPr>
                    <w:pStyle w:val="aa5"/>
                    <w:jc w:val="left"/>
                    <w:rPr>
                      <w:lang w:eastAsia="zh-CN"/>
                    </w:rPr>
                  </w:pPr>
                  <w:r w:rsidRPr="00FA2145">
                    <w:rPr>
                      <w:rFonts w:hint="eastAsia"/>
                      <w:lang w:eastAsia="zh-CN"/>
                    </w:rPr>
                    <w:t>□车间或车间处理设施排放口</w:t>
                  </w:r>
                </w:p>
              </w:tc>
            </w:tr>
          </w:tbl>
          <w:p w14:paraId="5934C9E2" w14:textId="0FEA7BE9" w:rsidR="00B321A8" w:rsidRPr="00FA2145" w:rsidRDefault="00B321A8" w:rsidP="00B321A8">
            <w:pPr>
              <w:pStyle w:val="afffa"/>
            </w:pPr>
            <w:r w:rsidRPr="00FA2145">
              <w:rPr>
                <w:rFonts w:hint="eastAsia"/>
              </w:rPr>
              <w:lastRenderedPageBreak/>
              <w:t>表</w:t>
            </w:r>
            <w:r w:rsidR="000252FF" w:rsidRPr="00FA2145">
              <w:rPr>
                <w:rFonts w:eastAsia="Times New Roman"/>
              </w:rPr>
              <w:t xml:space="preserve">40   </w:t>
            </w:r>
            <w:r w:rsidRPr="00FA2145">
              <w:rPr>
                <w:rFonts w:eastAsia="Times New Roman"/>
              </w:rPr>
              <w:t xml:space="preserve"> </w:t>
            </w:r>
            <w:r w:rsidRPr="00FA2145">
              <w:rPr>
                <w:rFonts w:hint="eastAsia"/>
              </w:rPr>
              <w:t>废水间接排放口基本情况表</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529"/>
              <w:gridCol w:w="822"/>
              <w:gridCol w:w="836"/>
              <w:gridCol w:w="748"/>
              <w:gridCol w:w="660"/>
              <w:gridCol w:w="837"/>
              <w:gridCol w:w="807"/>
              <w:gridCol w:w="719"/>
              <w:gridCol w:w="779"/>
              <w:gridCol w:w="1249"/>
            </w:tblGrid>
            <w:tr w:rsidR="00B321A8" w:rsidRPr="00FA2145" w14:paraId="68DFDD38" w14:textId="77777777" w:rsidTr="00B321A8">
              <w:trPr>
                <w:trHeight w:val="397"/>
                <w:jc w:val="center"/>
              </w:trPr>
              <w:tc>
                <w:tcPr>
                  <w:tcW w:w="513" w:type="dxa"/>
                  <w:vMerge w:val="restart"/>
                  <w:vAlign w:val="center"/>
                </w:tcPr>
                <w:p w14:paraId="2777ED7E" w14:textId="77777777" w:rsidR="00B321A8" w:rsidRPr="00FA2145" w:rsidRDefault="00B321A8" w:rsidP="00B321A8">
                  <w:pPr>
                    <w:pStyle w:val="aa5"/>
                  </w:pPr>
                  <w:proofErr w:type="spellStart"/>
                  <w:r w:rsidRPr="00FA2145">
                    <w:rPr>
                      <w:rFonts w:hint="eastAsia"/>
                    </w:rPr>
                    <w:t>序号</w:t>
                  </w:r>
                  <w:proofErr w:type="spellEnd"/>
                </w:p>
              </w:tc>
              <w:tc>
                <w:tcPr>
                  <w:tcW w:w="535" w:type="dxa"/>
                  <w:vMerge w:val="restart"/>
                  <w:vAlign w:val="center"/>
                </w:tcPr>
                <w:p w14:paraId="02A11E77" w14:textId="77777777" w:rsidR="00B321A8" w:rsidRPr="00FA2145" w:rsidRDefault="00B321A8" w:rsidP="00B321A8">
                  <w:pPr>
                    <w:pStyle w:val="aa5"/>
                  </w:pPr>
                  <w:proofErr w:type="spellStart"/>
                  <w:r w:rsidRPr="00FA2145">
                    <w:rPr>
                      <w:rFonts w:hint="eastAsia"/>
                    </w:rPr>
                    <w:t>排放口编号</w:t>
                  </w:r>
                  <w:proofErr w:type="spellEnd"/>
                </w:p>
              </w:tc>
              <w:tc>
                <w:tcPr>
                  <w:tcW w:w="1678" w:type="dxa"/>
                  <w:gridSpan w:val="2"/>
                  <w:vAlign w:val="center"/>
                  <w:hideMark/>
                </w:tcPr>
                <w:p w14:paraId="633B45BF" w14:textId="3CD8842B" w:rsidR="00B321A8" w:rsidRPr="00FA2145" w:rsidRDefault="00B321A8" w:rsidP="00B321A8">
                  <w:pPr>
                    <w:pStyle w:val="aa5"/>
                    <w:jc w:val="both"/>
                  </w:pPr>
                  <w:proofErr w:type="spellStart"/>
                  <w:r w:rsidRPr="00FA2145">
                    <w:rPr>
                      <w:rFonts w:hint="eastAsia"/>
                    </w:rPr>
                    <w:t>排放口地理坐标</w:t>
                  </w:r>
                  <w:proofErr w:type="spellEnd"/>
                </w:p>
              </w:tc>
              <w:tc>
                <w:tcPr>
                  <w:tcW w:w="757" w:type="dxa"/>
                  <w:vMerge w:val="restart"/>
                  <w:vAlign w:val="center"/>
                </w:tcPr>
                <w:p w14:paraId="302F6FB3" w14:textId="77777777" w:rsidR="00B321A8" w:rsidRPr="00FA2145" w:rsidRDefault="00B321A8" w:rsidP="00B321A8">
                  <w:pPr>
                    <w:pStyle w:val="aa5"/>
                    <w:rPr>
                      <w:lang w:eastAsia="zh-CN"/>
                    </w:rPr>
                  </w:pPr>
                  <w:r w:rsidRPr="00FA2145">
                    <w:rPr>
                      <w:rFonts w:hint="eastAsia"/>
                      <w:lang w:eastAsia="zh-CN"/>
                    </w:rPr>
                    <w:t>废水排</w:t>
                  </w:r>
                  <w:r w:rsidRPr="00FA2145">
                    <w:rPr>
                      <w:rFonts w:hint="eastAsia"/>
                      <w:lang w:eastAsia="zh-CN"/>
                    </w:rPr>
                    <w:t xml:space="preserve"> </w:t>
                  </w:r>
                  <w:r w:rsidRPr="00FA2145">
                    <w:rPr>
                      <w:rFonts w:hint="eastAsia"/>
                      <w:lang w:eastAsia="zh-CN"/>
                    </w:rPr>
                    <w:t>放</w:t>
                  </w:r>
                  <w:r w:rsidRPr="00FA2145">
                    <w:rPr>
                      <w:rFonts w:hint="eastAsia"/>
                      <w:lang w:eastAsia="zh-CN"/>
                    </w:rPr>
                    <w:t xml:space="preserve"> </w:t>
                  </w:r>
                  <w:r w:rsidRPr="00FA2145">
                    <w:rPr>
                      <w:rFonts w:hint="eastAsia"/>
                      <w:lang w:eastAsia="zh-CN"/>
                    </w:rPr>
                    <w:t>量（万</w:t>
                  </w:r>
                  <w:r w:rsidRPr="00FA2145">
                    <w:rPr>
                      <w:lang w:eastAsia="zh-CN"/>
                    </w:rPr>
                    <w:t>t/a</w:t>
                  </w:r>
                  <w:r w:rsidRPr="00FA2145">
                    <w:rPr>
                      <w:rFonts w:hint="eastAsia"/>
                      <w:lang w:eastAsia="zh-CN"/>
                    </w:rPr>
                    <w:t>）</w:t>
                  </w:r>
                </w:p>
              </w:tc>
              <w:tc>
                <w:tcPr>
                  <w:tcW w:w="668" w:type="dxa"/>
                  <w:vMerge w:val="restart"/>
                  <w:vAlign w:val="center"/>
                </w:tcPr>
                <w:p w14:paraId="449A370C" w14:textId="77777777" w:rsidR="00B321A8" w:rsidRPr="00FA2145" w:rsidRDefault="00B321A8" w:rsidP="00B321A8">
                  <w:pPr>
                    <w:pStyle w:val="aa5"/>
                  </w:pPr>
                  <w:proofErr w:type="spellStart"/>
                  <w:r w:rsidRPr="00FA2145">
                    <w:rPr>
                      <w:rFonts w:hint="eastAsia"/>
                    </w:rPr>
                    <w:t>排放去向</w:t>
                  </w:r>
                  <w:proofErr w:type="spellEnd"/>
                </w:p>
              </w:tc>
              <w:tc>
                <w:tcPr>
                  <w:tcW w:w="847" w:type="dxa"/>
                  <w:vMerge w:val="restart"/>
                  <w:vAlign w:val="center"/>
                </w:tcPr>
                <w:p w14:paraId="0902681C" w14:textId="77777777" w:rsidR="00B321A8" w:rsidRPr="00FA2145" w:rsidRDefault="00B321A8" w:rsidP="00B321A8">
                  <w:pPr>
                    <w:pStyle w:val="aa5"/>
                  </w:pPr>
                  <w:proofErr w:type="spellStart"/>
                  <w:r w:rsidRPr="00FA2145">
                    <w:rPr>
                      <w:rFonts w:hint="eastAsia"/>
                    </w:rPr>
                    <w:t>排放规律</w:t>
                  </w:r>
                  <w:proofErr w:type="spellEnd"/>
                </w:p>
              </w:tc>
              <w:tc>
                <w:tcPr>
                  <w:tcW w:w="817" w:type="dxa"/>
                  <w:vMerge w:val="restart"/>
                  <w:vAlign w:val="center"/>
                </w:tcPr>
                <w:p w14:paraId="6ACA7235" w14:textId="77777777" w:rsidR="00B321A8" w:rsidRPr="00FA2145" w:rsidRDefault="00B321A8" w:rsidP="00B321A8">
                  <w:pPr>
                    <w:pStyle w:val="aa5"/>
                  </w:pPr>
                  <w:proofErr w:type="spellStart"/>
                  <w:r w:rsidRPr="00FA2145">
                    <w:rPr>
                      <w:rFonts w:hint="eastAsia"/>
                    </w:rPr>
                    <w:t>间歇排放时段</w:t>
                  </w:r>
                  <w:proofErr w:type="spellEnd"/>
                </w:p>
              </w:tc>
              <w:tc>
                <w:tcPr>
                  <w:tcW w:w="2779" w:type="dxa"/>
                  <w:gridSpan w:val="3"/>
                  <w:vAlign w:val="center"/>
                  <w:hideMark/>
                </w:tcPr>
                <w:p w14:paraId="738C4FD7" w14:textId="77777777" w:rsidR="00B321A8" w:rsidRPr="00FA2145" w:rsidRDefault="00B321A8" w:rsidP="00B321A8">
                  <w:pPr>
                    <w:pStyle w:val="aa5"/>
                  </w:pPr>
                  <w:proofErr w:type="spellStart"/>
                  <w:r w:rsidRPr="00FA2145">
                    <w:rPr>
                      <w:rFonts w:hint="eastAsia"/>
                    </w:rPr>
                    <w:t>收纳污水处理厂信息</w:t>
                  </w:r>
                  <w:proofErr w:type="spellEnd"/>
                </w:p>
              </w:tc>
            </w:tr>
            <w:tr w:rsidR="00B321A8" w:rsidRPr="00FA2145" w14:paraId="17EB0E3A" w14:textId="77777777" w:rsidTr="00B321A8">
              <w:trPr>
                <w:trHeight w:val="397"/>
                <w:jc w:val="center"/>
              </w:trPr>
              <w:tc>
                <w:tcPr>
                  <w:tcW w:w="513" w:type="dxa"/>
                  <w:vMerge/>
                  <w:vAlign w:val="center"/>
                  <w:hideMark/>
                </w:tcPr>
                <w:p w14:paraId="6F369FC2" w14:textId="77777777" w:rsidR="00B321A8" w:rsidRPr="00FA2145" w:rsidRDefault="00B321A8" w:rsidP="00B321A8">
                  <w:pPr>
                    <w:pStyle w:val="aa5"/>
                  </w:pPr>
                </w:p>
              </w:tc>
              <w:tc>
                <w:tcPr>
                  <w:tcW w:w="535" w:type="dxa"/>
                  <w:vMerge/>
                  <w:vAlign w:val="center"/>
                  <w:hideMark/>
                </w:tcPr>
                <w:p w14:paraId="1D9BBD54" w14:textId="77777777" w:rsidR="00B321A8" w:rsidRPr="00FA2145" w:rsidRDefault="00B321A8" w:rsidP="00B321A8">
                  <w:pPr>
                    <w:pStyle w:val="aa5"/>
                  </w:pPr>
                </w:p>
              </w:tc>
              <w:tc>
                <w:tcPr>
                  <w:tcW w:w="832" w:type="dxa"/>
                  <w:vAlign w:val="center"/>
                </w:tcPr>
                <w:p w14:paraId="1C3D5A08" w14:textId="77777777" w:rsidR="00B321A8" w:rsidRPr="00FA2145" w:rsidRDefault="00B321A8" w:rsidP="00B321A8">
                  <w:pPr>
                    <w:pStyle w:val="aa5"/>
                  </w:pPr>
                  <w:proofErr w:type="spellStart"/>
                  <w:r w:rsidRPr="00FA2145">
                    <w:rPr>
                      <w:rFonts w:hint="eastAsia"/>
                    </w:rPr>
                    <w:t>经度</w:t>
                  </w:r>
                  <w:proofErr w:type="spellEnd"/>
                </w:p>
              </w:tc>
              <w:tc>
                <w:tcPr>
                  <w:tcW w:w="846" w:type="dxa"/>
                  <w:vAlign w:val="center"/>
                </w:tcPr>
                <w:p w14:paraId="1D61E44D" w14:textId="77777777" w:rsidR="00B321A8" w:rsidRPr="00FA2145" w:rsidRDefault="00B321A8" w:rsidP="00B321A8">
                  <w:pPr>
                    <w:pStyle w:val="aa5"/>
                  </w:pPr>
                  <w:proofErr w:type="spellStart"/>
                  <w:r w:rsidRPr="00FA2145">
                    <w:rPr>
                      <w:rFonts w:hint="eastAsia"/>
                    </w:rPr>
                    <w:t>纬度</w:t>
                  </w:r>
                  <w:proofErr w:type="spellEnd"/>
                </w:p>
              </w:tc>
              <w:tc>
                <w:tcPr>
                  <w:tcW w:w="757" w:type="dxa"/>
                  <w:vMerge/>
                  <w:vAlign w:val="center"/>
                  <w:hideMark/>
                </w:tcPr>
                <w:p w14:paraId="4F801DA9" w14:textId="77777777" w:rsidR="00B321A8" w:rsidRPr="00FA2145" w:rsidRDefault="00B321A8" w:rsidP="00B321A8">
                  <w:pPr>
                    <w:pStyle w:val="aa5"/>
                  </w:pPr>
                </w:p>
              </w:tc>
              <w:tc>
                <w:tcPr>
                  <w:tcW w:w="668" w:type="dxa"/>
                  <w:vMerge/>
                  <w:vAlign w:val="center"/>
                  <w:hideMark/>
                </w:tcPr>
                <w:p w14:paraId="00FEC560" w14:textId="77777777" w:rsidR="00B321A8" w:rsidRPr="00FA2145" w:rsidRDefault="00B321A8" w:rsidP="00B321A8">
                  <w:pPr>
                    <w:pStyle w:val="aa5"/>
                  </w:pPr>
                </w:p>
              </w:tc>
              <w:tc>
                <w:tcPr>
                  <w:tcW w:w="847" w:type="dxa"/>
                  <w:vMerge/>
                  <w:vAlign w:val="center"/>
                  <w:hideMark/>
                </w:tcPr>
                <w:p w14:paraId="48E69358" w14:textId="77777777" w:rsidR="00B321A8" w:rsidRPr="00FA2145" w:rsidRDefault="00B321A8" w:rsidP="00B321A8">
                  <w:pPr>
                    <w:pStyle w:val="aa5"/>
                  </w:pPr>
                </w:p>
              </w:tc>
              <w:tc>
                <w:tcPr>
                  <w:tcW w:w="817" w:type="dxa"/>
                  <w:vMerge/>
                  <w:vAlign w:val="center"/>
                  <w:hideMark/>
                </w:tcPr>
                <w:p w14:paraId="50AF7BE6" w14:textId="77777777" w:rsidR="00B321A8" w:rsidRPr="00FA2145" w:rsidRDefault="00B321A8" w:rsidP="00B321A8">
                  <w:pPr>
                    <w:pStyle w:val="aa5"/>
                  </w:pPr>
                </w:p>
              </w:tc>
              <w:tc>
                <w:tcPr>
                  <w:tcW w:w="727" w:type="dxa"/>
                  <w:vAlign w:val="center"/>
                </w:tcPr>
                <w:p w14:paraId="788CCF12" w14:textId="77777777" w:rsidR="00B321A8" w:rsidRPr="00FA2145" w:rsidRDefault="00B321A8" w:rsidP="00B321A8">
                  <w:pPr>
                    <w:pStyle w:val="aa5"/>
                  </w:pPr>
                  <w:proofErr w:type="spellStart"/>
                  <w:r w:rsidRPr="00FA2145">
                    <w:rPr>
                      <w:rFonts w:hint="eastAsia"/>
                    </w:rPr>
                    <w:t>名称</w:t>
                  </w:r>
                  <w:proofErr w:type="spellEnd"/>
                </w:p>
              </w:tc>
              <w:tc>
                <w:tcPr>
                  <w:tcW w:w="788" w:type="dxa"/>
                  <w:vAlign w:val="center"/>
                </w:tcPr>
                <w:p w14:paraId="501DA22E" w14:textId="77777777" w:rsidR="00B321A8" w:rsidRPr="00FA2145" w:rsidRDefault="00B321A8" w:rsidP="00B321A8">
                  <w:pPr>
                    <w:pStyle w:val="aa5"/>
                  </w:pPr>
                  <w:proofErr w:type="spellStart"/>
                  <w:r w:rsidRPr="00FA2145">
                    <w:rPr>
                      <w:rFonts w:hint="eastAsia"/>
                    </w:rPr>
                    <w:t>污染物种类</w:t>
                  </w:r>
                  <w:proofErr w:type="spellEnd"/>
                </w:p>
              </w:tc>
              <w:tc>
                <w:tcPr>
                  <w:tcW w:w="1264" w:type="dxa"/>
                  <w:vAlign w:val="center"/>
                  <w:hideMark/>
                </w:tcPr>
                <w:p w14:paraId="1BE3B028" w14:textId="77777777" w:rsidR="00B321A8" w:rsidRPr="00FA2145" w:rsidRDefault="00B321A8" w:rsidP="00B321A8">
                  <w:pPr>
                    <w:pStyle w:val="aa5"/>
                    <w:rPr>
                      <w:lang w:eastAsia="zh-CN"/>
                    </w:rPr>
                  </w:pPr>
                  <w:r w:rsidRPr="00FA2145">
                    <w:rPr>
                      <w:rFonts w:hint="eastAsia"/>
                      <w:lang w:eastAsia="zh-CN"/>
                    </w:rPr>
                    <w:t>国家或地</w:t>
                  </w:r>
                </w:p>
                <w:p w14:paraId="08E9A229" w14:textId="77777777" w:rsidR="00B321A8" w:rsidRPr="00FA2145" w:rsidRDefault="00B321A8" w:rsidP="00B321A8">
                  <w:pPr>
                    <w:pStyle w:val="aa5"/>
                    <w:rPr>
                      <w:lang w:eastAsia="zh-CN"/>
                    </w:rPr>
                  </w:pPr>
                  <w:r w:rsidRPr="00FA2145">
                    <w:rPr>
                      <w:rFonts w:hint="eastAsia"/>
                      <w:lang w:eastAsia="zh-CN"/>
                    </w:rPr>
                    <w:t>方污染物排放标准浓度限值</w:t>
                  </w:r>
                  <w:r w:rsidRPr="00FA2145">
                    <w:rPr>
                      <w:lang w:eastAsia="zh-CN"/>
                    </w:rPr>
                    <w:t>/</w:t>
                  </w:r>
                </w:p>
                <w:p w14:paraId="05FEB825" w14:textId="77777777" w:rsidR="00B321A8" w:rsidRPr="00FA2145" w:rsidRDefault="00B321A8" w:rsidP="00B321A8">
                  <w:pPr>
                    <w:pStyle w:val="aa5"/>
                  </w:pPr>
                  <w:r w:rsidRPr="00FA2145">
                    <w:rPr>
                      <w:rFonts w:hint="eastAsia"/>
                    </w:rPr>
                    <w:t>（</w:t>
                  </w:r>
                  <w:r w:rsidRPr="00FA2145">
                    <w:t>mg/L</w:t>
                  </w:r>
                  <w:r w:rsidRPr="00FA2145">
                    <w:rPr>
                      <w:rFonts w:hint="eastAsia"/>
                    </w:rPr>
                    <w:t>）</w:t>
                  </w:r>
                </w:p>
              </w:tc>
            </w:tr>
            <w:tr w:rsidR="00B321A8" w:rsidRPr="00FA2145" w14:paraId="19376173" w14:textId="77777777" w:rsidTr="00B321A8">
              <w:trPr>
                <w:trHeight w:val="397"/>
                <w:jc w:val="center"/>
              </w:trPr>
              <w:tc>
                <w:tcPr>
                  <w:tcW w:w="513" w:type="dxa"/>
                  <w:vAlign w:val="center"/>
                </w:tcPr>
                <w:p w14:paraId="60C8EEAB" w14:textId="77777777" w:rsidR="00B321A8" w:rsidRPr="00FA2145" w:rsidRDefault="00B321A8" w:rsidP="00B321A8">
                  <w:pPr>
                    <w:pStyle w:val="aa5"/>
                  </w:pPr>
                  <w:r w:rsidRPr="00FA2145">
                    <w:t>1</w:t>
                  </w:r>
                </w:p>
              </w:tc>
              <w:tc>
                <w:tcPr>
                  <w:tcW w:w="535" w:type="dxa"/>
                  <w:vAlign w:val="center"/>
                </w:tcPr>
                <w:p w14:paraId="6B172347" w14:textId="77777777" w:rsidR="00B321A8" w:rsidRPr="00FA2145" w:rsidRDefault="00B321A8" w:rsidP="00B321A8">
                  <w:pPr>
                    <w:pStyle w:val="aa5"/>
                  </w:pPr>
                  <w:r w:rsidRPr="00FA2145">
                    <w:t>1</w:t>
                  </w:r>
                </w:p>
              </w:tc>
              <w:tc>
                <w:tcPr>
                  <w:tcW w:w="832" w:type="dxa"/>
                  <w:vAlign w:val="center"/>
                  <w:hideMark/>
                </w:tcPr>
                <w:p w14:paraId="36D555AC" w14:textId="1159D448" w:rsidR="00B321A8" w:rsidRPr="00FA2145" w:rsidRDefault="00B321A8" w:rsidP="00B321A8">
                  <w:pPr>
                    <w:pStyle w:val="aa5"/>
                  </w:pPr>
                  <w:r w:rsidRPr="00FA2145">
                    <w:t>114.247961</w:t>
                  </w:r>
                </w:p>
              </w:tc>
              <w:tc>
                <w:tcPr>
                  <w:tcW w:w="846" w:type="dxa"/>
                  <w:vAlign w:val="center"/>
                  <w:hideMark/>
                </w:tcPr>
                <w:p w14:paraId="28174D62" w14:textId="7B594871" w:rsidR="00B321A8" w:rsidRPr="00FA2145" w:rsidRDefault="00B321A8" w:rsidP="00B321A8">
                  <w:pPr>
                    <w:pStyle w:val="aa5"/>
                  </w:pPr>
                  <w:r w:rsidRPr="00FA2145">
                    <w:t>33.284743</w:t>
                  </w:r>
                </w:p>
              </w:tc>
              <w:tc>
                <w:tcPr>
                  <w:tcW w:w="757" w:type="dxa"/>
                  <w:vAlign w:val="center"/>
                </w:tcPr>
                <w:p w14:paraId="32FB6B9F" w14:textId="66F951E1" w:rsidR="00B321A8" w:rsidRPr="00FA2145" w:rsidRDefault="00B321A8" w:rsidP="00B321A8">
                  <w:pPr>
                    <w:pStyle w:val="aa5"/>
                  </w:pPr>
                  <w:r w:rsidRPr="00FA2145">
                    <w:t>3.495</w:t>
                  </w:r>
                </w:p>
              </w:tc>
              <w:tc>
                <w:tcPr>
                  <w:tcW w:w="668" w:type="dxa"/>
                  <w:vAlign w:val="center"/>
                  <w:hideMark/>
                </w:tcPr>
                <w:p w14:paraId="6387E1BF" w14:textId="5DE8B0AE" w:rsidR="00B321A8" w:rsidRPr="00FA2145" w:rsidRDefault="00B321A8" w:rsidP="00B321A8">
                  <w:pPr>
                    <w:pStyle w:val="aa5"/>
                  </w:pPr>
                  <w:r w:rsidRPr="00FA2145">
                    <w:rPr>
                      <w:rFonts w:hint="eastAsia"/>
                      <w:lang w:eastAsia="zh-CN"/>
                    </w:rPr>
                    <w:t>驻马店市第四</w:t>
                  </w:r>
                </w:p>
              </w:tc>
              <w:tc>
                <w:tcPr>
                  <w:tcW w:w="847" w:type="dxa"/>
                  <w:vAlign w:val="center"/>
                  <w:hideMark/>
                </w:tcPr>
                <w:p w14:paraId="6EEC39F8" w14:textId="77777777" w:rsidR="00B321A8" w:rsidRPr="00FA2145" w:rsidRDefault="00B321A8" w:rsidP="00B321A8">
                  <w:pPr>
                    <w:pStyle w:val="aa5"/>
                    <w:rPr>
                      <w:lang w:eastAsia="zh-CN"/>
                    </w:rPr>
                  </w:pPr>
                  <w:r w:rsidRPr="00FA2145">
                    <w:rPr>
                      <w:rFonts w:hint="eastAsia"/>
                      <w:lang w:eastAsia="zh-CN"/>
                    </w:rPr>
                    <w:t>间断排</w:t>
                  </w:r>
                </w:p>
                <w:p w14:paraId="7778DA46" w14:textId="77777777" w:rsidR="00B321A8" w:rsidRPr="00FA2145" w:rsidRDefault="00B321A8" w:rsidP="00B321A8">
                  <w:pPr>
                    <w:pStyle w:val="aa5"/>
                    <w:rPr>
                      <w:lang w:eastAsia="zh-CN"/>
                    </w:rPr>
                  </w:pPr>
                  <w:r w:rsidRPr="00FA2145">
                    <w:rPr>
                      <w:rFonts w:hint="eastAsia"/>
                      <w:lang w:eastAsia="zh-CN"/>
                    </w:rPr>
                    <w:t>放、排放期流量稳定</w:t>
                  </w:r>
                </w:p>
              </w:tc>
              <w:tc>
                <w:tcPr>
                  <w:tcW w:w="817" w:type="dxa"/>
                  <w:vAlign w:val="center"/>
                </w:tcPr>
                <w:p w14:paraId="58AADA72" w14:textId="77777777" w:rsidR="00B321A8" w:rsidRPr="00FA2145" w:rsidRDefault="00B321A8" w:rsidP="00B321A8">
                  <w:pPr>
                    <w:pStyle w:val="aa5"/>
                  </w:pPr>
                  <w:r w:rsidRPr="00FA2145">
                    <w:t>/</w:t>
                  </w:r>
                </w:p>
              </w:tc>
              <w:tc>
                <w:tcPr>
                  <w:tcW w:w="727" w:type="dxa"/>
                  <w:vAlign w:val="center"/>
                  <w:hideMark/>
                </w:tcPr>
                <w:p w14:paraId="4CB5B5BA" w14:textId="4686CFA3" w:rsidR="00B321A8" w:rsidRPr="00FA2145" w:rsidRDefault="00B321A8" w:rsidP="00B321A8">
                  <w:pPr>
                    <w:pStyle w:val="aa5"/>
                  </w:pPr>
                  <w:r w:rsidRPr="00FA2145">
                    <w:rPr>
                      <w:rFonts w:hint="eastAsia"/>
                      <w:lang w:eastAsia="zh-CN"/>
                    </w:rPr>
                    <w:t>驻马店市第四</w:t>
                  </w:r>
                </w:p>
              </w:tc>
              <w:tc>
                <w:tcPr>
                  <w:tcW w:w="788" w:type="dxa"/>
                  <w:vAlign w:val="center"/>
                </w:tcPr>
                <w:p w14:paraId="6FAFCB11" w14:textId="77777777" w:rsidR="00B321A8" w:rsidRPr="00FA2145" w:rsidRDefault="00B321A8" w:rsidP="00B321A8">
                  <w:pPr>
                    <w:pStyle w:val="aa5"/>
                  </w:pPr>
                  <w:r w:rsidRPr="00FA2145">
                    <w:t>COD</w:t>
                  </w:r>
                  <w:r w:rsidRPr="00FA2145">
                    <w:rPr>
                      <w:rFonts w:hint="eastAsia"/>
                    </w:rPr>
                    <w:t>、</w:t>
                  </w:r>
                </w:p>
                <w:p w14:paraId="460E31E7" w14:textId="77777777" w:rsidR="00B321A8" w:rsidRPr="00FA2145" w:rsidRDefault="00B321A8" w:rsidP="00B321A8">
                  <w:pPr>
                    <w:pStyle w:val="aa5"/>
                  </w:pPr>
                  <w:proofErr w:type="spellStart"/>
                  <w:r w:rsidRPr="00FA2145">
                    <w:rPr>
                      <w:rFonts w:hint="eastAsia"/>
                    </w:rPr>
                    <w:t>氨氮</w:t>
                  </w:r>
                  <w:proofErr w:type="spellEnd"/>
                </w:p>
              </w:tc>
              <w:tc>
                <w:tcPr>
                  <w:tcW w:w="1264" w:type="dxa"/>
                  <w:vAlign w:val="center"/>
                  <w:hideMark/>
                </w:tcPr>
                <w:p w14:paraId="299D45F5" w14:textId="77777777" w:rsidR="00B321A8" w:rsidRPr="00FA2145" w:rsidRDefault="00B321A8" w:rsidP="00B321A8">
                  <w:pPr>
                    <w:pStyle w:val="aa5"/>
                  </w:pPr>
                  <w:r w:rsidRPr="00FA2145">
                    <w:t>COD50mg/</w:t>
                  </w:r>
                </w:p>
                <w:p w14:paraId="11919615" w14:textId="77777777" w:rsidR="00B321A8" w:rsidRPr="00FA2145" w:rsidRDefault="00B321A8" w:rsidP="00B321A8">
                  <w:pPr>
                    <w:pStyle w:val="aa5"/>
                  </w:pPr>
                  <w:proofErr w:type="spellStart"/>
                  <w:r w:rsidRPr="00FA2145">
                    <w:t>L</w:t>
                  </w:r>
                  <w:r w:rsidRPr="00FA2145">
                    <w:rPr>
                      <w:rFonts w:hint="eastAsia"/>
                    </w:rPr>
                    <w:t>、氨氮</w:t>
                  </w:r>
                  <w:proofErr w:type="spellEnd"/>
                  <w:r w:rsidRPr="00FA2145">
                    <w:rPr>
                      <w:rFonts w:hint="eastAsia"/>
                    </w:rPr>
                    <w:t xml:space="preserve"> </w:t>
                  </w:r>
                  <w:r w:rsidRPr="00FA2145">
                    <w:t>5mg/L</w:t>
                  </w:r>
                </w:p>
              </w:tc>
            </w:tr>
          </w:tbl>
          <w:p w14:paraId="65FD9C5D" w14:textId="7C1DDF77" w:rsidR="00B321A8" w:rsidRPr="00FA2145" w:rsidRDefault="00B321A8" w:rsidP="007641BB">
            <w:pPr>
              <w:pStyle w:val="afffa"/>
              <w:rPr>
                <w:sz w:val="21"/>
                <w:szCs w:val="21"/>
              </w:rPr>
            </w:pPr>
            <w:r w:rsidRPr="00FA2145">
              <w:rPr>
                <w:rFonts w:hint="eastAsia"/>
              </w:rPr>
              <w:t>表</w:t>
            </w:r>
            <w:r w:rsidR="000252FF" w:rsidRPr="00FA2145">
              <w:t xml:space="preserve">41  </w:t>
            </w:r>
            <w:r w:rsidRPr="00FA2145">
              <w:rPr>
                <w:rFonts w:hint="eastAsia"/>
              </w:rPr>
              <w:tab/>
            </w:r>
            <w:r w:rsidRPr="00FA2145">
              <w:rPr>
                <w:rFonts w:hint="eastAsia"/>
              </w:rPr>
              <w:t>废水污染物排放信息表（改建、扩建项目）</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959"/>
              <w:gridCol w:w="814"/>
              <w:gridCol w:w="1162"/>
              <w:gridCol w:w="1261"/>
              <w:gridCol w:w="1264"/>
              <w:gridCol w:w="1260"/>
              <w:gridCol w:w="1259"/>
            </w:tblGrid>
            <w:tr w:rsidR="007641BB" w:rsidRPr="00FA2145" w14:paraId="4DCBCA6F" w14:textId="77777777" w:rsidTr="007641BB">
              <w:trPr>
                <w:trHeight w:val="505"/>
                <w:jc w:val="center"/>
              </w:trPr>
              <w:tc>
                <w:tcPr>
                  <w:tcW w:w="515" w:type="dxa"/>
                  <w:vAlign w:val="center"/>
                  <w:hideMark/>
                </w:tcPr>
                <w:p w14:paraId="258DA3EF" w14:textId="77777777" w:rsidR="00B321A8" w:rsidRPr="00FA2145" w:rsidRDefault="00B321A8" w:rsidP="007641BB">
                  <w:pPr>
                    <w:pStyle w:val="aa5"/>
                    <w:rPr>
                      <w:rFonts w:ascii="宋体"/>
                    </w:rPr>
                  </w:pPr>
                  <w:proofErr w:type="spellStart"/>
                  <w:r w:rsidRPr="00FA2145">
                    <w:rPr>
                      <w:rFonts w:hint="eastAsia"/>
                    </w:rPr>
                    <w:t>序号</w:t>
                  </w:r>
                  <w:proofErr w:type="spellEnd"/>
                  <w:r w:rsidRPr="00FA2145">
                    <w:rPr>
                      <w:rFonts w:hint="eastAsia"/>
                    </w:rPr>
                    <w:t xml:space="preserve"> </w:t>
                  </w:r>
                </w:p>
              </w:tc>
              <w:tc>
                <w:tcPr>
                  <w:tcW w:w="959" w:type="dxa"/>
                  <w:vAlign w:val="center"/>
                  <w:hideMark/>
                </w:tcPr>
                <w:p w14:paraId="45D6BCF3" w14:textId="77777777" w:rsidR="00B321A8" w:rsidRPr="00FA2145" w:rsidRDefault="00B321A8" w:rsidP="007641BB">
                  <w:pPr>
                    <w:pStyle w:val="aa5"/>
                  </w:pPr>
                  <w:proofErr w:type="spellStart"/>
                  <w:r w:rsidRPr="00FA2145">
                    <w:rPr>
                      <w:rFonts w:hint="eastAsia"/>
                    </w:rPr>
                    <w:t>排放口编号</w:t>
                  </w:r>
                  <w:proofErr w:type="spellEnd"/>
                  <w:r w:rsidRPr="00FA2145">
                    <w:rPr>
                      <w:rFonts w:hint="eastAsia"/>
                    </w:rPr>
                    <w:t xml:space="preserve"> </w:t>
                  </w:r>
                </w:p>
              </w:tc>
              <w:tc>
                <w:tcPr>
                  <w:tcW w:w="814" w:type="dxa"/>
                  <w:vAlign w:val="center"/>
                  <w:hideMark/>
                </w:tcPr>
                <w:p w14:paraId="5A1B87CC" w14:textId="77777777" w:rsidR="00B321A8" w:rsidRPr="00FA2145" w:rsidRDefault="00B321A8" w:rsidP="007641BB">
                  <w:pPr>
                    <w:pStyle w:val="aa5"/>
                  </w:pPr>
                  <w:proofErr w:type="spellStart"/>
                  <w:r w:rsidRPr="00FA2145">
                    <w:rPr>
                      <w:rFonts w:hint="eastAsia"/>
                    </w:rPr>
                    <w:t>污染物种类</w:t>
                  </w:r>
                  <w:proofErr w:type="spellEnd"/>
                  <w:r w:rsidRPr="00FA2145">
                    <w:rPr>
                      <w:rFonts w:hint="eastAsia"/>
                    </w:rPr>
                    <w:t xml:space="preserve"> </w:t>
                  </w:r>
                </w:p>
              </w:tc>
              <w:tc>
                <w:tcPr>
                  <w:tcW w:w="1162" w:type="dxa"/>
                  <w:vAlign w:val="center"/>
                  <w:hideMark/>
                </w:tcPr>
                <w:p w14:paraId="6D358EEC" w14:textId="77777777" w:rsidR="00B321A8" w:rsidRPr="00FA2145" w:rsidRDefault="00B321A8" w:rsidP="007641BB">
                  <w:pPr>
                    <w:pStyle w:val="aa5"/>
                  </w:pPr>
                  <w:proofErr w:type="spellStart"/>
                  <w:r w:rsidRPr="00FA2145">
                    <w:rPr>
                      <w:rFonts w:hint="eastAsia"/>
                    </w:rPr>
                    <w:t>排放浓度</w:t>
                  </w:r>
                  <w:proofErr w:type="spellEnd"/>
                  <w:r w:rsidRPr="00FA2145">
                    <w:rPr>
                      <w:rFonts w:hint="eastAsia"/>
                    </w:rPr>
                    <w:t>/</w:t>
                  </w:r>
                  <w:r w:rsidRPr="00FA2145">
                    <w:rPr>
                      <w:rFonts w:hint="eastAsia"/>
                    </w:rPr>
                    <w:t>（</w:t>
                  </w:r>
                  <w:r w:rsidRPr="00FA2145">
                    <w:rPr>
                      <w:rFonts w:hint="eastAsia"/>
                    </w:rPr>
                    <w:t>mg/L</w:t>
                  </w:r>
                  <w:r w:rsidRPr="00FA2145">
                    <w:rPr>
                      <w:rFonts w:hint="eastAsia"/>
                    </w:rPr>
                    <w:t>）</w:t>
                  </w:r>
                  <w:r w:rsidRPr="00FA2145">
                    <w:rPr>
                      <w:rFonts w:hint="eastAsia"/>
                    </w:rPr>
                    <w:t xml:space="preserve"> </w:t>
                  </w:r>
                </w:p>
              </w:tc>
              <w:tc>
                <w:tcPr>
                  <w:tcW w:w="1261" w:type="dxa"/>
                  <w:vAlign w:val="center"/>
                  <w:hideMark/>
                </w:tcPr>
                <w:p w14:paraId="3AB8F091" w14:textId="77777777" w:rsidR="00B321A8" w:rsidRPr="00FA2145" w:rsidRDefault="00B321A8" w:rsidP="007641BB">
                  <w:pPr>
                    <w:pStyle w:val="aa5"/>
                  </w:pPr>
                  <w:proofErr w:type="spellStart"/>
                  <w:r w:rsidRPr="00FA2145">
                    <w:rPr>
                      <w:rFonts w:hint="eastAsia"/>
                    </w:rPr>
                    <w:t>新增日排放量</w:t>
                  </w:r>
                  <w:proofErr w:type="spellEnd"/>
                  <w:r w:rsidRPr="00FA2145">
                    <w:rPr>
                      <w:rFonts w:hint="eastAsia"/>
                    </w:rPr>
                    <w:t>/</w:t>
                  </w:r>
                  <w:r w:rsidRPr="00FA2145">
                    <w:rPr>
                      <w:rFonts w:hint="eastAsia"/>
                    </w:rPr>
                    <w:t>（</w:t>
                  </w:r>
                  <w:r w:rsidRPr="00FA2145">
                    <w:rPr>
                      <w:rFonts w:hint="eastAsia"/>
                    </w:rPr>
                    <w:t>t/d</w:t>
                  </w:r>
                  <w:r w:rsidRPr="00FA2145">
                    <w:rPr>
                      <w:rFonts w:hint="eastAsia"/>
                    </w:rPr>
                    <w:t>）</w:t>
                  </w:r>
                  <w:r w:rsidRPr="00FA2145">
                    <w:rPr>
                      <w:rFonts w:hint="eastAsia"/>
                    </w:rPr>
                    <w:t xml:space="preserve"> </w:t>
                  </w:r>
                </w:p>
              </w:tc>
              <w:tc>
                <w:tcPr>
                  <w:tcW w:w="1264" w:type="dxa"/>
                  <w:vAlign w:val="center"/>
                  <w:hideMark/>
                </w:tcPr>
                <w:p w14:paraId="63F1B5D4" w14:textId="77777777" w:rsidR="00B321A8" w:rsidRPr="00FA2145" w:rsidRDefault="00B321A8" w:rsidP="007641BB">
                  <w:pPr>
                    <w:pStyle w:val="aa5"/>
                  </w:pPr>
                  <w:proofErr w:type="spellStart"/>
                  <w:r w:rsidRPr="00FA2145">
                    <w:rPr>
                      <w:rFonts w:hint="eastAsia"/>
                    </w:rPr>
                    <w:t>全厂日排放量</w:t>
                  </w:r>
                  <w:proofErr w:type="spellEnd"/>
                  <w:r w:rsidRPr="00FA2145">
                    <w:rPr>
                      <w:rFonts w:hint="eastAsia"/>
                    </w:rPr>
                    <w:t>/</w:t>
                  </w:r>
                  <w:r w:rsidRPr="00FA2145">
                    <w:rPr>
                      <w:rFonts w:hint="eastAsia"/>
                    </w:rPr>
                    <w:t>（</w:t>
                  </w:r>
                  <w:r w:rsidRPr="00FA2145">
                    <w:rPr>
                      <w:rFonts w:hint="eastAsia"/>
                    </w:rPr>
                    <w:t>t/d</w:t>
                  </w:r>
                  <w:r w:rsidRPr="00FA2145">
                    <w:rPr>
                      <w:rFonts w:hint="eastAsia"/>
                    </w:rPr>
                    <w:t>）</w:t>
                  </w:r>
                  <w:r w:rsidRPr="00FA2145">
                    <w:rPr>
                      <w:rFonts w:hint="eastAsia"/>
                    </w:rPr>
                    <w:t xml:space="preserve"> </w:t>
                  </w:r>
                </w:p>
              </w:tc>
              <w:tc>
                <w:tcPr>
                  <w:tcW w:w="1260" w:type="dxa"/>
                  <w:vAlign w:val="center"/>
                  <w:hideMark/>
                </w:tcPr>
                <w:p w14:paraId="4AD966F9" w14:textId="77777777" w:rsidR="00B321A8" w:rsidRPr="00FA2145" w:rsidRDefault="00B321A8" w:rsidP="007641BB">
                  <w:pPr>
                    <w:pStyle w:val="aa5"/>
                  </w:pPr>
                  <w:proofErr w:type="spellStart"/>
                  <w:r w:rsidRPr="00FA2145">
                    <w:rPr>
                      <w:rFonts w:hint="eastAsia"/>
                    </w:rPr>
                    <w:t>新增年排放量</w:t>
                  </w:r>
                  <w:proofErr w:type="spellEnd"/>
                  <w:r w:rsidRPr="00FA2145">
                    <w:rPr>
                      <w:rFonts w:hint="eastAsia"/>
                    </w:rPr>
                    <w:t>/</w:t>
                  </w:r>
                  <w:r w:rsidRPr="00FA2145">
                    <w:rPr>
                      <w:rFonts w:hint="eastAsia"/>
                    </w:rPr>
                    <w:t>（</w:t>
                  </w:r>
                  <w:r w:rsidRPr="00FA2145">
                    <w:rPr>
                      <w:rFonts w:hint="eastAsia"/>
                    </w:rPr>
                    <w:t>t/a</w:t>
                  </w:r>
                  <w:r w:rsidRPr="00FA2145">
                    <w:rPr>
                      <w:rFonts w:hint="eastAsia"/>
                    </w:rPr>
                    <w:t>）</w:t>
                  </w:r>
                  <w:r w:rsidRPr="00FA2145">
                    <w:rPr>
                      <w:rFonts w:hint="eastAsia"/>
                    </w:rPr>
                    <w:t xml:space="preserve"> </w:t>
                  </w:r>
                </w:p>
              </w:tc>
              <w:tc>
                <w:tcPr>
                  <w:tcW w:w="1259" w:type="dxa"/>
                  <w:vAlign w:val="center"/>
                  <w:hideMark/>
                </w:tcPr>
                <w:p w14:paraId="115039F3" w14:textId="77777777" w:rsidR="00B321A8" w:rsidRPr="00FA2145" w:rsidRDefault="00B321A8" w:rsidP="007641BB">
                  <w:pPr>
                    <w:pStyle w:val="aa5"/>
                  </w:pPr>
                  <w:proofErr w:type="spellStart"/>
                  <w:r w:rsidRPr="00FA2145">
                    <w:rPr>
                      <w:rFonts w:hint="eastAsia"/>
                    </w:rPr>
                    <w:t>全厂年排放量</w:t>
                  </w:r>
                  <w:proofErr w:type="spellEnd"/>
                  <w:r w:rsidRPr="00FA2145">
                    <w:rPr>
                      <w:rFonts w:hint="eastAsia"/>
                    </w:rPr>
                    <w:t>/</w:t>
                  </w:r>
                  <w:r w:rsidRPr="00FA2145">
                    <w:rPr>
                      <w:rFonts w:hint="eastAsia"/>
                    </w:rPr>
                    <w:t>（</w:t>
                  </w:r>
                  <w:r w:rsidRPr="00FA2145">
                    <w:rPr>
                      <w:rFonts w:hint="eastAsia"/>
                    </w:rPr>
                    <w:t>t/a</w:t>
                  </w:r>
                  <w:r w:rsidRPr="00FA2145">
                    <w:rPr>
                      <w:rFonts w:hint="eastAsia"/>
                    </w:rPr>
                    <w:t>）</w:t>
                  </w:r>
                  <w:r w:rsidRPr="00FA2145">
                    <w:rPr>
                      <w:rFonts w:hint="eastAsia"/>
                    </w:rPr>
                    <w:t xml:space="preserve"> </w:t>
                  </w:r>
                </w:p>
              </w:tc>
            </w:tr>
            <w:tr w:rsidR="007641BB" w:rsidRPr="00FA2145" w14:paraId="1810FFED" w14:textId="77777777" w:rsidTr="007641BB">
              <w:trPr>
                <w:trHeight w:val="459"/>
                <w:jc w:val="center"/>
              </w:trPr>
              <w:tc>
                <w:tcPr>
                  <w:tcW w:w="515" w:type="dxa"/>
                  <w:vAlign w:val="center"/>
                  <w:hideMark/>
                </w:tcPr>
                <w:p w14:paraId="1E21F625" w14:textId="38D36601" w:rsidR="00B321A8" w:rsidRPr="00FA2145" w:rsidRDefault="007641BB" w:rsidP="007641BB">
                  <w:pPr>
                    <w:pStyle w:val="aa5"/>
                    <w:rPr>
                      <w:lang w:eastAsia="zh-CN"/>
                    </w:rPr>
                  </w:pPr>
                  <w:r w:rsidRPr="00FA2145">
                    <w:rPr>
                      <w:lang w:eastAsia="zh-CN"/>
                    </w:rPr>
                    <w:t>1</w:t>
                  </w:r>
                  <w:r w:rsidR="00B321A8" w:rsidRPr="00FA2145">
                    <w:rPr>
                      <w:rFonts w:hint="eastAsia"/>
                      <w:lang w:eastAsia="zh-CN"/>
                    </w:rPr>
                    <w:t xml:space="preserve"> </w:t>
                  </w:r>
                </w:p>
              </w:tc>
              <w:tc>
                <w:tcPr>
                  <w:tcW w:w="959" w:type="dxa"/>
                  <w:vAlign w:val="center"/>
                  <w:hideMark/>
                </w:tcPr>
                <w:p w14:paraId="17EC998C" w14:textId="26226905" w:rsidR="00B321A8" w:rsidRPr="00FA2145" w:rsidRDefault="007641BB" w:rsidP="007641BB">
                  <w:pPr>
                    <w:pStyle w:val="aa5"/>
                    <w:rPr>
                      <w:lang w:eastAsia="zh-CN"/>
                    </w:rPr>
                  </w:pPr>
                  <w:r w:rsidRPr="00FA2145">
                    <w:rPr>
                      <w:lang w:eastAsia="zh-CN"/>
                    </w:rPr>
                    <w:t>1</w:t>
                  </w:r>
                  <w:r w:rsidR="00B321A8" w:rsidRPr="00FA2145">
                    <w:rPr>
                      <w:rFonts w:hint="eastAsia"/>
                      <w:lang w:eastAsia="zh-CN"/>
                    </w:rPr>
                    <w:t xml:space="preserve"> </w:t>
                  </w:r>
                </w:p>
              </w:tc>
              <w:tc>
                <w:tcPr>
                  <w:tcW w:w="814" w:type="dxa"/>
                  <w:vAlign w:val="center"/>
                  <w:hideMark/>
                </w:tcPr>
                <w:p w14:paraId="6ACB5ADC" w14:textId="22D1CAA7" w:rsidR="00B321A8" w:rsidRPr="00FA2145" w:rsidRDefault="007641BB" w:rsidP="007641BB">
                  <w:pPr>
                    <w:pStyle w:val="aa5"/>
                    <w:rPr>
                      <w:lang w:eastAsia="zh-CN"/>
                    </w:rPr>
                  </w:pPr>
                  <w:r w:rsidRPr="00FA2145">
                    <w:rPr>
                      <w:rFonts w:hint="eastAsia"/>
                      <w:lang w:eastAsia="zh-CN"/>
                    </w:rPr>
                    <w:t>COD</w:t>
                  </w:r>
                  <w:r w:rsidR="00B321A8" w:rsidRPr="00FA2145">
                    <w:rPr>
                      <w:rFonts w:hint="eastAsia"/>
                      <w:lang w:eastAsia="zh-CN"/>
                    </w:rPr>
                    <w:t xml:space="preserve"> </w:t>
                  </w:r>
                </w:p>
              </w:tc>
              <w:tc>
                <w:tcPr>
                  <w:tcW w:w="1162" w:type="dxa"/>
                  <w:vAlign w:val="center"/>
                  <w:hideMark/>
                </w:tcPr>
                <w:p w14:paraId="1669A34F" w14:textId="1785F09D" w:rsidR="00B321A8" w:rsidRPr="00FA2145" w:rsidRDefault="007641BB" w:rsidP="007641BB">
                  <w:pPr>
                    <w:pStyle w:val="aa5"/>
                    <w:rPr>
                      <w:lang w:eastAsia="zh-CN"/>
                    </w:rPr>
                  </w:pPr>
                  <w:r w:rsidRPr="00FA2145">
                    <w:rPr>
                      <w:lang w:eastAsia="zh-CN"/>
                    </w:rPr>
                    <w:t>59.45</w:t>
                  </w:r>
                </w:p>
              </w:tc>
              <w:tc>
                <w:tcPr>
                  <w:tcW w:w="1261" w:type="dxa"/>
                  <w:vAlign w:val="center"/>
                  <w:hideMark/>
                </w:tcPr>
                <w:p w14:paraId="6DAACB10" w14:textId="3EA2FD66" w:rsidR="00B321A8" w:rsidRPr="00FA2145" w:rsidRDefault="007641BB" w:rsidP="007641BB">
                  <w:pPr>
                    <w:pStyle w:val="aa5"/>
                    <w:rPr>
                      <w:lang w:eastAsia="zh-CN"/>
                    </w:rPr>
                  </w:pPr>
                  <w:r w:rsidRPr="00FA2145">
                    <w:rPr>
                      <w:lang w:eastAsia="zh-CN"/>
                    </w:rPr>
                    <w:t>0.005616</w:t>
                  </w:r>
                </w:p>
              </w:tc>
              <w:tc>
                <w:tcPr>
                  <w:tcW w:w="1264" w:type="dxa"/>
                  <w:vAlign w:val="center"/>
                  <w:hideMark/>
                </w:tcPr>
                <w:p w14:paraId="4C3D1BF3" w14:textId="516B7298" w:rsidR="00B321A8" w:rsidRPr="00FA2145" w:rsidRDefault="007641BB" w:rsidP="007641BB">
                  <w:pPr>
                    <w:pStyle w:val="aa5"/>
                    <w:rPr>
                      <w:lang w:eastAsia="zh-CN"/>
                    </w:rPr>
                  </w:pPr>
                  <w:r w:rsidRPr="00FA2145">
                    <w:rPr>
                      <w:rFonts w:hint="eastAsia"/>
                      <w:lang w:eastAsia="zh-CN"/>
                    </w:rPr>
                    <w:t>0</w:t>
                  </w:r>
                  <w:r w:rsidRPr="00FA2145">
                    <w:rPr>
                      <w:lang w:eastAsia="zh-CN"/>
                    </w:rPr>
                    <w:t>.0069259</w:t>
                  </w:r>
                </w:p>
              </w:tc>
              <w:tc>
                <w:tcPr>
                  <w:tcW w:w="1260" w:type="dxa"/>
                  <w:vAlign w:val="center"/>
                  <w:hideMark/>
                </w:tcPr>
                <w:p w14:paraId="5F660BEC" w14:textId="692695F8" w:rsidR="00B321A8" w:rsidRPr="00FA2145" w:rsidRDefault="00F84697" w:rsidP="007641BB">
                  <w:pPr>
                    <w:pStyle w:val="aa5"/>
                    <w:rPr>
                      <w:lang w:eastAsia="zh-CN"/>
                    </w:rPr>
                  </w:pPr>
                  <w:r w:rsidRPr="00FA2145">
                    <w:rPr>
                      <w:lang w:eastAsia="zh-CN"/>
                    </w:rPr>
                    <w:t>1.6848</w:t>
                  </w:r>
                </w:p>
              </w:tc>
              <w:tc>
                <w:tcPr>
                  <w:tcW w:w="1259" w:type="dxa"/>
                  <w:vAlign w:val="center"/>
                  <w:hideMark/>
                </w:tcPr>
                <w:p w14:paraId="68E443FC" w14:textId="5EE70D01" w:rsidR="00B321A8" w:rsidRPr="00FA2145" w:rsidRDefault="00F84697" w:rsidP="007641BB">
                  <w:pPr>
                    <w:pStyle w:val="aa5"/>
                    <w:rPr>
                      <w:lang w:eastAsia="zh-CN"/>
                    </w:rPr>
                  </w:pPr>
                  <w:r w:rsidRPr="00FA2145">
                    <w:rPr>
                      <w:rFonts w:hint="eastAsia"/>
                      <w:lang w:eastAsia="zh-CN"/>
                    </w:rPr>
                    <w:t>2</w:t>
                  </w:r>
                  <w:r w:rsidRPr="00FA2145">
                    <w:rPr>
                      <w:lang w:eastAsia="zh-CN"/>
                    </w:rPr>
                    <w:t>.08</w:t>
                  </w:r>
                </w:p>
              </w:tc>
            </w:tr>
            <w:tr w:rsidR="007641BB" w:rsidRPr="00FA2145" w14:paraId="673A723A" w14:textId="77777777" w:rsidTr="007641BB">
              <w:trPr>
                <w:trHeight w:val="458"/>
                <w:jc w:val="center"/>
              </w:trPr>
              <w:tc>
                <w:tcPr>
                  <w:tcW w:w="515" w:type="dxa"/>
                  <w:vAlign w:val="center"/>
                  <w:hideMark/>
                </w:tcPr>
                <w:p w14:paraId="5F36F7B8" w14:textId="20FD07D6" w:rsidR="00B321A8" w:rsidRPr="00FA2145" w:rsidRDefault="007641BB" w:rsidP="007641BB">
                  <w:pPr>
                    <w:pStyle w:val="aa5"/>
                    <w:rPr>
                      <w:lang w:eastAsia="zh-CN"/>
                    </w:rPr>
                  </w:pPr>
                  <w:r w:rsidRPr="00FA2145">
                    <w:rPr>
                      <w:lang w:eastAsia="zh-CN"/>
                    </w:rPr>
                    <w:t>2</w:t>
                  </w:r>
                  <w:r w:rsidR="00B321A8" w:rsidRPr="00FA2145">
                    <w:rPr>
                      <w:rFonts w:hint="eastAsia"/>
                      <w:lang w:eastAsia="zh-CN"/>
                    </w:rPr>
                    <w:t xml:space="preserve"> </w:t>
                  </w:r>
                </w:p>
              </w:tc>
              <w:tc>
                <w:tcPr>
                  <w:tcW w:w="959" w:type="dxa"/>
                  <w:vAlign w:val="center"/>
                  <w:hideMark/>
                </w:tcPr>
                <w:p w14:paraId="5ACA38C4" w14:textId="1123BB36" w:rsidR="00B321A8" w:rsidRPr="00FA2145" w:rsidRDefault="007641BB" w:rsidP="007641BB">
                  <w:pPr>
                    <w:pStyle w:val="aa5"/>
                    <w:rPr>
                      <w:lang w:eastAsia="zh-CN"/>
                    </w:rPr>
                  </w:pPr>
                  <w:r w:rsidRPr="00FA2145">
                    <w:rPr>
                      <w:lang w:eastAsia="zh-CN"/>
                    </w:rPr>
                    <w:t>1</w:t>
                  </w:r>
                  <w:r w:rsidR="00B321A8" w:rsidRPr="00FA2145">
                    <w:rPr>
                      <w:rFonts w:hint="eastAsia"/>
                      <w:lang w:eastAsia="zh-CN"/>
                    </w:rPr>
                    <w:t xml:space="preserve"> </w:t>
                  </w:r>
                </w:p>
              </w:tc>
              <w:tc>
                <w:tcPr>
                  <w:tcW w:w="814" w:type="dxa"/>
                  <w:vAlign w:val="center"/>
                  <w:hideMark/>
                </w:tcPr>
                <w:p w14:paraId="1AF098C3" w14:textId="65583FCF" w:rsidR="00B321A8" w:rsidRPr="00FA2145" w:rsidRDefault="00B321A8" w:rsidP="007641BB">
                  <w:pPr>
                    <w:pStyle w:val="aa5"/>
                    <w:rPr>
                      <w:lang w:eastAsia="zh-CN"/>
                    </w:rPr>
                  </w:pPr>
                  <w:r w:rsidRPr="00FA2145">
                    <w:rPr>
                      <w:rFonts w:hint="eastAsia"/>
                      <w:lang w:eastAsia="zh-CN"/>
                    </w:rPr>
                    <w:t xml:space="preserve"> </w:t>
                  </w:r>
                  <w:r w:rsidR="007641BB" w:rsidRPr="00FA2145">
                    <w:rPr>
                      <w:rFonts w:hint="eastAsia"/>
                      <w:lang w:eastAsia="zh-CN"/>
                    </w:rPr>
                    <w:t>氨氮</w:t>
                  </w:r>
                </w:p>
              </w:tc>
              <w:tc>
                <w:tcPr>
                  <w:tcW w:w="1162" w:type="dxa"/>
                  <w:vAlign w:val="center"/>
                  <w:hideMark/>
                </w:tcPr>
                <w:p w14:paraId="1B21375A" w14:textId="437F8FCE" w:rsidR="00B321A8" w:rsidRPr="00FA2145" w:rsidRDefault="007641BB" w:rsidP="007641BB">
                  <w:pPr>
                    <w:pStyle w:val="aa5"/>
                    <w:rPr>
                      <w:lang w:eastAsia="zh-CN"/>
                    </w:rPr>
                  </w:pPr>
                  <w:r w:rsidRPr="00FA2145">
                    <w:rPr>
                      <w:rFonts w:hint="eastAsia"/>
                      <w:lang w:eastAsia="zh-CN"/>
                    </w:rPr>
                    <w:t>9</w:t>
                  </w:r>
                  <w:r w:rsidRPr="00FA2145">
                    <w:rPr>
                      <w:lang w:eastAsia="zh-CN"/>
                    </w:rPr>
                    <w:t>.2</w:t>
                  </w:r>
                </w:p>
              </w:tc>
              <w:tc>
                <w:tcPr>
                  <w:tcW w:w="1261" w:type="dxa"/>
                  <w:vAlign w:val="center"/>
                  <w:hideMark/>
                </w:tcPr>
                <w:p w14:paraId="6455283F" w14:textId="6D17C42D" w:rsidR="00B321A8" w:rsidRPr="00FA2145" w:rsidRDefault="007641BB" w:rsidP="007641BB">
                  <w:pPr>
                    <w:pStyle w:val="aa5"/>
                    <w:rPr>
                      <w:lang w:eastAsia="zh-CN"/>
                    </w:rPr>
                  </w:pPr>
                  <w:r w:rsidRPr="00FA2145">
                    <w:rPr>
                      <w:rFonts w:hint="eastAsia"/>
                      <w:lang w:eastAsia="zh-CN"/>
                    </w:rPr>
                    <w:t>0</w:t>
                  </w:r>
                  <w:r w:rsidRPr="00FA2145">
                    <w:rPr>
                      <w:lang w:eastAsia="zh-CN"/>
                    </w:rPr>
                    <w:t>.0009</w:t>
                  </w:r>
                </w:p>
              </w:tc>
              <w:tc>
                <w:tcPr>
                  <w:tcW w:w="1264" w:type="dxa"/>
                  <w:vAlign w:val="center"/>
                  <w:hideMark/>
                </w:tcPr>
                <w:p w14:paraId="31F5EDB3" w14:textId="70A2EFE9" w:rsidR="00B321A8" w:rsidRPr="00FA2145" w:rsidRDefault="007641BB" w:rsidP="007641BB">
                  <w:pPr>
                    <w:pStyle w:val="aa5"/>
                    <w:rPr>
                      <w:lang w:eastAsia="zh-CN"/>
                    </w:rPr>
                  </w:pPr>
                  <w:r w:rsidRPr="00FA2145">
                    <w:rPr>
                      <w:rFonts w:hint="eastAsia"/>
                      <w:lang w:eastAsia="zh-CN"/>
                    </w:rPr>
                    <w:t>0</w:t>
                  </w:r>
                  <w:r w:rsidRPr="00FA2145">
                    <w:rPr>
                      <w:lang w:eastAsia="zh-CN"/>
                    </w:rPr>
                    <w:t>.0010718</w:t>
                  </w:r>
                </w:p>
              </w:tc>
              <w:tc>
                <w:tcPr>
                  <w:tcW w:w="1260" w:type="dxa"/>
                  <w:vAlign w:val="center"/>
                  <w:hideMark/>
                </w:tcPr>
                <w:p w14:paraId="42ACCCAF" w14:textId="7DC1EB01" w:rsidR="00B321A8" w:rsidRPr="00FA2145" w:rsidRDefault="00F84697" w:rsidP="007641BB">
                  <w:pPr>
                    <w:pStyle w:val="aa5"/>
                    <w:rPr>
                      <w:lang w:eastAsia="zh-CN"/>
                    </w:rPr>
                  </w:pPr>
                  <w:r w:rsidRPr="00FA2145">
                    <w:rPr>
                      <w:rFonts w:hint="eastAsia"/>
                      <w:lang w:eastAsia="zh-CN"/>
                    </w:rPr>
                    <w:t>0</w:t>
                  </w:r>
                  <w:r w:rsidRPr="00FA2145">
                    <w:rPr>
                      <w:lang w:eastAsia="zh-CN"/>
                    </w:rPr>
                    <w:t>.269568</w:t>
                  </w:r>
                </w:p>
              </w:tc>
              <w:tc>
                <w:tcPr>
                  <w:tcW w:w="1259" w:type="dxa"/>
                  <w:vAlign w:val="center"/>
                  <w:hideMark/>
                </w:tcPr>
                <w:p w14:paraId="7A353B8C" w14:textId="0EBD7673" w:rsidR="00B321A8" w:rsidRPr="00FA2145" w:rsidRDefault="00F84697" w:rsidP="007641BB">
                  <w:pPr>
                    <w:pStyle w:val="aa5"/>
                    <w:rPr>
                      <w:lang w:eastAsia="zh-CN"/>
                    </w:rPr>
                  </w:pPr>
                  <w:r w:rsidRPr="00FA2145">
                    <w:rPr>
                      <w:rFonts w:hint="eastAsia"/>
                      <w:lang w:eastAsia="zh-CN"/>
                    </w:rPr>
                    <w:t>0</w:t>
                  </w:r>
                  <w:r w:rsidRPr="00FA2145">
                    <w:rPr>
                      <w:lang w:eastAsia="zh-CN"/>
                    </w:rPr>
                    <w:t>.33</w:t>
                  </w:r>
                </w:p>
              </w:tc>
            </w:tr>
            <w:tr w:rsidR="00F84697" w:rsidRPr="00FA2145" w14:paraId="66227156" w14:textId="77777777" w:rsidTr="002871A7">
              <w:trPr>
                <w:trHeight w:val="450"/>
                <w:jc w:val="center"/>
              </w:trPr>
              <w:tc>
                <w:tcPr>
                  <w:tcW w:w="1474" w:type="dxa"/>
                  <w:gridSpan w:val="2"/>
                  <w:vMerge w:val="restart"/>
                  <w:vAlign w:val="center"/>
                </w:tcPr>
                <w:p w14:paraId="0FDBF404" w14:textId="77777777" w:rsidR="00F84697" w:rsidRPr="00FA2145" w:rsidRDefault="00F84697" w:rsidP="00F84697">
                  <w:pPr>
                    <w:pStyle w:val="aa5"/>
                    <w:rPr>
                      <w:rFonts w:ascii="宋体"/>
                      <w:lang w:eastAsia="zh-CN"/>
                    </w:rPr>
                  </w:pPr>
                  <w:r w:rsidRPr="00FA2145">
                    <w:rPr>
                      <w:rFonts w:hint="eastAsia"/>
                      <w:lang w:eastAsia="zh-CN"/>
                    </w:rPr>
                    <w:t>全厂排放口合计</w:t>
                  </w:r>
                  <w:r w:rsidRPr="00FA2145">
                    <w:rPr>
                      <w:rFonts w:hint="eastAsia"/>
                      <w:lang w:eastAsia="zh-CN"/>
                    </w:rPr>
                    <w:t xml:space="preserve"> </w:t>
                  </w:r>
                </w:p>
              </w:tc>
              <w:tc>
                <w:tcPr>
                  <w:tcW w:w="5761" w:type="dxa"/>
                  <w:gridSpan w:val="5"/>
                  <w:vAlign w:val="center"/>
                  <w:hideMark/>
                </w:tcPr>
                <w:p w14:paraId="4EBE629E" w14:textId="036B0089" w:rsidR="00F84697" w:rsidRPr="00FA2145" w:rsidRDefault="00F84697" w:rsidP="00F84697">
                  <w:pPr>
                    <w:pStyle w:val="aa5"/>
                    <w:rPr>
                      <w:lang w:eastAsia="zh-CN"/>
                    </w:rPr>
                  </w:pPr>
                  <w:proofErr w:type="spellStart"/>
                  <w:r w:rsidRPr="00FA2145">
                    <w:rPr>
                      <w:lang w:eastAsia="zh-CN"/>
                    </w:rPr>
                    <w:t>COD</w:t>
                  </w:r>
                  <w:r w:rsidRPr="00FA2145">
                    <w:rPr>
                      <w:vertAlign w:val="subscript"/>
                      <w:lang w:eastAsia="zh-CN"/>
                    </w:rPr>
                    <w:t>Cr</w:t>
                  </w:r>
                  <w:proofErr w:type="spellEnd"/>
                  <w:r w:rsidRPr="00FA2145">
                    <w:rPr>
                      <w:rFonts w:hint="eastAsia"/>
                      <w:lang w:eastAsia="zh-CN"/>
                    </w:rPr>
                    <w:t xml:space="preserve"> </w:t>
                  </w:r>
                </w:p>
              </w:tc>
              <w:tc>
                <w:tcPr>
                  <w:tcW w:w="1259" w:type="dxa"/>
                  <w:vAlign w:val="center"/>
                  <w:hideMark/>
                </w:tcPr>
                <w:p w14:paraId="78DA34A4" w14:textId="3E5B365A" w:rsidR="00F84697" w:rsidRPr="00FA2145" w:rsidRDefault="00F84697" w:rsidP="00F84697">
                  <w:pPr>
                    <w:pStyle w:val="aa5"/>
                    <w:rPr>
                      <w:lang w:eastAsia="zh-CN"/>
                    </w:rPr>
                  </w:pPr>
                  <w:r w:rsidRPr="00FA2145">
                    <w:rPr>
                      <w:rFonts w:hint="eastAsia"/>
                      <w:lang w:eastAsia="zh-CN"/>
                    </w:rPr>
                    <w:t>2</w:t>
                  </w:r>
                  <w:r w:rsidRPr="00FA2145">
                    <w:rPr>
                      <w:lang w:eastAsia="zh-CN"/>
                    </w:rPr>
                    <w:t>.08</w:t>
                  </w:r>
                </w:p>
              </w:tc>
            </w:tr>
            <w:tr w:rsidR="00F84697" w:rsidRPr="00FA2145" w14:paraId="21721694" w14:textId="77777777" w:rsidTr="002871A7">
              <w:trPr>
                <w:trHeight w:val="438"/>
                <w:jc w:val="center"/>
              </w:trPr>
              <w:tc>
                <w:tcPr>
                  <w:tcW w:w="1474" w:type="dxa"/>
                  <w:gridSpan w:val="2"/>
                  <w:vMerge/>
                  <w:vAlign w:val="center"/>
                  <w:hideMark/>
                </w:tcPr>
                <w:p w14:paraId="5262D086" w14:textId="77777777" w:rsidR="00F84697" w:rsidRPr="00FA2145" w:rsidRDefault="00F84697" w:rsidP="00F84697">
                  <w:pPr>
                    <w:pStyle w:val="aa5"/>
                    <w:rPr>
                      <w:rFonts w:ascii="宋体" w:hAnsi="宋体"/>
                      <w:szCs w:val="22"/>
                      <w:lang w:eastAsia="zh-CN"/>
                    </w:rPr>
                  </w:pPr>
                </w:p>
              </w:tc>
              <w:tc>
                <w:tcPr>
                  <w:tcW w:w="5761" w:type="dxa"/>
                  <w:gridSpan w:val="5"/>
                  <w:vAlign w:val="center"/>
                  <w:hideMark/>
                </w:tcPr>
                <w:p w14:paraId="2EE94AF6" w14:textId="757E7390" w:rsidR="00F84697" w:rsidRPr="00FA2145" w:rsidRDefault="00F84697" w:rsidP="00F84697">
                  <w:pPr>
                    <w:pStyle w:val="aa5"/>
                    <w:rPr>
                      <w:lang w:eastAsia="zh-CN"/>
                    </w:rPr>
                  </w:pPr>
                  <w:r w:rsidRPr="00FA2145">
                    <w:rPr>
                      <w:lang w:eastAsia="zh-CN"/>
                    </w:rPr>
                    <w:t>NH</w:t>
                  </w:r>
                  <w:r w:rsidRPr="00FA2145">
                    <w:rPr>
                      <w:vertAlign w:val="subscript"/>
                      <w:lang w:eastAsia="zh-CN"/>
                    </w:rPr>
                    <w:t>3</w:t>
                  </w:r>
                  <w:r w:rsidRPr="00FA2145">
                    <w:rPr>
                      <w:lang w:eastAsia="zh-CN"/>
                    </w:rPr>
                    <w:t>-N</w:t>
                  </w:r>
                  <w:r w:rsidRPr="00FA2145">
                    <w:rPr>
                      <w:rFonts w:hint="eastAsia"/>
                      <w:lang w:eastAsia="zh-CN"/>
                    </w:rPr>
                    <w:t xml:space="preserve"> </w:t>
                  </w:r>
                </w:p>
              </w:tc>
              <w:tc>
                <w:tcPr>
                  <w:tcW w:w="1259" w:type="dxa"/>
                  <w:vAlign w:val="center"/>
                  <w:hideMark/>
                </w:tcPr>
                <w:p w14:paraId="46ED8773" w14:textId="4C40E46D" w:rsidR="00F84697" w:rsidRPr="00FA2145" w:rsidRDefault="00F84697" w:rsidP="00F84697">
                  <w:pPr>
                    <w:pStyle w:val="aa5"/>
                    <w:rPr>
                      <w:lang w:eastAsia="zh-CN"/>
                    </w:rPr>
                  </w:pPr>
                  <w:r w:rsidRPr="00FA2145">
                    <w:rPr>
                      <w:rFonts w:hint="eastAsia"/>
                      <w:lang w:eastAsia="zh-CN"/>
                    </w:rPr>
                    <w:t>0</w:t>
                  </w:r>
                  <w:r w:rsidRPr="00FA2145">
                    <w:rPr>
                      <w:lang w:eastAsia="zh-CN"/>
                    </w:rPr>
                    <w:t>.33</w:t>
                  </w:r>
                </w:p>
              </w:tc>
            </w:tr>
          </w:tbl>
          <w:p w14:paraId="1C9CBE49" w14:textId="5F0335FB" w:rsidR="00CE0F9E" w:rsidRPr="00FA2145" w:rsidRDefault="00CE0F9E" w:rsidP="00412452">
            <w:pPr>
              <w:tabs>
                <w:tab w:val="center" w:pos="4816"/>
                <w:tab w:val="left" w:pos="8100"/>
              </w:tabs>
              <w:adjustRightInd w:val="0"/>
              <w:snapToGrid w:val="0"/>
              <w:spacing w:line="520" w:lineRule="exact"/>
              <w:jc w:val="center"/>
              <w:rPr>
                <w:rFonts w:eastAsia="黑体"/>
                <w:color w:val="000000" w:themeColor="text1"/>
              </w:rPr>
            </w:pPr>
            <w:r w:rsidRPr="00FA2145">
              <w:rPr>
                <w:rFonts w:eastAsia="黑体"/>
                <w:color w:val="000000" w:themeColor="text1"/>
              </w:rPr>
              <w:t>表</w:t>
            </w:r>
            <w:r w:rsidR="000252FF" w:rsidRPr="00FA2145">
              <w:rPr>
                <w:rFonts w:eastAsia="黑体"/>
                <w:color w:val="000000" w:themeColor="text1"/>
              </w:rPr>
              <w:t>42</w:t>
            </w:r>
            <w:r w:rsidRPr="00FA2145">
              <w:rPr>
                <w:rFonts w:eastAsia="黑体"/>
                <w:color w:val="000000" w:themeColor="text1"/>
              </w:rPr>
              <w:t xml:space="preserve">  </w:t>
            </w:r>
            <w:r w:rsidRPr="00FA2145">
              <w:rPr>
                <w:rFonts w:eastAsia="黑体"/>
                <w:color w:val="000000" w:themeColor="text1"/>
              </w:rPr>
              <w:t>建设项目地表水环境影响评价自查表</w:t>
            </w:r>
          </w:p>
          <w:tbl>
            <w:tblPr>
              <w:tblW w:w="849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3"/>
              <w:gridCol w:w="958"/>
              <w:gridCol w:w="2288"/>
              <w:gridCol w:w="313"/>
              <w:gridCol w:w="336"/>
              <w:gridCol w:w="578"/>
              <w:gridCol w:w="615"/>
              <w:gridCol w:w="13"/>
              <w:gridCol w:w="599"/>
              <w:gridCol w:w="299"/>
              <w:gridCol w:w="632"/>
              <w:gridCol w:w="298"/>
              <w:gridCol w:w="116"/>
              <w:gridCol w:w="35"/>
              <w:gridCol w:w="1081"/>
            </w:tblGrid>
            <w:tr w:rsidR="00CE0F9E" w:rsidRPr="00FA2145" w14:paraId="2A3B0339" w14:textId="77777777" w:rsidTr="00412452">
              <w:trPr>
                <w:trHeight w:val="283"/>
              </w:trPr>
              <w:tc>
                <w:tcPr>
                  <w:tcW w:w="1291" w:type="dxa"/>
                  <w:gridSpan w:val="2"/>
                  <w:vAlign w:val="center"/>
                </w:tcPr>
                <w:p w14:paraId="443CB8FB" w14:textId="77777777" w:rsidR="00CE0F9E" w:rsidRPr="00FA2145" w:rsidRDefault="00CE0F9E" w:rsidP="00CE0F9E">
                  <w:pPr>
                    <w:pStyle w:val="afff0"/>
                    <w:spacing w:line="240" w:lineRule="auto"/>
                    <w:ind w:firstLineChars="0" w:firstLine="0"/>
                    <w:rPr>
                      <w:rFonts w:ascii="Times New Roman" w:eastAsia="宋体" w:hAnsi="Times New Roman" w:cs="Times New Roman"/>
                      <w:b/>
                      <w:bCs/>
                      <w:color w:val="000000" w:themeColor="text1"/>
                      <w:kern w:val="2"/>
                      <w:sz w:val="18"/>
                      <w:szCs w:val="18"/>
                    </w:rPr>
                  </w:pPr>
                  <w:proofErr w:type="spellStart"/>
                  <w:r w:rsidRPr="00FA2145">
                    <w:rPr>
                      <w:rFonts w:ascii="Times New Roman" w:eastAsia="宋体" w:hAnsi="Times New Roman" w:cs="Times New Roman"/>
                      <w:b/>
                      <w:bCs/>
                      <w:color w:val="000000" w:themeColor="text1"/>
                      <w:kern w:val="2"/>
                      <w:sz w:val="18"/>
                      <w:szCs w:val="18"/>
                    </w:rPr>
                    <w:t>工作内容</w:t>
                  </w:r>
                  <w:proofErr w:type="spellEnd"/>
                </w:p>
              </w:tc>
              <w:tc>
                <w:tcPr>
                  <w:tcW w:w="7203" w:type="dxa"/>
                  <w:gridSpan w:val="13"/>
                  <w:vAlign w:val="center"/>
                </w:tcPr>
                <w:p w14:paraId="68915371" w14:textId="15662ECA" w:rsidR="00CE0F9E" w:rsidRPr="00FA2145" w:rsidRDefault="00AA05AC" w:rsidP="00CE0F9E">
                  <w:pPr>
                    <w:pStyle w:val="afff0"/>
                    <w:spacing w:line="240" w:lineRule="auto"/>
                    <w:ind w:firstLineChars="0" w:firstLine="0"/>
                    <w:rPr>
                      <w:rFonts w:ascii="Times New Roman" w:eastAsia="宋体" w:hAnsi="Times New Roman" w:cs="Times New Roman"/>
                      <w:b/>
                      <w:bCs/>
                      <w:color w:val="000000" w:themeColor="text1"/>
                      <w:kern w:val="2"/>
                      <w:sz w:val="20"/>
                      <w:szCs w:val="18"/>
                      <w:lang w:eastAsia="zh-CN"/>
                    </w:rPr>
                  </w:pPr>
                  <w:r w:rsidRPr="00FA2145">
                    <w:rPr>
                      <w:rFonts w:ascii="Times New Roman" w:eastAsia="宋体" w:hAnsi="Times New Roman" w:cs="Times New Roman"/>
                      <w:bCs/>
                      <w:color w:val="000000" w:themeColor="text1"/>
                      <w:sz w:val="20"/>
                      <w:lang w:eastAsia="zh-CN"/>
                    </w:rPr>
                    <w:t>年产</w:t>
                  </w:r>
                  <w:r w:rsidRPr="00FA2145">
                    <w:rPr>
                      <w:rFonts w:ascii="Times New Roman" w:eastAsia="宋体" w:hAnsi="Times New Roman" w:cs="Times New Roman"/>
                      <w:bCs/>
                      <w:color w:val="000000" w:themeColor="text1"/>
                      <w:sz w:val="20"/>
                      <w:lang w:eastAsia="zh-CN"/>
                    </w:rPr>
                    <w:t>8</w:t>
                  </w:r>
                  <w:r w:rsidRPr="00FA2145">
                    <w:rPr>
                      <w:rFonts w:ascii="Times New Roman" w:eastAsia="宋体" w:hAnsi="Times New Roman" w:cs="Times New Roman"/>
                      <w:bCs/>
                      <w:color w:val="000000" w:themeColor="text1"/>
                      <w:sz w:val="20"/>
                      <w:lang w:eastAsia="zh-CN"/>
                    </w:rPr>
                    <w:t>万吨辣味休闲食品技术改造项目</w:t>
                  </w:r>
                </w:p>
              </w:tc>
            </w:tr>
            <w:tr w:rsidR="00CE0F9E" w:rsidRPr="00FA2145" w14:paraId="261EE905" w14:textId="77777777" w:rsidTr="00412452">
              <w:trPr>
                <w:trHeight w:val="283"/>
              </w:trPr>
              <w:tc>
                <w:tcPr>
                  <w:tcW w:w="333" w:type="dxa"/>
                  <w:vMerge w:val="restart"/>
                  <w:vAlign w:val="center"/>
                </w:tcPr>
                <w:p w14:paraId="34F76E2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r w:rsidRPr="00FA2145">
                    <w:rPr>
                      <w:rFonts w:ascii="Times New Roman" w:eastAsia="宋体" w:hAnsi="Times New Roman" w:cs="Times New Roman"/>
                      <w:color w:val="000000" w:themeColor="text1"/>
                      <w:kern w:val="2"/>
                      <w:sz w:val="18"/>
                      <w:szCs w:val="18"/>
                      <w:lang w:eastAsia="zh-CN"/>
                    </w:rPr>
                    <w:t>影响识别</w:t>
                  </w:r>
                </w:p>
              </w:tc>
              <w:tc>
                <w:tcPr>
                  <w:tcW w:w="958" w:type="dxa"/>
                  <w:vAlign w:val="center"/>
                </w:tcPr>
                <w:p w14:paraId="1348F2A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影响类型</w:t>
                  </w:r>
                  <w:proofErr w:type="spellEnd"/>
                </w:p>
              </w:tc>
              <w:tc>
                <w:tcPr>
                  <w:tcW w:w="4143" w:type="dxa"/>
                  <w:gridSpan w:val="6"/>
                  <w:vAlign w:val="center"/>
                </w:tcPr>
                <w:p w14:paraId="7092DF5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水污染影响型</w:t>
                  </w:r>
                  <w:proofErr w:type="spellEnd"/>
                  <w:r w:rsidRPr="00FA2145">
                    <w:rPr>
                      <w:rFonts w:ascii="Segoe UI Emoji" w:eastAsia="宋体" w:hAnsi="Segoe UI Emoji" w:cs="Segoe UI Emoji"/>
                      <w:color w:val="000000" w:themeColor="text1"/>
                      <w:sz w:val="18"/>
                      <w:szCs w:val="18"/>
                      <w:lang w:eastAsia="zh-CN"/>
                    </w:rPr>
                    <w:t>☑</w:t>
                  </w:r>
                </w:p>
              </w:tc>
              <w:tc>
                <w:tcPr>
                  <w:tcW w:w="3060" w:type="dxa"/>
                  <w:gridSpan w:val="7"/>
                  <w:vAlign w:val="center"/>
                </w:tcPr>
                <w:p w14:paraId="4D8FF10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水文要素影响型</w:t>
                  </w:r>
                  <w:proofErr w:type="spellEnd"/>
                  <w:r w:rsidRPr="00FA2145">
                    <w:rPr>
                      <w:rFonts w:ascii="Times New Roman" w:eastAsia="宋体" w:hAnsi="Times New Roman" w:cs="Times New Roman"/>
                      <w:color w:val="000000" w:themeColor="text1"/>
                      <w:sz w:val="18"/>
                      <w:szCs w:val="18"/>
                      <w:lang w:eastAsia="zh-CN"/>
                    </w:rPr>
                    <w:t>□</w:t>
                  </w:r>
                </w:p>
              </w:tc>
            </w:tr>
            <w:tr w:rsidR="00CE0F9E" w:rsidRPr="00FA2145" w14:paraId="7345C107" w14:textId="77777777" w:rsidTr="00412452">
              <w:trPr>
                <w:trHeight w:val="283"/>
              </w:trPr>
              <w:tc>
                <w:tcPr>
                  <w:tcW w:w="333" w:type="dxa"/>
                  <w:vMerge/>
                  <w:vAlign w:val="center"/>
                </w:tcPr>
                <w:p w14:paraId="0ADE3D3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p>
              </w:tc>
              <w:tc>
                <w:tcPr>
                  <w:tcW w:w="958" w:type="dxa"/>
                  <w:vAlign w:val="center"/>
                </w:tcPr>
                <w:p w14:paraId="0ADFE72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水环境保护目标</w:t>
                  </w:r>
                  <w:proofErr w:type="spellEnd"/>
                </w:p>
              </w:tc>
              <w:tc>
                <w:tcPr>
                  <w:tcW w:w="7203" w:type="dxa"/>
                  <w:gridSpan w:val="13"/>
                  <w:vAlign w:val="center"/>
                </w:tcPr>
                <w:p w14:paraId="4AB3EAD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r w:rsidRPr="00FA2145">
                    <w:rPr>
                      <w:rFonts w:ascii="Times New Roman" w:eastAsia="宋体" w:hAnsi="Times New Roman" w:cs="Times New Roman"/>
                      <w:color w:val="000000" w:themeColor="text1"/>
                      <w:sz w:val="18"/>
                      <w:szCs w:val="18"/>
                      <w:lang w:eastAsia="zh-CN"/>
                    </w:rPr>
                    <w:t>饮用水水源保护区</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；饮用水取水口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；涉水的自然保护区</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；重要湿地</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重点保护与珍稀水生生物的栖息地</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；重要水生生物的自然产卵场及索饵场、越冬场和洄游通道、天然渔场等渔业水体</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；涉水的风景名胜区</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p>
              </w:tc>
            </w:tr>
            <w:tr w:rsidR="00CE0F9E" w:rsidRPr="00FA2145" w14:paraId="1A30F4ED" w14:textId="77777777" w:rsidTr="00412452">
              <w:trPr>
                <w:trHeight w:val="150"/>
              </w:trPr>
              <w:tc>
                <w:tcPr>
                  <w:tcW w:w="333" w:type="dxa"/>
                  <w:vMerge/>
                  <w:vAlign w:val="center"/>
                </w:tcPr>
                <w:p w14:paraId="560B11D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p>
              </w:tc>
              <w:tc>
                <w:tcPr>
                  <w:tcW w:w="958" w:type="dxa"/>
                  <w:vMerge w:val="restart"/>
                  <w:vAlign w:val="center"/>
                </w:tcPr>
                <w:p w14:paraId="01B85F5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影响途径</w:t>
                  </w:r>
                  <w:proofErr w:type="spellEnd"/>
                </w:p>
              </w:tc>
              <w:tc>
                <w:tcPr>
                  <w:tcW w:w="4143" w:type="dxa"/>
                  <w:gridSpan w:val="6"/>
                  <w:vAlign w:val="center"/>
                </w:tcPr>
                <w:p w14:paraId="192D63B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水污染影响型</w:t>
                  </w:r>
                  <w:proofErr w:type="spellEnd"/>
                </w:p>
              </w:tc>
              <w:tc>
                <w:tcPr>
                  <w:tcW w:w="3060" w:type="dxa"/>
                  <w:gridSpan w:val="7"/>
                  <w:vAlign w:val="center"/>
                </w:tcPr>
                <w:p w14:paraId="7D5753A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水文要素影响型</w:t>
                  </w:r>
                  <w:proofErr w:type="spellEnd"/>
                </w:p>
              </w:tc>
            </w:tr>
            <w:tr w:rsidR="00CE0F9E" w:rsidRPr="00FA2145" w14:paraId="1E2F66EE" w14:textId="77777777" w:rsidTr="00412452">
              <w:trPr>
                <w:trHeight w:val="234"/>
              </w:trPr>
              <w:tc>
                <w:tcPr>
                  <w:tcW w:w="333" w:type="dxa"/>
                  <w:vMerge/>
                  <w:vAlign w:val="center"/>
                </w:tcPr>
                <w:p w14:paraId="6330F80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68A8B6E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4143" w:type="dxa"/>
                  <w:gridSpan w:val="6"/>
                  <w:vAlign w:val="center"/>
                </w:tcPr>
                <w:p w14:paraId="2B7EA8B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直接排放</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间接排放</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c>
                <w:tcPr>
                  <w:tcW w:w="3060" w:type="dxa"/>
                  <w:gridSpan w:val="7"/>
                  <w:vAlign w:val="center"/>
                </w:tcPr>
                <w:p w14:paraId="351C6A8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水温</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；径流</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；水域面积</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322D581C" w14:textId="77777777" w:rsidTr="00412452">
              <w:trPr>
                <w:trHeight w:val="283"/>
              </w:trPr>
              <w:tc>
                <w:tcPr>
                  <w:tcW w:w="333" w:type="dxa"/>
                  <w:vMerge/>
                  <w:vAlign w:val="center"/>
                </w:tcPr>
                <w:p w14:paraId="1B8C808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p>
              </w:tc>
              <w:tc>
                <w:tcPr>
                  <w:tcW w:w="958" w:type="dxa"/>
                  <w:vAlign w:val="center"/>
                </w:tcPr>
                <w:p w14:paraId="782C244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rPr>
                  </w:pPr>
                  <w:proofErr w:type="spellStart"/>
                  <w:r w:rsidRPr="00FA2145">
                    <w:rPr>
                      <w:rFonts w:ascii="Times New Roman" w:eastAsia="宋体" w:hAnsi="Times New Roman" w:cs="Times New Roman"/>
                      <w:color w:val="000000" w:themeColor="text1"/>
                      <w:sz w:val="18"/>
                      <w:szCs w:val="18"/>
                    </w:rPr>
                    <w:t>影响因子</w:t>
                  </w:r>
                  <w:proofErr w:type="spellEnd"/>
                </w:p>
              </w:tc>
              <w:tc>
                <w:tcPr>
                  <w:tcW w:w="4143" w:type="dxa"/>
                  <w:gridSpan w:val="6"/>
                  <w:vAlign w:val="center"/>
                </w:tcPr>
                <w:p w14:paraId="50793C3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r w:rsidRPr="00FA2145">
                    <w:rPr>
                      <w:rFonts w:ascii="Times New Roman" w:eastAsia="宋体" w:hAnsi="Times New Roman" w:cs="Times New Roman"/>
                      <w:color w:val="000000" w:themeColor="text1"/>
                      <w:sz w:val="18"/>
                      <w:szCs w:val="18"/>
                      <w:lang w:eastAsia="zh-CN"/>
                    </w:rPr>
                    <w:t>持久性污染物</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；有毒有害污染物</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；非持久性污染物</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PH</w:t>
                  </w:r>
                  <w:r w:rsidRPr="00FA2145">
                    <w:rPr>
                      <w:rFonts w:ascii="Times New Roman" w:eastAsia="宋体" w:hAnsi="Times New Roman" w:cs="Times New Roman"/>
                      <w:color w:val="000000" w:themeColor="text1"/>
                      <w:sz w:val="18"/>
                      <w:szCs w:val="18"/>
                      <w:lang w:eastAsia="zh-CN"/>
                    </w:rPr>
                    <w:t>值</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；热污染</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；富营养化</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c>
                <w:tcPr>
                  <w:tcW w:w="3060" w:type="dxa"/>
                  <w:gridSpan w:val="7"/>
                  <w:vAlign w:val="center"/>
                </w:tcPr>
                <w:p w14:paraId="5608FF0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kern w:val="2"/>
                      <w:sz w:val="18"/>
                      <w:szCs w:val="18"/>
                      <w:lang w:eastAsia="zh-CN"/>
                    </w:rPr>
                  </w:pPr>
                  <w:r w:rsidRPr="00FA2145">
                    <w:rPr>
                      <w:rFonts w:ascii="Times New Roman" w:eastAsia="宋体" w:hAnsi="Times New Roman" w:cs="Times New Roman"/>
                      <w:color w:val="000000" w:themeColor="text1"/>
                      <w:sz w:val="18"/>
                      <w:szCs w:val="18"/>
                      <w:lang w:eastAsia="zh-CN"/>
                    </w:rPr>
                    <w:t>水温</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；水位（水深）</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；流速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流量</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7EA800D6" w14:textId="77777777" w:rsidTr="00412452">
              <w:trPr>
                <w:trHeight w:val="283"/>
              </w:trPr>
              <w:tc>
                <w:tcPr>
                  <w:tcW w:w="1291" w:type="dxa"/>
                  <w:gridSpan w:val="2"/>
                  <w:vMerge w:val="restart"/>
                  <w:vAlign w:val="center"/>
                </w:tcPr>
                <w:p w14:paraId="109A017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评价等级</w:t>
                  </w:r>
                  <w:proofErr w:type="spellEnd"/>
                </w:p>
              </w:tc>
              <w:tc>
                <w:tcPr>
                  <w:tcW w:w="4143" w:type="dxa"/>
                  <w:gridSpan w:val="6"/>
                  <w:vAlign w:val="center"/>
                </w:tcPr>
                <w:p w14:paraId="7F36FD2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水污染影响型</w:t>
                  </w:r>
                  <w:proofErr w:type="spellEnd"/>
                </w:p>
              </w:tc>
              <w:tc>
                <w:tcPr>
                  <w:tcW w:w="3060" w:type="dxa"/>
                  <w:gridSpan w:val="7"/>
                  <w:vAlign w:val="center"/>
                </w:tcPr>
                <w:p w14:paraId="7B9AD9F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水文要素影响型</w:t>
                  </w:r>
                  <w:proofErr w:type="spellEnd"/>
                </w:p>
              </w:tc>
            </w:tr>
            <w:tr w:rsidR="00CE0F9E" w:rsidRPr="00FA2145" w14:paraId="3A6E08BB" w14:textId="77777777" w:rsidTr="00412452">
              <w:trPr>
                <w:trHeight w:val="283"/>
              </w:trPr>
              <w:tc>
                <w:tcPr>
                  <w:tcW w:w="1291" w:type="dxa"/>
                  <w:gridSpan w:val="2"/>
                  <w:vMerge/>
                  <w:vAlign w:val="center"/>
                </w:tcPr>
                <w:p w14:paraId="0E350F8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4143" w:type="dxa"/>
                  <w:gridSpan w:val="6"/>
                  <w:vAlign w:val="center"/>
                </w:tcPr>
                <w:p w14:paraId="24A246C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一级</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二级</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三级</w:t>
                  </w:r>
                  <w:proofErr w:type="spellEnd"/>
                  <w:r w:rsidRPr="00FA2145">
                    <w:rPr>
                      <w:rFonts w:ascii="Times New Roman" w:eastAsia="宋体" w:hAnsi="Times New Roman" w:cs="Times New Roman"/>
                      <w:color w:val="000000" w:themeColor="text1"/>
                      <w:sz w:val="18"/>
                      <w:szCs w:val="18"/>
                    </w:rPr>
                    <w:t xml:space="preserve"> A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三级</w:t>
                  </w:r>
                  <w:proofErr w:type="spellEnd"/>
                  <w:r w:rsidRPr="00FA2145">
                    <w:rPr>
                      <w:rFonts w:ascii="Times New Roman" w:eastAsia="宋体" w:hAnsi="Times New Roman" w:cs="Times New Roman"/>
                      <w:color w:val="000000" w:themeColor="text1"/>
                      <w:sz w:val="18"/>
                      <w:szCs w:val="18"/>
                    </w:rPr>
                    <w:t xml:space="preserve"> B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rPr>
                    <w:t></w:t>
                  </w:r>
                </w:p>
              </w:tc>
              <w:tc>
                <w:tcPr>
                  <w:tcW w:w="3060" w:type="dxa"/>
                  <w:gridSpan w:val="7"/>
                  <w:vAlign w:val="center"/>
                </w:tcPr>
                <w:p w14:paraId="0082F14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一级</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；二级</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；三级</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67C02009" w14:textId="77777777" w:rsidTr="00412452">
              <w:trPr>
                <w:trHeight w:val="316"/>
              </w:trPr>
              <w:tc>
                <w:tcPr>
                  <w:tcW w:w="333" w:type="dxa"/>
                  <w:vMerge w:val="restart"/>
                  <w:vAlign w:val="center"/>
                </w:tcPr>
                <w:p w14:paraId="2A51B7A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现</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状</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调</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查</w:t>
                  </w:r>
                </w:p>
              </w:tc>
              <w:tc>
                <w:tcPr>
                  <w:tcW w:w="958" w:type="dxa"/>
                  <w:vMerge w:val="restart"/>
                  <w:vAlign w:val="center"/>
                </w:tcPr>
                <w:p w14:paraId="1BFFCFE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区域污染源</w:t>
                  </w:r>
                  <w:proofErr w:type="spellEnd"/>
                </w:p>
              </w:tc>
              <w:tc>
                <w:tcPr>
                  <w:tcW w:w="4143" w:type="dxa"/>
                  <w:gridSpan w:val="6"/>
                  <w:vAlign w:val="center"/>
                </w:tcPr>
                <w:p w14:paraId="3FD6730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调查项目</w:t>
                  </w:r>
                  <w:proofErr w:type="spellEnd"/>
                </w:p>
              </w:tc>
              <w:tc>
                <w:tcPr>
                  <w:tcW w:w="3060" w:type="dxa"/>
                  <w:gridSpan w:val="7"/>
                  <w:vAlign w:val="center"/>
                </w:tcPr>
                <w:p w14:paraId="2108C02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数据来源</w:t>
                  </w:r>
                  <w:proofErr w:type="spellEnd"/>
                </w:p>
              </w:tc>
            </w:tr>
            <w:tr w:rsidR="00CE0F9E" w:rsidRPr="00FA2145" w14:paraId="4DEB2BB2" w14:textId="77777777" w:rsidTr="00412452">
              <w:trPr>
                <w:trHeight w:val="316"/>
              </w:trPr>
              <w:tc>
                <w:tcPr>
                  <w:tcW w:w="333" w:type="dxa"/>
                  <w:vMerge/>
                  <w:vAlign w:val="center"/>
                </w:tcPr>
                <w:p w14:paraId="5099D5E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38AF060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601" w:type="dxa"/>
                  <w:gridSpan w:val="2"/>
                  <w:vAlign w:val="center"/>
                </w:tcPr>
                <w:p w14:paraId="2D8847D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已建</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在建</w:t>
                  </w:r>
                  <w:r w:rsidRPr="00FA2145">
                    <w:rPr>
                      <w:rFonts w:ascii="Times New Roman" w:eastAsia="宋体" w:hAnsi="Times New Roman" w:cs="Times New Roman"/>
                      <w:color w:val="000000" w:themeColor="text1"/>
                      <w:sz w:val="18"/>
                      <w:szCs w:val="18"/>
                      <w:lang w:eastAsia="zh-CN"/>
                    </w:rPr>
                    <w:t xml:space="preserve"> □ </w:t>
                  </w:r>
                </w:p>
                <w:p w14:paraId="6037D2A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拟建</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c>
                <w:tcPr>
                  <w:tcW w:w="1542" w:type="dxa"/>
                  <w:gridSpan w:val="4"/>
                  <w:vAlign w:val="center"/>
                </w:tcPr>
                <w:p w14:paraId="58990D3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拟替代的污染源</w:t>
                  </w:r>
                  <w:proofErr w:type="spellEnd"/>
                  <w:r w:rsidRPr="00FA2145">
                    <w:rPr>
                      <w:rFonts w:ascii="Times New Roman" w:eastAsia="宋体" w:hAnsi="Times New Roman" w:cs="Times New Roman"/>
                      <w:color w:val="000000" w:themeColor="text1"/>
                      <w:sz w:val="18"/>
                      <w:szCs w:val="18"/>
                    </w:rPr>
                    <w:t xml:space="preserve"> □</w:t>
                  </w:r>
                </w:p>
              </w:tc>
              <w:tc>
                <w:tcPr>
                  <w:tcW w:w="3060" w:type="dxa"/>
                  <w:gridSpan w:val="7"/>
                  <w:vAlign w:val="center"/>
                </w:tcPr>
                <w:p w14:paraId="029CA17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排污许可证</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；环评</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；环保验收</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；既</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有实测</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；现场监测</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；入河排放</w:t>
                  </w:r>
                  <w:proofErr w:type="gramStart"/>
                  <w:r w:rsidRPr="00FA2145">
                    <w:rPr>
                      <w:rFonts w:ascii="Times New Roman" w:eastAsia="宋体" w:hAnsi="Times New Roman" w:cs="Times New Roman"/>
                      <w:color w:val="000000" w:themeColor="text1"/>
                      <w:sz w:val="18"/>
                      <w:szCs w:val="18"/>
                      <w:lang w:eastAsia="zh-CN"/>
                    </w:rPr>
                    <w:t>口数据</w:t>
                  </w:r>
                  <w:proofErr w:type="gramEnd"/>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4531D963" w14:textId="77777777" w:rsidTr="00412452">
              <w:trPr>
                <w:trHeight w:val="316"/>
              </w:trPr>
              <w:tc>
                <w:tcPr>
                  <w:tcW w:w="333" w:type="dxa"/>
                  <w:vMerge/>
                  <w:vAlign w:val="center"/>
                </w:tcPr>
                <w:p w14:paraId="51F820D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restart"/>
                  <w:vAlign w:val="center"/>
                </w:tcPr>
                <w:p w14:paraId="3711768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受影响水体</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水环境质量</w:t>
                  </w:r>
                </w:p>
              </w:tc>
              <w:tc>
                <w:tcPr>
                  <w:tcW w:w="4143" w:type="dxa"/>
                  <w:gridSpan w:val="6"/>
                  <w:vAlign w:val="center"/>
                </w:tcPr>
                <w:p w14:paraId="33FE0F3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调查时期</w:t>
                  </w:r>
                  <w:proofErr w:type="spellEnd"/>
                </w:p>
              </w:tc>
              <w:tc>
                <w:tcPr>
                  <w:tcW w:w="3060" w:type="dxa"/>
                  <w:gridSpan w:val="7"/>
                  <w:vAlign w:val="center"/>
                </w:tcPr>
                <w:p w14:paraId="349B4EF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数据来源</w:t>
                  </w:r>
                  <w:proofErr w:type="spellEnd"/>
                </w:p>
              </w:tc>
            </w:tr>
            <w:tr w:rsidR="00CE0F9E" w:rsidRPr="00FA2145" w14:paraId="09044B20" w14:textId="77777777" w:rsidTr="00412452">
              <w:trPr>
                <w:trHeight w:val="316"/>
              </w:trPr>
              <w:tc>
                <w:tcPr>
                  <w:tcW w:w="333" w:type="dxa"/>
                  <w:vMerge/>
                  <w:vAlign w:val="center"/>
                </w:tcPr>
                <w:p w14:paraId="246D7B8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1728348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4143" w:type="dxa"/>
                  <w:gridSpan w:val="6"/>
                  <w:vAlign w:val="center"/>
                </w:tcPr>
                <w:p w14:paraId="7C749E2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丰水期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平水期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枯水期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冰封期</w:t>
                  </w:r>
                  <w:proofErr w:type="spellEnd"/>
                  <w:r w:rsidRPr="00FA2145">
                    <w:rPr>
                      <w:rFonts w:ascii="Times New Roman" w:eastAsia="宋体" w:hAnsi="Times New Roman" w:cs="Times New Roman"/>
                      <w:color w:val="000000" w:themeColor="text1"/>
                      <w:sz w:val="18"/>
                      <w:szCs w:val="18"/>
                    </w:rPr>
                    <w:t xml:space="preserve"> □ </w:t>
                  </w:r>
                  <w:proofErr w:type="spellStart"/>
                  <w:r w:rsidRPr="00FA2145">
                    <w:rPr>
                      <w:rFonts w:ascii="Times New Roman" w:eastAsia="宋体" w:hAnsi="Times New Roman" w:cs="Times New Roman"/>
                      <w:color w:val="000000" w:themeColor="text1"/>
                      <w:sz w:val="18"/>
                      <w:szCs w:val="18"/>
                    </w:rPr>
                    <w:t>春季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夏季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秋季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冬季</w:t>
                  </w:r>
                  <w:proofErr w:type="spellEnd"/>
                  <w:r w:rsidRPr="00FA2145">
                    <w:rPr>
                      <w:rFonts w:ascii="Times New Roman" w:eastAsia="宋体" w:hAnsi="Times New Roman" w:cs="Times New Roman"/>
                      <w:color w:val="000000" w:themeColor="text1"/>
                      <w:sz w:val="18"/>
                      <w:szCs w:val="18"/>
                    </w:rPr>
                    <w:t xml:space="preserve"> □</w:t>
                  </w:r>
                </w:p>
              </w:tc>
              <w:tc>
                <w:tcPr>
                  <w:tcW w:w="3060" w:type="dxa"/>
                  <w:gridSpan w:val="7"/>
                  <w:vAlign w:val="center"/>
                </w:tcPr>
                <w:p w14:paraId="20E4EA7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生态环境保护主管部门</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；补充监测</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0F97CB0D" w14:textId="77777777" w:rsidTr="00412452">
              <w:trPr>
                <w:trHeight w:val="316"/>
              </w:trPr>
              <w:tc>
                <w:tcPr>
                  <w:tcW w:w="333" w:type="dxa"/>
                  <w:vMerge/>
                  <w:vAlign w:val="center"/>
                </w:tcPr>
                <w:p w14:paraId="04C2C75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3F654D3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区域水资源</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开发利用状况</w:t>
                  </w:r>
                </w:p>
              </w:tc>
              <w:tc>
                <w:tcPr>
                  <w:tcW w:w="7203" w:type="dxa"/>
                  <w:gridSpan w:val="13"/>
                  <w:vAlign w:val="center"/>
                </w:tcPr>
                <w:p w14:paraId="2C4FE1D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未开发</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开发量</w:t>
                  </w:r>
                  <w:r w:rsidRPr="00FA2145">
                    <w:rPr>
                      <w:rFonts w:ascii="Times New Roman" w:eastAsia="宋体" w:hAnsi="Times New Roman" w:cs="Times New Roman"/>
                      <w:color w:val="000000" w:themeColor="text1"/>
                      <w:sz w:val="18"/>
                      <w:szCs w:val="18"/>
                      <w:lang w:eastAsia="zh-CN"/>
                    </w:rPr>
                    <w:t>40%</w:t>
                  </w:r>
                  <w:r w:rsidRPr="00FA2145">
                    <w:rPr>
                      <w:rFonts w:ascii="Times New Roman" w:eastAsia="宋体" w:hAnsi="Times New Roman" w:cs="Times New Roman"/>
                      <w:color w:val="000000" w:themeColor="text1"/>
                      <w:sz w:val="18"/>
                      <w:szCs w:val="18"/>
                      <w:lang w:eastAsia="zh-CN"/>
                    </w:rPr>
                    <w:t>以下</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开发量</w:t>
                  </w:r>
                  <w:r w:rsidRPr="00FA2145">
                    <w:rPr>
                      <w:rFonts w:ascii="Times New Roman" w:eastAsia="宋体" w:hAnsi="Times New Roman" w:cs="Times New Roman"/>
                      <w:color w:val="000000" w:themeColor="text1"/>
                      <w:sz w:val="18"/>
                      <w:szCs w:val="18"/>
                      <w:lang w:eastAsia="zh-CN"/>
                    </w:rPr>
                    <w:t>40%</w:t>
                  </w:r>
                  <w:r w:rsidRPr="00FA2145">
                    <w:rPr>
                      <w:rFonts w:ascii="Times New Roman" w:eastAsia="宋体" w:hAnsi="Times New Roman" w:cs="Times New Roman"/>
                      <w:color w:val="000000" w:themeColor="text1"/>
                      <w:sz w:val="18"/>
                      <w:szCs w:val="18"/>
                      <w:lang w:eastAsia="zh-CN"/>
                    </w:rPr>
                    <w:t>以上</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2E96ABFC" w14:textId="77777777" w:rsidTr="00412452">
              <w:trPr>
                <w:trHeight w:val="316"/>
              </w:trPr>
              <w:tc>
                <w:tcPr>
                  <w:tcW w:w="333" w:type="dxa"/>
                  <w:vMerge/>
                  <w:vAlign w:val="center"/>
                </w:tcPr>
                <w:p w14:paraId="4D55724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restart"/>
                  <w:vAlign w:val="center"/>
                </w:tcPr>
                <w:p w14:paraId="620F309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水文情势调查</w:t>
                  </w:r>
                  <w:proofErr w:type="spellEnd"/>
                </w:p>
              </w:tc>
              <w:tc>
                <w:tcPr>
                  <w:tcW w:w="4143" w:type="dxa"/>
                  <w:gridSpan w:val="6"/>
                  <w:vAlign w:val="center"/>
                </w:tcPr>
                <w:p w14:paraId="7BC70BC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调查时期</w:t>
                  </w:r>
                  <w:proofErr w:type="spellEnd"/>
                </w:p>
              </w:tc>
              <w:tc>
                <w:tcPr>
                  <w:tcW w:w="3060" w:type="dxa"/>
                  <w:gridSpan w:val="7"/>
                  <w:vAlign w:val="center"/>
                </w:tcPr>
                <w:p w14:paraId="1E1BE11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数据来源</w:t>
                  </w:r>
                  <w:proofErr w:type="spellEnd"/>
                </w:p>
              </w:tc>
            </w:tr>
            <w:tr w:rsidR="00CE0F9E" w:rsidRPr="00FA2145" w14:paraId="0AFF10AF" w14:textId="77777777" w:rsidTr="00412452">
              <w:trPr>
                <w:trHeight w:val="316"/>
              </w:trPr>
              <w:tc>
                <w:tcPr>
                  <w:tcW w:w="333" w:type="dxa"/>
                  <w:vMerge/>
                  <w:vAlign w:val="center"/>
                </w:tcPr>
                <w:p w14:paraId="6550B5B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64581F2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4143" w:type="dxa"/>
                  <w:gridSpan w:val="6"/>
                  <w:vAlign w:val="center"/>
                </w:tcPr>
                <w:p w14:paraId="23AFBD5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丰水期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平水期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枯水期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冰封期</w:t>
                  </w:r>
                  <w:proofErr w:type="spellEnd"/>
                  <w:r w:rsidRPr="00FA2145">
                    <w:rPr>
                      <w:rFonts w:ascii="Times New Roman" w:eastAsia="宋体" w:hAnsi="Times New Roman" w:cs="Times New Roman"/>
                      <w:color w:val="000000" w:themeColor="text1"/>
                      <w:sz w:val="18"/>
                      <w:szCs w:val="18"/>
                    </w:rPr>
                    <w:t xml:space="preserve"> □ </w:t>
                  </w:r>
                  <w:proofErr w:type="spellStart"/>
                  <w:r w:rsidRPr="00FA2145">
                    <w:rPr>
                      <w:rFonts w:ascii="Times New Roman" w:eastAsia="宋体" w:hAnsi="Times New Roman" w:cs="Times New Roman"/>
                      <w:color w:val="000000" w:themeColor="text1"/>
                      <w:sz w:val="18"/>
                      <w:szCs w:val="18"/>
                    </w:rPr>
                    <w:t>春季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夏季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秋季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冬季</w:t>
                  </w:r>
                  <w:proofErr w:type="spellEnd"/>
                  <w:r w:rsidRPr="00FA2145">
                    <w:rPr>
                      <w:rFonts w:ascii="Times New Roman" w:eastAsia="宋体" w:hAnsi="Times New Roman" w:cs="Times New Roman"/>
                      <w:color w:val="000000" w:themeColor="text1"/>
                      <w:sz w:val="18"/>
                      <w:szCs w:val="18"/>
                    </w:rPr>
                    <w:t xml:space="preserve"> □</w:t>
                  </w:r>
                </w:p>
              </w:tc>
              <w:tc>
                <w:tcPr>
                  <w:tcW w:w="3060" w:type="dxa"/>
                  <w:gridSpan w:val="7"/>
                  <w:vAlign w:val="center"/>
                </w:tcPr>
                <w:p w14:paraId="27FF5F7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水行政主管部门</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；补充监测</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0C8096E6" w14:textId="77777777" w:rsidTr="00412452">
              <w:trPr>
                <w:trHeight w:val="316"/>
              </w:trPr>
              <w:tc>
                <w:tcPr>
                  <w:tcW w:w="333" w:type="dxa"/>
                  <w:vMerge/>
                  <w:vAlign w:val="center"/>
                </w:tcPr>
                <w:p w14:paraId="762FCDF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restart"/>
                  <w:vAlign w:val="center"/>
                </w:tcPr>
                <w:p w14:paraId="22FE102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补充监测</w:t>
                  </w:r>
                  <w:proofErr w:type="spellEnd"/>
                </w:p>
              </w:tc>
              <w:tc>
                <w:tcPr>
                  <w:tcW w:w="4143" w:type="dxa"/>
                  <w:gridSpan w:val="6"/>
                  <w:vAlign w:val="center"/>
                </w:tcPr>
                <w:p w14:paraId="07BF106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监测时期</w:t>
                  </w:r>
                  <w:proofErr w:type="spellEnd"/>
                </w:p>
              </w:tc>
              <w:tc>
                <w:tcPr>
                  <w:tcW w:w="1530" w:type="dxa"/>
                  <w:gridSpan w:val="3"/>
                  <w:vAlign w:val="center"/>
                </w:tcPr>
                <w:p w14:paraId="47E3E2A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监测因子</w:t>
                  </w:r>
                  <w:proofErr w:type="spellEnd"/>
                </w:p>
              </w:tc>
              <w:tc>
                <w:tcPr>
                  <w:tcW w:w="1530" w:type="dxa"/>
                  <w:gridSpan w:val="4"/>
                  <w:vAlign w:val="center"/>
                </w:tcPr>
                <w:p w14:paraId="0C7C02B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监测断面或点位</w:t>
                  </w:r>
                  <w:proofErr w:type="spellEnd"/>
                </w:p>
              </w:tc>
            </w:tr>
            <w:tr w:rsidR="00CE0F9E" w:rsidRPr="00FA2145" w14:paraId="403C96EF" w14:textId="77777777" w:rsidTr="00412452">
              <w:trPr>
                <w:trHeight w:val="283"/>
              </w:trPr>
              <w:tc>
                <w:tcPr>
                  <w:tcW w:w="333" w:type="dxa"/>
                  <w:vMerge/>
                  <w:vAlign w:val="center"/>
                </w:tcPr>
                <w:p w14:paraId="3C29B16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26885B1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4143" w:type="dxa"/>
                  <w:gridSpan w:val="6"/>
                  <w:vAlign w:val="center"/>
                </w:tcPr>
                <w:p w14:paraId="581B7FE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丰水期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平水期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枯水期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冰封期</w:t>
                  </w:r>
                  <w:proofErr w:type="spellEnd"/>
                  <w:r w:rsidRPr="00FA2145">
                    <w:rPr>
                      <w:rFonts w:ascii="Times New Roman" w:eastAsia="宋体" w:hAnsi="Times New Roman" w:cs="Times New Roman"/>
                      <w:color w:val="000000" w:themeColor="text1"/>
                      <w:sz w:val="18"/>
                      <w:szCs w:val="18"/>
                    </w:rPr>
                    <w:t xml:space="preserve"> □ </w:t>
                  </w:r>
                  <w:proofErr w:type="spellStart"/>
                  <w:r w:rsidRPr="00FA2145">
                    <w:rPr>
                      <w:rFonts w:ascii="Times New Roman" w:eastAsia="宋体" w:hAnsi="Times New Roman" w:cs="Times New Roman"/>
                      <w:color w:val="000000" w:themeColor="text1"/>
                      <w:sz w:val="18"/>
                      <w:szCs w:val="18"/>
                    </w:rPr>
                    <w:t>春季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夏季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秋季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冬季</w:t>
                  </w:r>
                  <w:proofErr w:type="spellEnd"/>
                  <w:r w:rsidRPr="00FA2145">
                    <w:rPr>
                      <w:rFonts w:ascii="Times New Roman" w:eastAsia="宋体" w:hAnsi="Times New Roman" w:cs="Times New Roman"/>
                      <w:color w:val="000000" w:themeColor="text1"/>
                      <w:sz w:val="18"/>
                      <w:szCs w:val="18"/>
                    </w:rPr>
                    <w:t xml:space="preserve"> □</w:t>
                  </w:r>
                </w:p>
              </w:tc>
              <w:tc>
                <w:tcPr>
                  <w:tcW w:w="1530" w:type="dxa"/>
                  <w:gridSpan w:val="3"/>
                  <w:vAlign w:val="center"/>
                </w:tcPr>
                <w:p w14:paraId="3206DF7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
              </w:tc>
              <w:tc>
                <w:tcPr>
                  <w:tcW w:w="1530" w:type="dxa"/>
                  <w:gridSpan w:val="4"/>
                  <w:vAlign w:val="center"/>
                </w:tcPr>
                <w:p w14:paraId="4CB7BF8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监测断面或点位</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个数（</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roofErr w:type="gramStart"/>
                  <w:r w:rsidRPr="00FA2145">
                    <w:rPr>
                      <w:rFonts w:ascii="Times New Roman" w:eastAsia="宋体" w:hAnsi="Times New Roman" w:cs="Times New Roman"/>
                      <w:color w:val="000000" w:themeColor="text1"/>
                      <w:sz w:val="18"/>
                      <w:szCs w:val="18"/>
                      <w:lang w:eastAsia="zh-CN"/>
                    </w:rPr>
                    <w:t>个</w:t>
                  </w:r>
                  <w:proofErr w:type="gramEnd"/>
                </w:p>
              </w:tc>
            </w:tr>
            <w:tr w:rsidR="00CE0F9E" w:rsidRPr="00FA2145" w14:paraId="4C5412D4" w14:textId="77777777" w:rsidTr="00412452">
              <w:trPr>
                <w:trHeight w:val="283"/>
              </w:trPr>
              <w:tc>
                <w:tcPr>
                  <w:tcW w:w="333" w:type="dxa"/>
                  <w:vMerge w:val="restart"/>
                  <w:vAlign w:val="center"/>
                </w:tcPr>
                <w:p w14:paraId="6F771B5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现</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状</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评</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价</w:t>
                  </w:r>
                </w:p>
              </w:tc>
              <w:tc>
                <w:tcPr>
                  <w:tcW w:w="958" w:type="dxa"/>
                  <w:vAlign w:val="center"/>
                </w:tcPr>
                <w:p w14:paraId="47602A7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评价范围</w:t>
                  </w:r>
                  <w:proofErr w:type="spellEnd"/>
                </w:p>
              </w:tc>
              <w:tc>
                <w:tcPr>
                  <w:tcW w:w="7203" w:type="dxa"/>
                  <w:gridSpan w:val="13"/>
                  <w:vAlign w:val="center"/>
                </w:tcPr>
                <w:p w14:paraId="4F495BD0" w14:textId="73626286"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河流：长度（</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km</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湖库、河口及近岸海域：面积（</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k</w:t>
                  </w:r>
                  <w:r w:rsidR="00A11DA2" w:rsidRPr="00FA2145">
                    <w:rPr>
                      <w:rFonts w:ascii="Times New Roman" w:eastAsia="宋体" w:hAnsi="Times New Roman" w:cs="Times New Roman"/>
                      <w:color w:val="000000" w:themeColor="text1"/>
                      <w:sz w:val="18"/>
                      <w:szCs w:val="18"/>
                      <w:lang w:eastAsia="zh-CN"/>
                    </w:rPr>
                    <w:t>m</w:t>
                  </w:r>
                  <w:r w:rsidR="00A11DA2" w:rsidRPr="00FA2145">
                    <w:rPr>
                      <w:rFonts w:ascii="Times New Roman" w:eastAsia="宋体" w:hAnsi="Times New Roman" w:cs="Times New Roman"/>
                      <w:color w:val="000000" w:themeColor="text1"/>
                      <w:sz w:val="18"/>
                      <w:szCs w:val="18"/>
                      <w:vertAlign w:val="superscript"/>
                      <w:lang w:eastAsia="zh-CN"/>
                    </w:rPr>
                    <w:t>2</w:t>
                  </w:r>
                </w:p>
              </w:tc>
            </w:tr>
            <w:tr w:rsidR="00CE0F9E" w:rsidRPr="00FA2145" w14:paraId="225CBD0A" w14:textId="77777777" w:rsidTr="00412452">
              <w:trPr>
                <w:trHeight w:val="283"/>
              </w:trPr>
              <w:tc>
                <w:tcPr>
                  <w:tcW w:w="333" w:type="dxa"/>
                  <w:vMerge/>
                  <w:vAlign w:val="center"/>
                </w:tcPr>
                <w:p w14:paraId="506327C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06FAED0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评价因子</w:t>
                  </w:r>
                  <w:proofErr w:type="spellEnd"/>
                </w:p>
              </w:tc>
              <w:tc>
                <w:tcPr>
                  <w:tcW w:w="7203" w:type="dxa"/>
                  <w:gridSpan w:val="13"/>
                  <w:vAlign w:val="center"/>
                </w:tcPr>
                <w:p w14:paraId="6364855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r>
            <w:tr w:rsidR="00CE0F9E" w:rsidRPr="00FA2145" w14:paraId="7152A772" w14:textId="77777777" w:rsidTr="00412452">
              <w:trPr>
                <w:trHeight w:val="283"/>
              </w:trPr>
              <w:tc>
                <w:tcPr>
                  <w:tcW w:w="333" w:type="dxa"/>
                  <w:vMerge/>
                  <w:vAlign w:val="center"/>
                </w:tcPr>
                <w:p w14:paraId="5ACCFF5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Align w:val="center"/>
                </w:tcPr>
                <w:p w14:paraId="056BF31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评价标准</w:t>
                  </w:r>
                  <w:proofErr w:type="spellEnd"/>
                </w:p>
              </w:tc>
              <w:tc>
                <w:tcPr>
                  <w:tcW w:w="7203" w:type="dxa"/>
                  <w:gridSpan w:val="13"/>
                  <w:vAlign w:val="center"/>
                </w:tcPr>
                <w:p w14:paraId="19587379" w14:textId="4B97AD62"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河流、湖库、河口：</w:t>
                  </w:r>
                  <w:r w:rsidRPr="00FA2145">
                    <w:rPr>
                      <w:rFonts w:ascii="Times New Roman" w:eastAsia="宋体" w:hAnsi="Times New Roman" w:cs="Times New Roman"/>
                      <w:color w:val="000000" w:themeColor="text1"/>
                      <w:sz w:val="18"/>
                      <w:szCs w:val="18"/>
                      <w:lang w:eastAsia="zh-CN"/>
                    </w:rPr>
                    <w:t>Ⅰ</w:t>
                  </w:r>
                  <w:r w:rsidRPr="00FA2145">
                    <w:rPr>
                      <w:rFonts w:ascii="Times New Roman" w:eastAsia="宋体" w:hAnsi="Times New Roman" w:cs="Times New Roman"/>
                      <w:color w:val="000000" w:themeColor="text1"/>
                      <w:sz w:val="18"/>
                      <w:szCs w:val="18"/>
                      <w:lang w:eastAsia="zh-CN"/>
                    </w:rPr>
                    <w:t>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Ⅱ</w:t>
                  </w:r>
                  <w:r w:rsidRPr="00FA2145">
                    <w:rPr>
                      <w:rFonts w:ascii="Times New Roman" w:eastAsia="宋体" w:hAnsi="Times New Roman" w:cs="Times New Roman"/>
                      <w:color w:val="000000" w:themeColor="text1"/>
                      <w:sz w:val="18"/>
                      <w:szCs w:val="18"/>
                      <w:lang w:eastAsia="zh-CN"/>
                    </w:rPr>
                    <w:t>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Ⅲ</w:t>
                  </w:r>
                  <w:r w:rsidRPr="00FA2145">
                    <w:rPr>
                      <w:rFonts w:ascii="Times New Roman" w:eastAsia="宋体" w:hAnsi="Times New Roman" w:cs="Times New Roman"/>
                      <w:color w:val="000000" w:themeColor="text1"/>
                      <w:sz w:val="18"/>
                      <w:szCs w:val="18"/>
                      <w:lang w:eastAsia="zh-CN"/>
                    </w:rPr>
                    <w:t>类</w:t>
                  </w:r>
                  <w:r w:rsidRPr="00FA2145">
                    <w:rPr>
                      <w:rFonts w:ascii="Times New Roman" w:eastAsia="宋体" w:hAnsi="Times New Roman" w:cs="Times New Roman"/>
                      <w:color w:val="000000" w:themeColor="text1"/>
                      <w:sz w:val="18"/>
                      <w:szCs w:val="18"/>
                      <w:lang w:eastAsia="zh-CN"/>
                    </w:rPr>
                    <w:t xml:space="preserve"> </w:t>
                  </w:r>
                  <w:r w:rsidR="002503C9"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Ⅳ</w:t>
                  </w:r>
                  <w:r w:rsidRPr="00FA2145">
                    <w:rPr>
                      <w:rFonts w:ascii="Times New Roman" w:eastAsia="宋体" w:hAnsi="Times New Roman" w:cs="Times New Roman"/>
                      <w:color w:val="000000" w:themeColor="text1"/>
                      <w:sz w:val="18"/>
                      <w:szCs w:val="18"/>
                      <w:lang w:eastAsia="zh-CN"/>
                    </w:rPr>
                    <w:t>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Ⅴ</w:t>
                  </w:r>
                  <w:r w:rsidRPr="00FA2145">
                    <w:rPr>
                      <w:rFonts w:ascii="Times New Roman" w:eastAsia="宋体" w:hAnsi="Times New Roman" w:cs="Times New Roman"/>
                      <w:color w:val="000000" w:themeColor="text1"/>
                      <w:sz w:val="18"/>
                      <w:szCs w:val="18"/>
                      <w:lang w:eastAsia="zh-CN"/>
                    </w:rPr>
                    <w:t>类</w:t>
                  </w:r>
                  <w:r w:rsidRPr="00FA2145">
                    <w:rPr>
                      <w:rFonts w:ascii="Times New Roman" w:eastAsia="宋体" w:hAnsi="Times New Roman" w:cs="Times New Roman"/>
                      <w:color w:val="000000" w:themeColor="text1"/>
                      <w:sz w:val="18"/>
                      <w:szCs w:val="18"/>
                      <w:lang w:eastAsia="zh-CN"/>
                    </w:rPr>
                    <w:t xml:space="preserve"> □ </w:t>
                  </w:r>
                  <w:r w:rsidRPr="00FA2145">
                    <w:rPr>
                      <w:rFonts w:ascii="Times New Roman" w:eastAsia="宋体" w:hAnsi="Times New Roman" w:cs="Times New Roman"/>
                      <w:color w:val="000000" w:themeColor="text1"/>
                      <w:sz w:val="18"/>
                      <w:szCs w:val="18"/>
                      <w:lang w:eastAsia="zh-CN"/>
                    </w:rPr>
                    <w:t>近岸海域：第一类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；第二类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；第三类</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；第四类</w:t>
                  </w:r>
                  <w:r w:rsidRPr="00FA2145">
                    <w:rPr>
                      <w:rFonts w:ascii="Times New Roman" w:eastAsia="宋体" w:hAnsi="Times New Roman" w:cs="Times New Roman"/>
                      <w:color w:val="000000" w:themeColor="text1"/>
                      <w:sz w:val="18"/>
                      <w:szCs w:val="18"/>
                      <w:lang w:eastAsia="zh-CN"/>
                    </w:rPr>
                    <w:t xml:space="preserve"> □ </w:t>
                  </w:r>
                  <w:r w:rsidRPr="00FA2145">
                    <w:rPr>
                      <w:rFonts w:ascii="Times New Roman" w:eastAsia="宋体" w:hAnsi="Times New Roman" w:cs="Times New Roman"/>
                      <w:color w:val="000000" w:themeColor="text1"/>
                      <w:sz w:val="18"/>
                      <w:szCs w:val="18"/>
                      <w:lang w:eastAsia="zh-CN"/>
                    </w:rPr>
                    <w:t>规划</w:t>
                  </w:r>
                  <w:proofErr w:type="gramStart"/>
                  <w:r w:rsidRPr="00FA2145">
                    <w:rPr>
                      <w:rFonts w:ascii="Times New Roman" w:eastAsia="宋体" w:hAnsi="Times New Roman" w:cs="Times New Roman"/>
                      <w:color w:val="000000" w:themeColor="text1"/>
                      <w:sz w:val="18"/>
                      <w:szCs w:val="18"/>
                      <w:lang w:eastAsia="zh-CN"/>
                    </w:rPr>
                    <w:t>年评价</w:t>
                  </w:r>
                  <w:proofErr w:type="gramEnd"/>
                  <w:r w:rsidRPr="00FA2145">
                    <w:rPr>
                      <w:rFonts w:ascii="Times New Roman" w:eastAsia="宋体" w:hAnsi="Times New Roman" w:cs="Times New Roman"/>
                      <w:color w:val="000000" w:themeColor="text1"/>
                      <w:sz w:val="18"/>
                      <w:szCs w:val="18"/>
                      <w:lang w:eastAsia="zh-CN"/>
                    </w:rPr>
                    <w:t>标准（</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r>
            <w:tr w:rsidR="00CE0F9E" w:rsidRPr="00FA2145" w14:paraId="4BB8C374" w14:textId="77777777" w:rsidTr="00412452">
              <w:trPr>
                <w:trHeight w:val="283"/>
              </w:trPr>
              <w:tc>
                <w:tcPr>
                  <w:tcW w:w="333" w:type="dxa"/>
                  <w:vMerge/>
                  <w:vAlign w:val="center"/>
                </w:tcPr>
                <w:p w14:paraId="0AEEACF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016F210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评价时期</w:t>
                  </w:r>
                  <w:proofErr w:type="spellEnd"/>
                </w:p>
              </w:tc>
              <w:tc>
                <w:tcPr>
                  <w:tcW w:w="7203" w:type="dxa"/>
                  <w:gridSpan w:val="13"/>
                  <w:vAlign w:val="center"/>
                </w:tcPr>
                <w:p w14:paraId="1F52EF7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丰水期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平水期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枯水期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冰封期</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proofErr w:type="spellStart"/>
                  <w:r w:rsidRPr="00FA2145">
                    <w:rPr>
                      <w:rFonts w:ascii="Times New Roman" w:eastAsia="宋体" w:hAnsi="Times New Roman" w:cs="Times New Roman"/>
                      <w:color w:val="000000" w:themeColor="text1"/>
                      <w:sz w:val="18"/>
                      <w:szCs w:val="18"/>
                    </w:rPr>
                    <w:t>春季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夏季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秋季</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冬季</w:t>
                  </w:r>
                  <w:proofErr w:type="spellEnd"/>
                  <w:r w:rsidRPr="00FA2145">
                    <w:rPr>
                      <w:rFonts w:ascii="Times New Roman" w:eastAsia="宋体" w:hAnsi="Times New Roman" w:cs="Times New Roman"/>
                      <w:color w:val="000000" w:themeColor="text1"/>
                      <w:sz w:val="18"/>
                      <w:szCs w:val="18"/>
                    </w:rPr>
                    <w:t xml:space="preserve"> □</w:t>
                  </w:r>
                </w:p>
              </w:tc>
            </w:tr>
            <w:tr w:rsidR="00CE0F9E" w:rsidRPr="00FA2145" w14:paraId="016F7120" w14:textId="77777777" w:rsidTr="00031442">
              <w:trPr>
                <w:trHeight w:val="283"/>
              </w:trPr>
              <w:tc>
                <w:tcPr>
                  <w:tcW w:w="333" w:type="dxa"/>
                  <w:vMerge/>
                  <w:vAlign w:val="center"/>
                </w:tcPr>
                <w:p w14:paraId="0A2F12B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Align w:val="center"/>
                </w:tcPr>
                <w:p w14:paraId="4AEDE94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评价结论</w:t>
                  </w:r>
                  <w:proofErr w:type="spellEnd"/>
                </w:p>
              </w:tc>
              <w:tc>
                <w:tcPr>
                  <w:tcW w:w="6087" w:type="dxa"/>
                  <w:gridSpan w:val="11"/>
                  <w:vAlign w:val="center"/>
                </w:tcPr>
                <w:p w14:paraId="241AE066"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水环境功能区或水功能区、近岸海域环境功能区水质达标状况</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：达标</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；不达标</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水环境控制单元或断面水质达标状况</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：达标</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；不达标</w:t>
                  </w:r>
                  <w:r w:rsidRPr="00FA2145">
                    <w:rPr>
                      <w:rFonts w:ascii="Times New Roman" w:eastAsia="宋体" w:hAnsi="Times New Roman" w:cs="Times New Roman"/>
                      <w:color w:val="000000" w:themeColor="text1"/>
                      <w:sz w:val="18"/>
                      <w:szCs w:val="18"/>
                      <w:lang w:eastAsia="zh-CN"/>
                    </w:rPr>
                    <w:t xml:space="preserve"> □ </w:t>
                  </w:r>
                </w:p>
                <w:p w14:paraId="361F64D9"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水环境保护目标质量状况</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：达标</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；不达标</w:t>
                  </w:r>
                  <w:r w:rsidRPr="00FA2145">
                    <w:rPr>
                      <w:rFonts w:ascii="Times New Roman" w:eastAsia="宋体" w:hAnsi="Times New Roman" w:cs="Times New Roman"/>
                      <w:color w:val="000000" w:themeColor="text1"/>
                      <w:sz w:val="18"/>
                      <w:szCs w:val="18"/>
                      <w:lang w:eastAsia="zh-CN"/>
                    </w:rPr>
                    <w:t xml:space="preserve"> □ </w:t>
                  </w:r>
                </w:p>
                <w:p w14:paraId="6D6CB0B8"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对照断面、控制断面等代表性断面的水质状况</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：达标</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；不达标</w:t>
                  </w:r>
                  <w:r w:rsidRPr="00FA2145">
                    <w:rPr>
                      <w:rFonts w:ascii="Times New Roman" w:eastAsia="宋体" w:hAnsi="Times New Roman" w:cs="Times New Roman"/>
                      <w:color w:val="000000" w:themeColor="text1"/>
                      <w:sz w:val="18"/>
                      <w:szCs w:val="18"/>
                      <w:lang w:eastAsia="zh-CN"/>
                    </w:rPr>
                    <w:t xml:space="preserve"> □ </w:t>
                  </w:r>
                </w:p>
                <w:p w14:paraId="7DC48584"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底泥污</w:t>
                  </w:r>
                  <w:proofErr w:type="gramStart"/>
                  <w:r w:rsidRPr="00FA2145">
                    <w:rPr>
                      <w:rFonts w:ascii="Times New Roman" w:eastAsia="宋体" w:hAnsi="Times New Roman" w:cs="Times New Roman"/>
                      <w:color w:val="000000" w:themeColor="text1"/>
                      <w:sz w:val="18"/>
                      <w:szCs w:val="18"/>
                      <w:lang w:eastAsia="zh-CN"/>
                    </w:rPr>
                    <w:t>染评价</w:t>
                  </w:r>
                  <w:proofErr w:type="gramEnd"/>
                  <w:r w:rsidRPr="00FA2145">
                    <w:rPr>
                      <w:rFonts w:ascii="Times New Roman" w:eastAsia="宋体" w:hAnsi="Times New Roman" w:cs="Times New Roman"/>
                      <w:color w:val="000000" w:themeColor="text1"/>
                      <w:sz w:val="18"/>
                      <w:szCs w:val="18"/>
                      <w:lang w:eastAsia="zh-CN"/>
                    </w:rPr>
                    <w:t xml:space="preserve"> □ </w:t>
                  </w:r>
                </w:p>
                <w:p w14:paraId="774310C3"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水资源与开发利用程度及其水文情势评价</w:t>
                  </w:r>
                  <w:r w:rsidRPr="00FA2145">
                    <w:rPr>
                      <w:rFonts w:ascii="Times New Roman" w:eastAsia="宋体" w:hAnsi="Times New Roman" w:cs="Times New Roman"/>
                      <w:color w:val="000000" w:themeColor="text1"/>
                      <w:sz w:val="18"/>
                      <w:szCs w:val="18"/>
                      <w:lang w:eastAsia="zh-CN"/>
                    </w:rPr>
                    <w:t xml:space="preserve"> □ </w:t>
                  </w:r>
                </w:p>
                <w:p w14:paraId="62E6F3C3"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水环境质量回顾评价</w:t>
                  </w:r>
                  <w:r w:rsidRPr="00FA2145">
                    <w:rPr>
                      <w:rFonts w:ascii="Times New Roman" w:eastAsia="宋体" w:hAnsi="Times New Roman" w:cs="Times New Roman"/>
                      <w:color w:val="000000" w:themeColor="text1"/>
                      <w:sz w:val="18"/>
                      <w:szCs w:val="18"/>
                      <w:lang w:eastAsia="zh-CN"/>
                    </w:rPr>
                    <w:t xml:space="preserve"> □ </w:t>
                  </w:r>
                </w:p>
                <w:p w14:paraId="51226178"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流域（区域）水资源（包括水能资源）与开发利用总体状况、生态流量管理要求与现状满足程度、建设项目占用水域空间的水流状况与河湖演变状况</w:t>
                  </w:r>
                  <w:r w:rsidRPr="00FA2145">
                    <w:rPr>
                      <w:rFonts w:ascii="Times New Roman" w:eastAsia="宋体" w:hAnsi="Times New Roman" w:cs="Times New Roman"/>
                      <w:color w:val="000000" w:themeColor="text1"/>
                      <w:sz w:val="18"/>
                      <w:szCs w:val="18"/>
                      <w:lang w:eastAsia="zh-CN"/>
                    </w:rPr>
                    <w:t xml:space="preserve"> □</w:t>
                  </w:r>
                </w:p>
              </w:tc>
              <w:tc>
                <w:tcPr>
                  <w:tcW w:w="1116" w:type="dxa"/>
                  <w:gridSpan w:val="2"/>
                  <w:vAlign w:val="center"/>
                </w:tcPr>
                <w:p w14:paraId="47026040" w14:textId="77777777" w:rsidR="00031442"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达标区</w:t>
                  </w:r>
                  <w:proofErr w:type="spellEnd"/>
                  <w:r w:rsidR="00031442" w:rsidRPr="00FA2145">
                    <w:rPr>
                      <w:rFonts w:ascii="Times New Roman" w:eastAsia="宋体" w:hAnsi="Times New Roman" w:cs="Times New Roman"/>
                      <w:color w:val="000000" w:themeColor="text1"/>
                      <w:sz w:val="22"/>
                      <w:szCs w:val="22"/>
                    </w:rPr>
                    <w:t>□</w:t>
                  </w:r>
                </w:p>
                <w:p w14:paraId="2F022C6F" w14:textId="66EA566C"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roofErr w:type="spellStart"/>
                  <w:r w:rsidRPr="00FA2145">
                    <w:rPr>
                      <w:rFonts w:ascii="Times New Roman" w:eastAsia="宋体" w:hAnsi="Times New Roman" w:cs="Times New Roman"/>
                      <w:color w:val="000000" w:themeColor="text1"/>
                      <w:sz w:val="18"/>
                      <w:szCs w:val="18"/>
                    </w:rPr>
                    <w:t>不达标区</w:t>
                  </w:r>
                  <w:proofErr w:type="spellEnd"/>
                  <w:r w:rsidR="00031442" w:rsidRPr="00FA2145">
                    <w:rPr>
                      <w:rFonts w:ascii="Segoe UI Emoji" w:eastAsia="宋体" w:hAnsi="Segoe UI Emoji" w:cs="Segoe UI Emoji"/>
                      <w:color w:val="000000" w:themeColor="text1"/>
                      <w:sz w:val="18"/>
                      <w:szCs w:val="18"/>
                      <w:lang w:eastAsia="zh-CN"/>
                    </w:rPr>
                    <w:t>☑</w:t>
                  </w:r>
                </w:p>
              </w:tc>
            </w:tr>
            <w:tr w:rsidR="00CE0F9E" w:rsidRPr="00FA2145" w14:paraId="4298766A" w14:textId="77777777" w:rsidTr="00412452">
              <w:trPr>
                <w:trHeight w:val="283"/>
              </w:trPr>
              <w:tc>
                <w:tcPr>
                  <w:tcW w:w="333" w:type="dxa"/>
                  <w:vMerge w:val="restart"/>
                  <w:vAlign w:val="center"/>
                </w:tcPr>
                <w:p w14:paraId="2B53811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影</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响</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预</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测</w:t>
                  </w:r>
                </w:p>
              </w:tc>
              <w:tc>
                <w:tcPr>
                  <w:tcW w:w="958" w:type="dxa"/>
                  <w:vAlign w:val="center"/>
                </w:tcPr>
                <w:p w14:paraId="3D8C062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预测范围</w:t>
                  </w:r>
                  <w:proofErr w:type="spellEnd"/>
                </w:p>
              </w:tc>
              <w:tc>
                <w:tcPr>
                  <w:tcW w:w="7203" w:type="dxa"/>
                  <w:gridSpan w:val="13"/>
                  <w:vAlign w:val="center"/>
                </w:tcPr>
                <w:p w14:paraId="3FD3FCDD" w14:textId="363A17A4"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河流：长度（</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km</w:t>
                  </w:r>
                  <w:r w:rsidRPr="00FA2145">
                    <w:rPr>
                      <w:rFonts w:ascii="Times New Roman" w:eastAsia="宋体" w:hAnsi="Times New Roman" w:cs="Times New Roman"/>
                      <w:color w:val="000000" w:themeColor="text1"/>
                      <w:sz w:val="18"/>
                      <w:szCs w:val="18"/>
                      <w:lang w:eastAsia="zh-CN"/>
                    </w:rPr>
                    <w:t>；湖库、河口及近岸海域：面积（</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k</w:t>
                  </w:r>
                  <w:r w:rsidR="00A11DA2" w:rsidRPr="00FA2145">
                    <w:rPr>
                      <w:rFonts w:ascii="Times New Roman" w:eastAsia="宋体" w:hAnsi="Times New Roman" w:cs="Times New Roman"/>
                      <w:color w:val="000000" w:themeColor="text1"/>
                      <w:sz w:val="18"/>
                      <w:szCs w:val="18"/>
                      <w:lang w:eastAsia="zh-CN"/>
                    </w:rPr>
                    <w:t>m</w:t>
                  </w:r>
                  <w:r w:rsidR="00A11DA2" w:rsidRPr="00FA2145">
                    <w:rPr>
                      <w:rFonts w:ascii="Times New Roman" w:eastAsia="宋体" w:hAnsi="Times New Roman" w:cs="Times New Roman"/>
                      <w:color w:val="000000" w:themeColor="text1"/>
                      <w:sz w:val="18"/>
                      <w:szCs w:val="18"/>
                      <w:vertAlign w:val="superscript"/>
                      <w:lang w:eastAsia="zh-CN"/>
                    </w:rPr>
                    <w:t>2</w:t>
                  </w:r>
                </w:p>
              </w:tc>
            </w:tr>
            <w:tr w:rsidR="00CE0F9E" w:rsidRPr="00FA2145" w14:paraId="330CD80A" w14:textId="77777777" w:rsidTr="00412452">
              <w:trPr>
                <w:trHeight w:val="283"/>
              </w:trPr>
              <w:tc>
                <w:tcPr>
                  <w:tcW w:w="333" w:type="dxa"/>
                  <w:vMerge/>
                  <w:vAlign w:val="center"/>
                </w:tcPr>
                <w:p w14:paraId="6E0388F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18AA380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预测因子</w:t>
                  </w:r>
                  <w:proofErr w:type="spellEnd"/>
                </w:p>
              </w:tc>
              <w:tc>
                <w:tcPr>
                  <w:tcW w:w="7203" w:type="dxa"/>
                  <w:gridSpan w:val="13"/>
                  <w:vAlign w:val="center"/>
                </w:tcPr>
                <w:p w14:paraId="55337B4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
              </w:tc>
            </w:tr>
            <w:tr w:rsidR="00CE0F9E" w:rsidRPr="00FA2145" w14:paraId="74F51D5B" w14:textId="77777777" w:rsidTr="00412452">
              <w:trPr>
                <w:trHeight w:val="283"/>
              </w:trPr>
              <w:tc>
                <w:tcPr>
                  <w:tcW w:w="333" w:type="dxa"/>
                  <w:vMerge/>
                  <w:vAlign w:val="center"/>
                </w:tcPr>
                <w:p w14:paraId="0EC8C68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Align w:val="center"/>
                </w:tcPr>
                <w:p w14:paraId="4775338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预测时期</w:t>
                  </w:r>
                  <w:proofErr w:type="spellEnd"/>
                </w:p>
              </w:tc>
              <w:tc>
                <w:tcPr>
                  <w:tcW w:w="7203" w:type="dxa"/>
                  <w:gridSpan w:val="13"/>
                  <w:vAlign w:val="center"/>
                </w:tcPr>
                <w:p w14:paraId="7645F5D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丰水期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；平水期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；枯水期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；冰封期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；春季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；夏季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；秋季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；冬季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设计水文条件</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5496E827" w14:textId="77777777" w:rsidTr="00412452">
              <w:trPr>
                <w:trHeight w:val="283"/>
              </w:trPr>
              <w:tc>
                <w:tcPr>
                  <w:tcW w:w="333" w:type="dxa"/>
                  <w:vMerge/>
                  <w:vAlign w:val="center"/>
                </w:tcPr>
                <w:p w14:paraId="7A742DC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560C558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预测情景</w:t>
                  </w:r>
                  <w:proofErr w:type="spellEnd"/>
                </w:p>
              </w:tc>
              <w:tc>
                <w:tcPr>
                  <w:tcW w:w="7203" w:type="dxa"/>
                  <w:gridSpan w:val="13"/>
                  <w:vAlign w:val="center"/>
                </w:tcPr>
                <w:p w14:paraId="3238EA3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建设期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；生产运行期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；服务期满后</w:t>
                  </w:r>
                  <w:r w:rsidRPr="00FA2145">
                    <w:rPr>
                      <w:rFonts w:ascii="Times New Roman" w:eastAsia="宋体" w:hAnsi="Times New Roman" w:cs="Times New Roman"/>
                      <w:color w:val="000000" w:themeColor="text1"/>
                      <w:sz w:val="18"/>
                      <w:szCs w:val="18"/>
                      <w:lang w:eastAsia="zh-CN"/>
                    </w:rPr>
                    <w:t xml:space="preserve"> □ </w:t>
                  </w:r>
                </w:p>
                <w:p w14:paraId="4C7EFEB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正常工况</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；非正常工况</w:t>
                  </w:r>
                  <w:r w:rsidRPr="00FA2145">
                    <w:rPr>
                      <w:rFonts w:ascii="Times New Roman" w:eastAsia="宋体" w:hAnsi="Times New Roman" w:cs="Times New Roman"/>
                      <w:color w:val="000000" w:themeColor="text1"/>
                      <w:sz w:val="18"/>
                      <w:szCs w:val="18"/>
                      <w:lang w:eastAsia="zh-CN"/>
                    </w:rPr>
                    <w:t xml:space="preserve"> □ </w:t>
                  </w:r>
                </w:p>
                <w:p w14:paraId="3EFEF3D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污染控制和减缓措施方案</w:t>
                  </w:r>
                  <w:r w:rsidRPr="00FA2145">
                    <w:rPr>
                      <w:rFonts w:ascii="Times New Roman" w:eastAsia="宋体" w:hAnsi="Times New Roman" w:cs="Times New Roman"/>
                      <w:color w:val="000000" w:themeColor="text1"/>
                      <w:sz w:val="18"/>
                      <w:szCs w:val="18"/>
                      <w:lang w:eastAsia="zh-CN"/>
                    </w:rPr>
                    <w:t xml:space="preserve"> □ </w:t>
                  </w:r>
                </w:p>
                <w:p w14:paraId="55DE84B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区（流）域环境质量改善目标要求情景</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13BE81DD" w14:textId="77777777" w:rsidTr="00412452">
              <w:trPr>
                <w:trHeight w:val="283"/>
              </w:trPr>
              <w:tc>
                <w:tcPr>
                  <w:tcW w:w="333" w:type="dxa"/>
                  <w:vMerge/>
                  <w:vAlign w:val="center"/>
                </w:tcPr>
                <w:p w14:paraId="3C55016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2424839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预测方法</w:t>
                  </w:r>
                  <w:proofErr w:type="spellEnd"/>
                </w:p>
              </w:tc>
              <w:tc>
                <w:tcPr>
                  <w:tcW w:w="7203" w:type="dxa"/>
                  <w:gridSpan w:val="13"/>
                  <w:vAlign w:val="center"/>
                </w:tcPr>
                <w:p w14:paraId="27D9459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数值解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：解析解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 </w:t>
                  </w:r>
                </w:p>
                <w:p w14:paraId="5550B1B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导则推荐模式</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270C8DAB" w14:textId="77777777" w:rsidTr="00412452">
              <w:trPr>
                <w:trHeight w:val="283"/>
              </w:trPr>
              <w:tc>
                <w:tcPr>
                  <w:tcW w:w="333" w:type="dxa"/>
                  <w:vMerge w:val="restart"/>
                  <w:vAlign w:val="center"/>
                </w:tcPr>
                <w:p w14:paraId="0E88C09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影</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响</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评</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价</w:t>
                  </w:r>
                </w:p>
              </w:tc>
              <w:tc>
                <w:tcPr>
                  <w:tcW w:w="958" w:type="dxa"/>
                  <w:vAlign w:val="center"/>
                </w:tcPr>
                <w:p w14:paraId="2F5161B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环境影响减缓</w:t>
                  </w:r>
                  <w:proofErr w:type="gramStart"/>
                  <w:r w:rsidRPr="00FA2145">
                    <w:rPr>
                      <w:rFonts w:ascii="Times New Roman" w:eastAsia="宋体" w:hAnsi="Times New Roman" w:cs="Times New Roman"/>
                      <w:color w:val="000000" w:themeColor="text1"/>
                      <w:sz w:val="18"/>
                      <w:szCs w:val="18"/>
                      <w:lang w:eastAsia="zh-CN"/>
                    </w:rPr>
                    <w:t>措</w:t>
                  </w:r>
                  <w:proofErr w:type="gramEnd"/>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施有效性评价</w:t>
                  </w:r>
                </w:p>
              </w:tc>
              <w:tc>
                <w:tcPr>
                  <w:tcW w:w="7203" w:type="dxa"/>
                  <w:gridSpan w:val="13"/>
                  <w:vAlign w:val="center"/>
                </w:tcPr>
                <w:p w14:paraId="601F2CF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区（流）</w:t>
                  </w:r>
                  <w:proofErr w:type="gramStart"/>
                  <w:r w:rsidRPr="00FA2145">
                    <w:rPr>
                      <w:rFonts w:ascii="Times New Roman" w:eastAsia="宋体" w:hAnsi="Times New Roman" w:cs="Times New Roman"/>
                      <w:color w:val="000000" w:themeColor="text1"/>
                      <w:sz w:val="18"/>
                      <w:szCs w:val="18"/>
                      <w:lang w:eastAsia="zh-CN"/>
                    </w:rPr>
                    <w:t>域水环境质量</w:t>
                  </w:r>
                  <w:proofErr w:type="gramEnd"/>
                  <w:r w:rsidRPr="00FA2145">
                    <w:rPr>
                      <w:rFonts w:ascii="Times New Roman" w:eastAsia="宋体" w:hAnsi="Times New Roman" w:cs="Times New Roman"/>
                      <w:color w:val="000000" w:themeColor="text1"/>
                      <w:sz w:val="18"/>
                      <w:szCs w:val="18"/>
                      <w:lang w:eastAsia="zh-CN"/>
                    </w:rPr>
                    <w:t>改善目标</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；替代削减源</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31142202" w14:textId="77777777" w:rsidTr="00412452">
              <w:trPr>
                <w:trHeight w:val="283"/>
              </w:trPr>
              <w:tc>
                <w:tcPr>
                  <w:tcW w:w="333" w:type="dxa"/>
                  <w:vMerge/>
                  <w:vAlign w:val="center"/>
                </w:tcPr>
                <w:p w14:paraId="27A3AAB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Align w:val="center"/>
                </w:tcPr>
                <w:p w14:paraId="4CD9274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水环境影响评价</w:t>
                  </w:r>
                  <w:proofErr w:type="spellEnd"/>
                </w:p>
              </w:tc>
              <w:tc>
                <w:tcPr>
                  <w:tcW w:w="7203" w:type="dxa"/>
                  <w:gridSpan w:val="13"/>
                  <w:vAlign w:val="center"/>
                </w:tcPr>
                <w:p w14:paraId="41C42E0D"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排放口混合区外满足水环境管理要求</w:t>
                  </w:r>
                  <w:r w:rsidRPr="00FA2145">
                    <w:rPr>
                      <w:rFonts w:ascii="Times New Roman" w:eastAsia="宋体" w:hAnsi="Times New Roman" w:cs="Times New Roman"/>
                      <w:color w:val="000000" w:themeColor="text1"/>
                      <w:sz w:val="18"/>
                      <w:szCs w:val="18"/>
                      <w:lang w:eastAsia="zh-CN"/>
                    </w:rPr>
                    <w:t xml:space="preserve"> □ </w:t>
                  </w:r>
                </w:p>
                <w:p w14:paraId="1E27741A"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水环境功能区或水功能区、近岸海域环境功能区水质达标</w:t>
                  </w:r>
                  <w:r w:rsidRPr="00FA2145">
                    <w:rPr>
                      <w:rFonts w:ascii="Times New Roman" w:eastAsia="宋体" w:hAnsi="Times New Roman" w:cs="Times New Roman"/>
                      <w:color w:val="000000" w:themeColor="text1"/>
                      <w:sz w:val="18"/>
                      <w:szCs w:val="18"/>
                      <w:lang w:eastAsia="zh-CN"/>
                    </w:rPr>
                    <w:t xml:space="preserve"> □ </w:t>
                  </w:r>
                </w:p>
                <w:p w14:paraId="6A9DD8F1"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满足水环境保护目标水域水环境质量要求</w:t>
                  </w:r>
                  <w:r w:rsidRPr="00FA2145">
                    <w:rPr>
                      <w:rFonts w:ascii="Times New Roman" w:eastAsia="宋体" w:hAnsi="Times New Roman" w:cs="Times New Roman"/>
                      <w:color w:val="000000" w:themeColor="text1"/>
                      <w:sz w:val="18"/>
                      <w:szCs w:val="18"/>
                      <w:lang w:eastAsia="zh-CN"/>
                    </w:rPr>
                    <w:t xml:space="preserve"> □ </w:t>
                  </w:r>
                </w:p>
                <w:p w14:paraId="44988B0A"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水环境控制单元或断面水质达标</w:t>
                  </w:r>
                  <w:r w:rsidRPr="00FA2145">
                    <w:rPr>
                      <w:rFonts w:ascii="Times New Roman" w:eastAsia="宋体" w:hAnsi="Times New Roman" w:cs="Times New Roman"/>
                      <w:color w:val="000000" w:themeColor="text1"/>
                      <w:sz w:val="18"/>
                      <w:szCs w:val="18"/>
                      <w:lang w:eastAsia="zh-CN"/>
                    </w:rPr>
                    <w:t xml:space="preserve"> □ </w:t>
                  </w:r>
                </w:p>
                <w:p w14:paraId="2B1AD148"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满足重点水污染物排放总量控制指标要求，重点行业建设项目，主要污染物排放满足等量或减量替代</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要求</w:t>
                  </w:r>
                  <w:r w:rsidRPr="00FA2145">
                    <w:rPr>
                      <w:rFonts w:ascii="Times New Roman" w:eastAsia="宋体" w:hAnsi="Times New Roman" w:cs="Times New Roman"/>
                      <w:color w:val="000000" w:themeColor="text1"/>
                      <w:sz w:val="18"/>
                      <w:szCs w:val="18"/>
                      <w:lang w:eastAsia="zh-CN"/>
                    </w:rPr>
                    <w:t xml:space="preserve"> □ </w:t>
                  </w:r>
                </w:p>
                <w:p w14:paraId="3EDB780B"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满足区（流）</w:t>
                  </w:r>
                  <w:proofErr w:type="gramStart"/>
                  <w:r w:rsidRPr="00FA2145">
                    <w:rPr>
                      <w:rFonts w:ascii="Times New Roman" w:eastAsia="宋体" w:hAnsi="Times New Roman" w:cs="Times New Roman"/>
                      <w:color w:val="000000" w:themeColor="text1"/>
                      <w:sz w:val="18"/>
                      <w:szCs w:val="18"/>
                      <w:lang w:eastAsia="zh-CN"/>
                    </w:rPr>
                    <w:t>域水环境质量</w:t>
                  </w:r>
                  <w:proofErr w:type="gramEnd"/>
                  <w:r w:rsidRPr="00FA2145">
                    <w:rPr>
                      <w:rFonts w:ascii="Times New Roman" w:eastAsia="宋体" w:hAnsi="Times New Roman" w:cs="Times New Roman"/>
                      <w:color w:val="000000" w:themeColor="text1"/>
                      <w:sz w:val="18"/>
                      <w:szCs w:val="18"/>
                      <w:lang w:eastAsia="zh-CN"/>
                    </w:rPr>
                    <w:t>改善目标要求</w:t>
                  </w:r>
                  <w:r w:rsidRPr="00FA2145">
                    <w:rPr>
                      <w:rFonts w:ascii="Times New Roman" w:eastAsia="宋体" w:hAnsi="Times New Roman" w:cs="Times New Roman"/>
                      <w:color w:val="000000" w:themeColor="text1"/>
                      <w:sz w:val="18"/>
                      <w:szCs w:val="18"/>
                      <w:lang w:eastAsia="zh-CN"/>
                    </w:rPr>
                    <w:t xml:space="preserve"> □ </w:t>
                  </w:r>
                </w:p>
                <w:p w14:paraId="04992361"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水文要素影响型建设项目同时应包括水文情势变化评价、主要水文特征值影响评价、生态流量符合性</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评价</w:t>
                  </w:r>
                  <w:r w:rsidRPr="00FA2145">
                    <w:rPr>
                      <w:rFonts w:ascii="Times New Roman" w:eastAsia="宋体" w:hAnsi="Times New Roman" w:cs="Times New Roman"/>
                      <w:color w:val="000000" w:themeColor="text1"/>
                      <w:sz w:val="18"/>
                      <w:szCs w:val="18"/>
                      <w:lang w:eastAsia="zh-CN"/>
                    </w:rPr>
                    <w:t xml:space="preserve"> □ </w:t>
                  </w:r>
                </w:p>
                <w:p w14:paraId="01EEEA81"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对于新设或调整入河（湖库、近岸海域）排放口的建设项目，应包括排放口设置的环境合理性评价</w:t>
                  </w:r>
                  <w:r w:rsidRPr="00FA2145">
                    <w:rPr>
                      <w:rFonts w:ascii="Times New Roman" w:eastAsia="宋体" w:hAnsi="Times New Roman" w:cs="Times New Roman"/>
                      <w:color w:val="000000" w:themeColor="text1"/>
                      <w:sz w:val="18"/>
                      <w:szCs w:val="18"/>
                      <w:lang w:eastAsia="zh-CN"/>
                    </w:rPr>
                    <w:t xml:space="preserve"> □ </w:t>
                  </w:r>
                </w:p>
                <w:p w14:paraId="45A6F50F"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满足生态保护红线、水环境质量底线、资源利用上线和环境准入清单管理要求</w:t>
                  </w:r>
                  <w:r w:rsidRPr="00FA2145">
                    <w:rPr>
                      <w:rFonts w:ascii="Segoe UI Emoji" w:eastAsia="宋体" w:hAnsi="Segoe UI Emoji" w:cs="Segoe UI Emoji"/>
                      <w:color w:val="000000" w:themeColor="text1"/>
                      <w:sz w:val="18"/>
                      <w:szCs w:val="18"/>
                      <w:lang w:eastAsia="zh-CN"/>
                    </w:rPr>
                    <w:t>☑</w:t>
                  </w:r>
                </w:p>
              </w:tc>
            </w:tr>
            <w:tr w:rsidR="00CE0F9E" w:rsidRPr="00FA2145" w14:paraId="47DF95DC" w14:textId="77777777" w:rsidTr="00412452">
              <w:trPr>
                <w:trHeight w:val="306"/>
              </w:trPr>
              <w:tc>
                <w:tcPr>
                  <w:tcW w:w="333" w:type="dxa"/>
                  <w:vMerge/>
                  <w:vAlign w:val="center"/>
                </w:tcPr>
                <w:p w14:paraId="6C69843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restart"/>
                  <w:vAlign w:val="center"/>
                </w:tcPr>
                <w:p w14:paraId="2702E603" w14:textId="6A0673B4"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污染源排放量核算</w:t>
                  </w:r>
                  <w:proofErr w:type="spellEnd"/>
                </w:p>
              </w:tc>
              <w:tc>
                <w:tcPr>
                  <w:tcW w:w="2937" w:type="dxa"/>
                  <w:gridSpan w:val="3"/>
                  <w:vAlign w:val="center"/>
                </w:tcPr>
                <w:p w14:paraId="353ED07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污染物名称</w:t>
                  </w:r>
                  <w:proofErr w:type="spellEnd"/>
                </w:p>
              </w:tc>
              <w:tc>
                <w:tcPr>
                  <w:tcW w:w="2104" w:type="dxa"/>
                  <w:gridSpan w:val="5"/>
                  <w:vAlign w:val="center"/>
                </w:tcPr>
                <w:p w14:paraId="45CF403D"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排放量</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t/a</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p>
              </w:tc>
              <w:tc>
                <w:tcPr>
                  <w:tcW w:w="2162" w:type="dxa"/>
                  <w:gridSpan w:val="5"/>
                  <w:vAlign w:val="center"/>
                </w:tcPr>
                <w:p w14:paraId="3AE03F0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排放浓度</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mg/L</w:t>
                  </w:r>
                  <w:r w:rsidRPr="00FA2145">
                    <w:rPr>
                      <w:rFonts w:ascii="Times New Roman" w:eastAsia="宋体" w:hAnsi="Times New Roman" w:cs="Times New Roman"/>
                      <w:color w:val="000000" w:themeColor="text1"/>
                      <w:sz w:val="18"/>
                      <w:szCs w:val="18"/>
                    </w:rPr>
                    <w:t>）</w:t>
                  </w:r>
                </w:p>
              </w:tc>
            </w:tr>
            <w:tr w:rsidR="00CE0F9E" w:rsidRPr="00FA2145" w14:paraId="53385B52" w14:textId="77777777" w:rsidTr="00412452">
              <w:trPr>
                <w:trHeight w:val="306"/>
              </w:trPr>
              <w:tc>
                <w:tcPr>
                  <w:tcW w:w="333" w:type="dxa"/>
                  <w:vMerge/>
                  <w:vAlign w:val="center"/>
                </w:tcPr>
                <w:p w14:paraId="6785055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752AD47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937" w:type="dxa"/>
                  <w:gridSpan w:val="3"/>
                  <w:vAlign w:val="center"/>
                </w:tcPr>
                <w:p w14:paraId="261503C6" w14:textId="07B34E4A" w:rsidR="00CE0F9E" w:rsidRPr="00FA2145" w:rsidRDefault="00CE0F9E" w:rsidP="00412452">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COD</w:t>
                  </w:r>
                  <w:r w:rsidRPr="00FA2145">
                    <w:rPr>
                      <w:rFonts w:ascii="Times New Roman" w:eastAsia="宋体" w:hAnsi="Times New Roman" w:cs="Times New Roman"/>
                      <w:color w:val="000000" w:themeColor="text1"/>
                      <w:sz w:val="18"/>
                      <w:szCs w:val="18"/>
                    </w:rPr>
                    <w:t>）</w:t>
                  </w:r>
                </w:p>
                <w:p w14:paraId="0FC2A3CD" w14:textId="6998A3A9" w:rsidR="00CE0F9E" w:rsidRPr="00FA2145" w:rsidRDefault="00CE0F9E" w:rsidP="00412452">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proofErr w:type="spellStart"/>
                  <w:r w:rsidRPr="00FA2145">
                    <w:rPr>
                      <w:rFonts w:ascii="Times New Roman" w:eastAsia="宋体" w:hAnsi="Times New Roman" w:cs="Times New Roman"/>
                      <w:color w:val="000000" w:themeColor="text1"/>
                      <w:sz w:val="18"/>
                      <w:szCs w:val="18"/>
                    </w:rPr>
                    <w:t>氨氮</w:t>
                  </w:r>
                  <w:proofErr w:type="spellEnd"/>
                  <w:r w:rsidRPr="00FA2145">
                    <w:rPr>
                      <w:rFonts w:ascii="Times New Roman" w:eastAsia="宋体" w:hAnsi="Times New Roman" w:cs="Times New Roman"/>
                      <w:color w:val="000000" w:themeColor="text1"/>
                      <w:sz w:val="18"/>
                      <w:szCs w:val="18"/>
                    </w:rPr>
                    <w:t>）</w:t>
                  </w:r>
                </w:p>
              </w:tc>
              <w:tc>
                <w:tcPr>
                  <w:tcW w:w="2104" w:type="dxa"/>
                  <w:gridSpan w:val="5"/>
                  <w:vAlign w:val="center"/>
                </w:tcPr>
                <w:p w14:paraId="3912A0B4" w14:textId="53ED6054"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w:t>
                  </w:r>
                  <w:r w:rsidR="008B255B" w:rsidRPr="00FA2145">
                    <w:rPr>
                      <w:rFonts w:ascii="Times New Roman" w:eastAsia="宋体" w:hAnsi="Times New Roman" w:cs="Times New Roman"/>
                      <w:color w:val="000000" w:themeColor="text1"/>
                      <w:sz w:val="18"/>
                      <w:szCs w:val="18"/>
                      <w:lang w:eastAsia="zh-CN"/>
                    </w:rPr>
                    <w:t>1.75</w:t>
                  </w:r>
                  <w:r w:rsidRPr="00FA2145">
                    <w:rPr>
                      <w:rFonts w:ascii="Times New Roman" w:eastAsia="宋体" w:hAnsi="Times New Roman" w:cs="Times New Roman"/>
                      <w:color w:val="000000" w:themeColor="text1"/>
                      <w:sz w:val="18"/>
                      <w:szCs w:val="18"/>
                      <w:lang w:eastAsia="zh-CN"/>
                    </w:rPr>
                    <w:t>)</w:t>
                  </w:r>
                </w:p>
                <w:p w14:paraId="1121DF05" w14:textId="08F26302" w:rsidR="00CE0F9E" w:rsidRPr="00FA2145" w:rsidRDefault="00412452" w:rsidP="00412452">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00CE0F9E" w:rsidRPr="00FA2145">
                    <w:rPr>
                      <w:rFonts w:ascii="Times New Roman" w:eastAsia="宋体" w:hAnsi="Times New Roman" w:cs="Times New Roman"/>
                      <w:color w:val="000000" w:themeColor="text1"/>
                      <w:sz w:val="18"/>
                      <w:szCs w:val="18"/>
                      <w:lang w:eastAsia="zh-CN"/>
                    </w:rPr>
                    <w:t>(0.</w:t>
                  </w:r>
                  <w:r w:rsidR="008B255B" w:rsidRPr="00FA2145">
                    <w:rPr>
                      <w:rFonts w:ascii="Times New Roman" w:eastAsia="宋体" w:hAnsi="Times New Roman" w:cs="Times New Roman"/>
                      <w:color w:val="000000" w:themeColor="text1"/>
                      <w:sz w:val="18"/>
                      <w:szCs w:val="18"/>
                      <w:lang w:eastAsia="zh-CN"/>
                    </w:rPr>
                    <w:t>175</w:t>
                  </w:r>
                  <w:r w:rsidR="00CE0F9E" w:rsidRPr="00FA2145">
                    <w:rPr>
                      <w:rFonts w:ascii="Times New Roman" w:eastAsia="宋体" w:hAnsi="Times New Roman" w:cs="Times New Roman"/>
                      <w:color w:val="000000" w:themeColor="text1"/>
                      <w:sz w:val="18"/>
                      <w:szCs w:val="18"/>
                      <w:lang w:eastAsia="zh-CN"/>
                    </w:rPr>
                    <w:t>)</w:t>
                  </w:r>
                </w:p>
              </w:tc>
              <w:tc>
                <w:tcPr>
                  <w:tcW w:w="2162" w:type="dxa"/>
                  <w:gridSpan w:val="5"/>
                  <w:vAlign w:val="center"/>
                </w:tcPr>
                <w:p w14:paraId="5B756CC6" w14:textId="7DF97A1C"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w:t>
                  </w:r>
                  <w:r w:rsidR="00412452" w:rsidRPr="00FA2145">
                    <w:rPr>
                      <w:rFonts w:ascii="Times New Roman" w:eastAsia="宋体" w:hAnsi="Times New Roman" w:cs="Times New Roman"/>
                      <w:color w:val="000000" w:themeColor="text1"/>
                      <w:sz w:val="18"/>
                      <w:szCs w:val="18"/>
                      <w:lang w:eastAsia="zh-CN"/>
                    </w:rPr>
                    <w:t>50</w:t>
                  </w:r>
                  <w:r w:rsidRPr="00FA2145">
                    <w:rPr>
                      <w:rFonts w:ascii="Times New Roman" w:eastAsia="宋体" w:hAnsi="Times New Roman" w:cs="Times New Roman"/>
                      <w:color w:val="000000" w:themeColor="text1"/>
                      <w:sz w:val="18"/>
                      <w:szCs w:val="18"/>
                      <w:lang w:eastAsia="zh-CN"/>
                    </w:rPr>
                    <w:t>)</w:t>
                  </w:r>
                </w:p>
                <w:p w14:paraId="3AE73711" w14:textId="18F21511" w:rsidR="00CE0F9E" w:rsidRPr="00FA2145" w:rsidRDefault="00412452" w:rsidP="00412452">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00CE0F9E" w:rsidRPr="00FA2145">
                    <w:rPr>
                      <w:rFonts w:ascii="Times New Roman" w:eastAsia="宋体" w:hAnsi="Times New Roman" w:cs="Times New Roman"/>
                      <w:color w:val="000000" w:themeColor="text1"/>
                      <w:sz w:val="18"/>
                      <w:szCs w:val="18"/>
                      <w:lang w:eastAsia="zh-CN"/>
                    </w:rPr>
                    <w:t>(5)</w:t>
                  </w:r>
                </w:p>
              </w:tc>
            </w:tr>
            <w:tr w:rsidR="00CE0F9E" w:rsidRPr="00FA2145" w14:paraId="512AEF4E" w14:textId="77777777" w:rsidTr="00412452">
              <w:trPr>
                <w:trHeight w:val="150"/>
              </w:trPr>
              <w:tc>
                <w:tcPr>
                  <w:tcW w:w="333" w:type="dxa"/>
                  <w:vMerge/>
                  <w:vAlign w:val="center"/>
                </w:tcPr>
                <w:p w14:paraId="341431F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restart"/>
                  <w:vAlign w:val="center"/>
                </w:tcPr>
                <w:p w14:paraId="05CD3D5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替代源</w:t>
                  </w:r>
                  <w:proofErr w:type="spellEnd"/>
                  <w:r w:rsidRPr="00FA2145">
                    <w:rPr>
                      <w:rFonts w:ascii="Times New Roman" w:eastAsia="宋体" w:hAnsi="Times New Roman" w:cs="Times New Roman"/>
                      <w:color w:val="000000" w:themeColor="text1"/>
                      <w:sz w:val="18"/>
                      <w:szCs w:val="18"/>
                    </w:rPr>
                    <w:t xml:space="preserve"> </w:t>
                  </w:r>
                  <w:proofErr w:type="spellStart"/>
                  <w:r w:rsidRPr="00FA2145">
                    <w:rPr>
                      <w:rFonts w:ascii="Times New Roman" w:eastAsia="宋体" w:hAnsi="Times New Roman" w:cs="Times New Roman"/>
                      <w:color w:val="000000" w:themeColor="text1"/>
                      <w:sz w:val="18"/>
                      <w:szCs w:val="18"/>
                    </w:rPr>
                    <w:t>排放情况</w:t>
                  </w:r>
                  <w:proofErr w:type="spellEnd"/>
                </w:p>
              </w:tc>
              <w:tc>
                <w:tcPr>
                  <w:tcW w:w="2288" w:type="dxa"/>
                  <w:vAlign w:val="center"/>
                </w:tcPr>
                <w:p w14:paraId="2DB6714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污染源名称</w:t>
                  </w:r>
                  <w:proofErr w:type="spellEnd"/>
                  <w:r w:rsidRPr="00FA2145">
                    <w:rPr>
                      <w:rFonts w:ascii="Times New Roman" w:eastAsia="宋体" w:hAnsi="Times New Roman" w:cs="Times New Roman"/>
                      <w:color w:val="000000" w:themeColor="text1"/>
                      <w:sz w:val="18"/>
                      <w:szCs w:val="18"/>
                    </w:rPr>
                    <w:t xml:space="preserve">   </w:t>
                  </w:r>
                </w:p>
              </w:tc>
              <w:tc>
                <w:tcPr>
                  <w:tcW w:w="1227" w:type="dxa"/>
                  <w:gridSpan w:val="3"/>
                  <w:vAlign w:val="center"/>
                </w:tcPr>
                <w:p w14:paraId="4B242EE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排污许可证编号</w:t>
                  </w:r>
                  <w:proofErr w:type="spellEnd"/>
                </w:p>
              </w:tc>
              <w:tc>
                <w:tcPr>
                  <w:tcW w:w="1227" w:type="dxa"/>
                  <w:gridSpan w:val="3"/>
                  <w:vAlign w:val="center"/>
                </w:tcPr>
                <w:p w14:paraId="4628D8D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污染物名称</w:t>
                  </w:r>
                  <w:proofErr w:type="spellEnd"/>
                  <w:r w:rsidRPr="00FA2145">
                    <w:rPr>
                      <w:rFonts w:ascii="Times New Roman" w:eastAsia="宋体" w:hAnsi="Times New Roman" w:cs="Times New Roman"/>
                      <w:color w:val="000000" w:themeColor="text1"/>
                      <w:sz w:val="18"/>
                      <w:szCs w:val="18"/>
                    </w:rPr>
                    <w:t xml:space="preserve"> </w:t>
                  </w:r>
                </w:p>
              </w:tc>
              <w:tc>
                <w:tcPr>
                  <w:tcW w:w="1229" w:type="dxa"/>
                  <w:gridSpan w:val="3"/>
                  <w:vAlign w:val="center"/>
                </w:tcPr>
                <w:p w14:paraId="2812B5E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排放量</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t/a</w:t>
                  </w:r>
                  <w:r w:rsidRPr="00FA2145">
                    <w:rPr>
                      <w:rFonts w:ascii="Times New Roman" w:eastAsia="宋体" w:hAnsi="Times New Roman" w:cs="Times New Roman"/>
                      <w:color w:val="000000" w:themeColor="text1"/>
                      <w:sz w:val="18"/>
                      <w:szCs w:val="18"/>
                    </w:rPr>
                    <w:t>）</w:t>
                  </w:r>
                </w:p>
              </w:tc>
              <w:tc>
                <w:tcPr>
                  <w:tcW w:w="1232" w:type="dxa"/>
                  <w:gridSpan w:val="3"/>
                  <w:vAlign w:val="center"/>
                </w:tcPr>
                <w:p w14:paraId="70D9089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排放浓度</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mg/L</w:t>
                  </w:r>
                  <w:r w:rsidRPr="00FA2145">
                    <w:rPr>
                      <w:rFonts w:ascii="Times New Roman" w:eastAsia="宋体" w:hAnsi="Times New Roman" w:cs="Times New Roman"/>
                      <w:color w:val="000000" w:themeColor="text1"/>
                      <w:sz w:val="18"/>
                      <w:szCs w:val="18"/>
                    </w:rPr>
                    <w:t>）</w:t>
                  </w:r>
                </w:p>
              </w:tc>
            </w:tr>
            <w:tr w:rsidR="00CE0F9E" w:rsidRPr="00FA2145" w14:paraId="4081EF74" w14:textId="77777777" w:rsidTr="00412452">
              <w:trPr>
                <w:trHeight w:val="150"/>
              </w:trPr>
              <w:tc>
                <w:tcPr>
                  <w:tcW w:w="333" w:type="dxa"/>
                  <w:vMerge/>
                  <w:vAlign w:val="center"/>
                </w:tcPr>
                <w:p w14:paraId="772B5F9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55FE54E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288" w:type="dxa"/>
                  <w:vAlign w:val="center"/>
                </w:tcPr>
                <w:p w14:paraId="190B2AD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c>
                <w:tcPr>
                  <w:tcW w:w="1227" w:type="dxa"/>
                  <w:gridSpan w:val="3"/>
                  <w:vAlign w:val="center"/>
                </w:tcPr>
                <w:p w14:paraId="5C77FBB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c>
                <w:tcPr>
                  <w:tcW w:w="1227" w:type="dxa"/>
                  <w:gridSpan w:val="3"/>
                  <w:vAlign w:val="center"/>
                </w:tcPr>
                <w:p w14:paraId="02003B0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c>
                <w:tcPr>
                  <w:tcW w:w="1229" w:type="dxa"/>
                  <w:gridSpan w:val="3"/>
                  <w:vAlign w:val="center"/>
                </w:tcPr>
                <w:p w14:paraId="5DE5411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c>
                <w:tcPr>
                  <w:tcW w:w="1232" w:type="dxa"/>
                  <w:gridSpan w:val="3"/>
                  <w:vAlign w:val="center"/>
                </w:tcPr>
                <w:p w14:paraId="3EFE655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p>
              </w:tc>
            </w:tr>
            <w:tr w:rsidR="00CE0F9E" w:rsidRPr="00FA2145" w14:paraId="13239AA4" w14:textId="77777777" w:rsidTr="00412452">
              <w:trPr>
                <w:trHeight w:val="306"/>
              </w:trPr>
              <w:tc>
                <w:tcPr>
                  <w:tcW w:w="333" w:type="dxa"/>
                  <w:vMerge/>
                  <w:vAlign w:val="center"/>
                </w:tcPr>
                <w:p w14:paraId="53CC07D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Align w:val="center"/>
                </w:tcPr>
                <w:p w14:paraId="5556712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生态流量确定</w:t>
                  </w:r>
                  <w:proofErr w:type="spellEnd"/>
                </w:p>
              </w:tc>
              <w:tc>
                <w:tcPr>
                  <w:tcW w:w="7203" w:type="dxa"/>
                  <w:gridSpan w:val="13"/>
                  <w:vAlign w:val="center"/>
                </w:tcPr>
                <w:p w14:paraId="703F5355"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生态流量：一般水期（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m </w:t>
                  </w:r>
                  <w:r w:rsidRPr="00FA2145">
                    <w:rPr>
                      <w:rFonts w:ascii="Times New Roman" w:eastAsia="宋体" w:hAnsi="Times New Roman" w:cs="Times New Roman"/>
                      <w:color w:val="000000" w:themeColor="text1"/>
                      <w:sz w:val="18"/>
                      <w:szCs w:val="18"/>
                      <w:vertAlign w:val="superscript"/>
                      <w:lang w:eastAsia="zh-CN"/>
                    </w:rPr>
                    <w:t>3</w:t>
                  </w:r>
                  <w:r w:rsidRPr="00FA2145">
                    <w:rPr>
                      <w:rFonts w:ascii="Times New Roman" w:eastAsia="宋体" w:hAnsi="Times New Roman" w:cs="Times New Roman"/>
                      <w:color w:val="000000" w:themeColor="text1"/>
                      <w:sz w:val="18"/>
                      <w:szCs w:val="18"/>
                      <w:lang w:eastAsia="zh-CN"/>
                    </w:rPr>
                    <w:t xml:space="preserve"> /s</w:t>
                  </w:r>
                  <w:r w:rsidRPr="00FA2145">
                    <w:rPr>
                      <w:rFonts w:ascii="Times New Roman" w:eastAsia="宋体" w:hAnsi="Times New Roman" w:cs="Times New Roman"/>
                      <w:color w:val="000000" w:themeColor="text1"/>
                      <w:sz w:val="18"/>
                      <w:szCs w:val="18"/>
                      <w:lang w:eastAsia="zh-CN"/>
                    </w:rPr>
                    <w:t>；鱼类繁殖期（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m</w:t>
                  </w:r>
                  <w:r w:rsidRPr="00FA2145">
                    <w:rPr>
                      <w:rFonts w:ascii="Times New Roman" w:eastAsia="宋体" w:hAnsi="Times New Roman" w:cs="Times New Roman"/>
                      <w:color w:val="000000" w:themeColor="text1"/>
                      <w:sz w:val="18"/>
                      <w:szCs w:val="18"/>
                      <w:vertAlign w:val="superscript"/>
                      <w:lang w:eastAsia="zh-CN"/>
                    </w:rPr>
                    <w:t xml:space="preserve"> 3</w:t>
                  </w:r>
                  <w:r w:rsidRPr="00FA2145">
                    <w:rPr>
                      <w:rFonts w:ascii="Times New Roman" w:eastAsia="宋体" w:hAnsi="Times New Roman" w:cs="Times New Roman"/>
                      <w:color w:val="000000" w:themeColor="text1"/>
                      <w:sz w:val="18"/>
                      <w:szCs w:val="18"/>
                      <w:lang w:eastAsia="zh-CN"/>
                    </w:rPr>
                    <w:t xml:space="preserve"> /s</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m </w:t>
                  </w:r>
                  <w:r w:rsidRPr="00FA2145">
                    <w:rPr>
                      <w:rFonts w:ascii="Times New Roman" w:eastAsia="宋体" w:hAnsi="Times New Roman" w:cs="Times New Roman"/>
                      <w:color w:val="000000" w:themeColor="text1"/>
                      <w:sz w:val="18"/>
                      <w:szCs w:val="18"/>
                      <w:vertAlign w:val="superscript"/>
                      <w:lang w:eastAsia="zh-CN"/>
                    </w:rPr>
                    <w:t>3</w:t>
                  </w:r>
                  <w:r w:rsidRPr="00FA2145">
                    <w:rPr>
                      <w:rFonts w:ascii="Times New Roman" w:eastAsia="宋体" w:hAnsi="Times New Roman" w:cs="Times New Roman"/>
                      <w:color w:val="000000" w:themeColor="text1"/>
                      <w:sz w:val="18"/>
                      <w:szCs w:val="18"/>
                      <w:lang w:eastAsia="zh-CN"/>
                    </w:rPr>
                    <w:t xml:space="preserve"> /s </w:t>
                  </w:r>
                </w:p>
                <w:p w14:paraId="486CDB3D" w14:textId="77777777" w:rsidR="00CE0F9E" w:rsidRPr="00FA2145" w:rsidRDefault="00CE0F9E" w:rsidP="00CE0F9E">
                  <w:pPr>
                    <w:pStyle w:val="afff0"/>
                    <w:spacing w:line="240" w:lineRule="auto"/>
                    <w:ind w:firstLineChars="0" w:firstLine="0"/>
                    <w:jc w:val="left"/>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生态水位：一般水期（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m</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鱼类繁殖期（</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m</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m</w:t>
                  </w:r>
                </w:p>
              </w:tc>
            </w:tr>
            <w:tr w:rsidR="00CE0F9E" w:rsidRPr="00FA2145" w14:paraId="646E88DA" w14:textId="77777777" w:rsidTr="00412452">
              <w:trPr>
                <w:trHeight w:val="306"/>
              </w:trPr>
              <w:tc>
                <w:tcPr>
                  <w:tcW w:w="333" w:type="dxa"/>
                  <w:vMerge w:val="restart"/>
                  <w:vAlign w:val="center"/>
                </w:tcPr>
                <w:p w14:paraId="57F0332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防</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治</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lastRenderedPageBreak/>
                    <w:t>措</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施</w:t>
                  </w:r>
                </w:p>
              </w:tc>
              <w:tc>
                <w:tcPr>
                  <w:tcW w:w="958" w:type="dxa"/>
                  <w:vAlign w:val="center"/>
                </w:tcPr>
                <w:p w14:paraId="34E689F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lastRenderedPageBreak/>
                    <w:t>环保措施</w:t>
                  </w:r>
                  <w:proofErr w:type="spellEnd"/>
                </w:p>
              </w:tc>
              <w:tc>
                <w:tcPr>
                  <w:tcW w:w="7203" w:type="dxa"/>
                  <w:gridSpan w:val="13"/>
                  <w:vAlign w:val="center"/>
                </w:tcPr>
                <w:p w14:paraId="0B48018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污水处理设施</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；水文减缓设施</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；生态流量保障设施</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；区域削减</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；依托其他工程措施</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其他</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0EDCB729" w14:textId="77777777" w:rsidTr="00412452">
              <w:trPr>
                <w:trHeight w:val="244"/>
              </w:trPr>
              <w:tc>
                <w:tcPr>
                  <w:tcW w:w="333" w:type="dxa"/>
                  <w:vMerge/>
                  <w:vAlign w:val="center"/>
                </w:tcPr>
                <w:p w14:paraId="7F850EF9"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restart"/>
                  <w:vAlign w:val="center"/>
                </w:tcPr>
                <w:p w14:paraId="2E9C695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监测计划</w:t>
                  </w:r>
                  <w:proofErr w:type="spellEnd"/>
                </w:p>
              </w:tc>
              <w:tc>
                <w:tcPr>
                  <w:tcW w:w="2937" w:type="dxa"/>
                  <w:gridSpan w:val="3"/>
                  <w:vAlign w:val="center"/>
                </w:tcPr>
                <w:p w14:paraId="4182AE7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104" w:type="dxa"/>
                  <w:gridSpan w:val="5"/>
                  <w:vAlign w:val="center"/>
                </w:tcPr>
                <w:p w14:paraId="4D6CB080"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环境质量</w:t>
                  </w:r>
                  <w:proofErr w:type="spellEnd"/>
                </w:p>
              </w:tc>
              <w:tc>
                <w:tcPr>
                  <w:tcW w:w="2162" w:type="dxa"/>
                  <w:gridSpan w:val="5"/>
                  <w:vAlign w:val="center"/>
                </w:tcPr>
                <w:p w14:paraId="5DBBF61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污染源</w:t>
                  </w:r>
                  <w:proofErr w:type="spellEnd"/>
                </w:p>
              </w:tc>
            </w:tr>
            <w:tr w:rsidR="00CE0F9E" w:rsidRPr="00FA2145" w14:paraId="5AA821D9" w14:textId="77777777" w:rsidTr="00412452">
              <w:trPr>
                <w:trHeight w:val="75"/>
              </w:trPr>
              <w:tc>
                <w:tcPr>
                  <w:tcW w:w="333" w:type="dxa"/>
                  <w:vMerge/>
                  <w:vAlign w:val="center"/>
                </w:tcPr>
                <w:p w14:paraId="446B5B76"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65A0A73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937" w:type="dxa"/>
                  <w:gridSpan w:val="3"/>
                  <w:vAlign w:val="center"/>
                </w:tcPr>
                <w:p w14:paraId="5F3BD1A7"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监测方式</w:t>
                  </w:r>
                  <w:proofErr w:type="spellEnd"/>
                </w:p>
              </w:tc>
              <w:tc>
                <w:tcPr>
                  <w:tcW w:w="2104" w:type="dxa"/>
                  <w:gridSpan w:val="5"/>
                  <w:vAlign w:val="center"/>
                </w:tcPr>
                <w:p w14:paraId="14E6EA5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手动</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；自动</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；无监测</w:t>
                  </w:r>
                </w:p>
              </w:tc>
              <w:tc>
                <w:tcPr>
                  <w:tcW w:w="2162" w:type="dxa"/>
                  <w:gridSpan w:val="5"/>
                  <w:vAlign w:val="center"/>
                </w:tcPr>
                <w:p w14:paraId="79B9741B"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手动</w:t>
                  </w:r>
                  <w:r w:rsidRPr="00FA2145">
                    <w:rPr>
                      <w:rFonts w:ascii="Times New Roman" w:eastAsia="宋体" w:hAnsi="Times New Roman" w:cs="Times New Roman"/>
                      <w:color w:val="000000" w:themeColor="text1"/>
                      <w:sz w:val="18"/>
                      <w:szCs w:val="18"/>
                      <w:lang w:eastAsia="zh-CN"/>
                    </w:rPr>
                    <w:t xml:space="preserve"> </w:t>
                  </w:r>
                  <w:r w:rsidRPr="00FA2145">
                    <w:rPr>
                      <w:rFonts w:ascii="Segoe UI Emoji" w:eastAsia="宋体" w:hAnsi="Segoe UI Emoji" w:cs="Segoe UI Emoji"/>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；自动</w:t>
                  </w:r>
                  <w:r w:rsidRPr="00FA2145">
                    <w:rPr>
                      <w:rFonts w:ascii="Times New Roman" w:eastAsia="宋体" w:hAnsi="Times New Roman" w:cs="Times New Roman"/>
                      <w:color w:val="000000" w:themeColor="text1"/>
                      <w:sz w:val="18"/>
                      <w:szCs w:val="18"/>
                      <w:lang w:eastAsia="zh-CN"/>
                    </w:rPr>
                    <w:t xml:space="preserve"> □</w:t>
                  </w:r>
                  <w:r w:rsidRPr="00FA2145">
                    <w:rPr>
                      <w:rFonts w:ascii="Times New Roman" w:eastAsia="宋体" w:hAnsi="Times New Roman" w:cs="Times New Roman"/>
                      <w:color w:val="000000" w:themeColor="text1"/>
                      <w:sz w:val="18"/>
                      <w:szCs w:val="18"/>
                      <w:lang w:eastAsia="zh-CN"/>
                    </w:rPr>
                    <w:t>；无监测</w:t>
                  </w:r>
                  <w:r w:rsidRPr="00FA2145">
                    <w:rPr>
                      <w:rFonts w:ascii="Times New Roman" w:eastAsia="宋体" w:hAnsi="Times New Roman" w:cs="Times New Roman"/>
                      <w:color w:val="000000" w:themeColor="text1"/>
                      <w:sz w:val="18"/>
                      <w:szCs w:val="18"/>
                      <w:lang w:eastAsia="zh-CN"/>
                    </w:rPr>
                    <w:t xml:space="preserve"> </w:t>
                  </w:r>
                </w:p>
              </w:tc>
            </w:tr>
            <w:tr w:rsidR="00CE0F9E" w:rsidRPr="00FA2145" w14:paraId="45E58F3B" w14:textId="77777777" w:rsidTr="00412452">
              <w:trPr>
                <w:trHeight w:val="240"/>
              </w:trPr>
              <w:tc>
                <w:tcPr>
                  <w:tcW w:w="333" w:type="dxa"/>
                  <w:vMerge/>
                  <w:vAlign w:val="center"/>
                </w:tcPr>
                <w:p w14:paraId="7F276D5A"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958" w:type="dxa"/>
                  <w:vMerge/>
                  <w:vAlign w:val="center"/>
                </w:tcPr>
                <w:p w14:paraId="269B08A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p>
              </w:tc>
              <w:tc>
                <w:tcPr>
                  <w:tcW w:w="2937" w:type="dxa"/>
                  <w:gridSpan w:val="3"/>
                  <w:vAlign w:val="center"/>
                </w:tcPr>
                <w:p w14:paraId="24A7214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监测点位</w:t>
                  </w:r>
                  <w:proofErr w:type="spellEnd"/>
                </w:p>
              </w:tc>
              <w:tc>
                <w:tcPr>
                  <w:tcW w:w="2104" w:type="dxa"/>
                  <w:gridSpan w:val="5"/>
                  <w:vAlign w:val="center"/>
                </w:tcPr>
                <w:p w14:paraId="3AB4158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
              </w:tc>
              <w:tc>
                <w:tcPr>
                  <w:tcW w:w="1081" w:type="dxa"/>
                  <w:gridSpan w:val="4"/>
                  <w:vAlign w:val="center"/>
                </w:tcPr>
                <w:p w14:paraId="29ABB8FC"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lang w:eastAsia="zh-CN"/>
                    </w:rPr>
                    <w:t>污水排口</w:t>
                  </w:r>
                  <w:r w:rsidRPr="00FA2145">
                    <w:rPr>
                      <w:rFonts w:ascii="Times New Roman" w:eastAsia="宋体" w:hAnsi="Times New Roman" w:cs="Times New Roman"/>
                      <w:color w:val="000000" w:themeColor="text1"/>
                      <w:sz w:val="18"/>
                      <w:szCs w:val="18"/>
                    </w:rPr>
                    <w:t>）</w:t>
                  </w:r>
                </w:p>
              </w:tc>
              <w:tc>
                <w:tcPr>
                  <w:tcW w:w="1081" w:type="dxa"/>
                  <w:vAlign w:val="center"/>
                </w:tcPr>
                <w:p w14:paraId="3BE4719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lang w:eastAsia="zh-CN"/>
                    </w:rPr>
                    <w:t>（雨水排口）</w:t>
                  </w:r>
                </w:p>
              </w:tc>
            </w:tr>
            <w:tr w:rsidR="00CE0F9E" w:rsidRPr="00FA2145" w14:paraId="4DAD5812" w14:textId="77777777" w:rsidTr="00412452">
              <w:trPr>
                <w:trHeight w:val="75"/>
              </w:trPr>
              <w:tc>
                <w:tcPr>
                  <w:tcW w:w="333" w:type="dxa"/>
                  <w:vMerge/>
                  <w:vAlign w:val="center"/>
                </w:tcPr>
                <w:p w14:paraId="12B4B62F"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Merge/>
                  <w:vAlign w:val="center"/>
                </w:tcPr>
                <w:p w14:paraId="39BDE431"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2937" w:type="dxa"/>
                  <w:gridSpan w:val="3"/>
                  <w:vAlign w:val="center"/>
                </w:tcPr>
                <w:p w14:paraId="44E811B4"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监测因子</w:t>
                  </w:r>
                  <w:proofErr w:type="spellEnd"/>
                </w:p>
              </w:tc>
              <w:tc>
                <w:tcPr>
                  <w:tcW w:w="2104" w:type="dxa"/>
                  <w:gridSpan w:val="5"/>
                  <w:vAlign w:val="center"/>
                </w:tcPr>
                <w:p w14:paraId="15FC016E"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p>
              </w:tc>
              <w:tc>
                <w:tcPr>
                  <w:tcW w:w="1081" w:type="dxa"/>
                  <w:gridSpan w:val="4"/>
                  <w:vAlign w:val="center"/>
                </w:tcPr>
                <w:p w14:paraId="7FCFA708"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w:t>
                  </w:r>
                  <w:r w:rsidRPr="00FA2145">
                    <w:rPr>
                      <w:rFonts w:ascii="Times New Roman" w:eastAsia="宋体" w:hAnsi="Times New Roman" w:cs="Times New Roman"/>
                      <w:color w:val="000000" w:themeColor="text1"/>
                      <w:sz w:val="18"/>
                      <w:szCs w:val="18"/>
                    </w:rPr>
                    <w:t>COD</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rPr>
                    <w:t>SS</w:t>
                  </w:r>
                  <w:r w:rsidRPr="00FA2145">
                    <w:rPr>
                      <w:rFonts w:ascii="Times New Roman" w:eastAsia="宋体" w:hAnsi="Times New Roman" w:cs="Times New Roman"/>
                      <w:color w:val="000000" w:themeColor="text1"/>
                      <w:sz w:val="18"/>
                      <w:szCs w:val="18"/>
                      <w:lang w:eastAsia="zh-CN"/>
                    </w:rPr>
                    <w:t>、</w:t>
                  </w:r>
                  <w:proofErr w:type="spellStart"/>
                  <w:r w:rsidRPr="00FA2145">
                    <w:rPr>
                      <w:rFonts w:ascii="Times New Roman" w:eastAsia="宋体" w:hAnsi="Times New Roman" w:cs="Times New Roman"/>
                      <w:color w:val="000000" w:themeColor="text1"/>
                      <w:sz w:val="18"/>
                      <w:szCs w:val="18"/>
                    </w:rPr>
                    <w:t>氨氮</w:t>
                  </w:r>
                  <w:proofErr w:type="spellEnd"/>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lang w:eastAsia="zh-CN"/>
                    </w:rPr>
                    <w:t>TP</w:t>
                  </w:r>
                  <w:r w:rsidRPr="00FA2145">
                    <w:rPr>
                      <w:rFonts w:ascii="Times New Roman" w:eastAsia="宋体" w:hAnsi="Times New Roman" w:cs="Times New Roman"/>
                      <w:color w:val="000000" w:themeColor="text1"/>
                      <w:sz w:val="18"/>
                      <w:szCs w:val="18"/>
                      <w:lang w:eastAsia="zh-CN"/>
                    </w:rPr>
                    <w:t>、动植物油</w:t>
                  </w:r>
                  <w:r w:rsidRPr="00FA2145">
                    <w:rPr>
                      <w:rFonts w:ascii="Times New Roman" w:eastAsia="宋体" w:hAnsi="Times New Roman" w:cs="Times New Roman"/>
                      <w:color w:val="000000" w:themeColor="text1"/>
                      <w:sz w:val="18"/>
                      <w:szCs w:val="18"/>
                    </w:rPr>
                    <w:t>）</w:t>
                  </w:r>
                </w:p>
              </w:tc>
              <w:tc>
                <w:tcPr>
                  <w:tcW w:w="1081" w:type="dxa"/>
                  <w:vAlign w:val="center"/>
                </w:tcPr>
                <w:p w14:paraId="5C47E872"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lang w:eastAsia="zh-CN"/>
                    </w:rPr>
                  </w:pP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lang w:eastAsia="zh-CN"/>
                    </w:rPr>
                    <w:t>PH</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rPr>
                    <w:t>COD</w:t>
                  </w:r>
                  <w:r w:rsidRPr="00FA2145">
                    <w:rPr>
                      <w:rFonts w:ascii="Times New Roman" w:eastAsia="宋体" w:hAnsi="Times New Roman" w:cs="Times New Roman"/>
                      <w:color w:val="000000" w:themeColor="text1"/>
                      <w:sz w:val="18"/>
                      <w:szCs w:val="18"/>
                      <w:lang w:eastAsia="zh-CN"/>
                    </w:rPr>
                    <w:t>、</w:t>
                  </w:r>
                  <w:r w:rsidRPr="00FA2145">
                    <w:rPr>
                      <w:rFonts w:ascii="Times New Roman" w:eastAsia="宋体" w:hAnsi="Times New Roman" w:cs="Times New Roman"/>
                      <w:color w:val="000000" w:themeColor="text1"/>
                      <w:sz w:val="18"/>
                      <w:szCs w:val="18"/>
                    </w:rPr>
                    <w:t>SS</w:t>
                  </w:r>
                  <w:r w:rsidRPr="00FA2145">
                    <w:rPr>
                      <w:rFonts w:ascii="Times New Roman" w:eastAsia="宋体" w:hAnsi="Times New Roman" w:cs="Times New Roman"/>
                      <w:color w:val="000000" w:themeColor="text1"/>
                      <w:sz w:val="18"/>
                      <w:szCs w:val="18"/>
                      <w:lang w:eastAsia="zh-CN"/>
                    </w:rPr>
                    <w:t>）</w:t>
                  </w:r>
                </w:p>
              </w:tc>
            </w:tr>
            <w:tr w:rsidR="00CE0F9E" w:rsidRPr="00FA2145" w14:paraId="33CA0D63" w14:textId="77777777" w:rsidTr="00412452">
              <w:trPr>
                <w:trHeight w:val="306"/>
              </w:trPr>
              <w:tc>
                <w:tcPr>
                  <w:tcW w:w="333" w:type="dxa"/>
                  <w:vMerge/>
                  <w:vAlign w:val="center"/>
                </w:tcPr>
                <w:p w14:paraId="0E1891A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
              </w:tc>
              <w:tc>
                <w:tcPr>
                  <w:tcW w:w="958" w:type="dxa"/>
                  <w:vAlign w:val="center"/>
                </w:tcPr>
                <w:p w14:paraId="5F981805"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污染物排放清单</w:t>
                  </w:r>
                  <w:proofErr w:type="spellEnd"/>
                </w:p>
              </w:tc>
              <w:tc>
                <w:tcPr>
                  <w:tcW w:w="7203" w:type="dxa"/>
                  <w:gridSpan w:val="13"/>
                  <w:vAlign w:val="center"/>
                </w:tcPr>
                <w:p w14:paraId="68DE50AE" w14:textId="77777777" w:rsidR="00CE0F9E" w:rsidRPr="00FA2145" w:rsidRDefault="00CE0F9E" w:rsidP="00CE0F9E">
                  <w:pPr>
                    <w:pStyle w:val="afff0"/>
                    <w:spacing w:line="240" w:lineRule="auto"/>
                    <w:ind w:firstLineChars="0" w:firstLine="0"/>
                    <w:jc w:val="both"/>
                    <w:rPr>
                      <w:rFonts w:ascii="Times New Roman" w:eastAsia="宋体" w:hAnsi="Times New Roman" w:cs="Times New Roman"/>
                      <w:color w:val="000000" w:themeColor="text1"/>
                      <w:sz w:val="18"/>
                      <w:szCs w:val="18"/>
                    </w:rPr>
                  </w:pPr>
                  <w:r w:rsidRPr="00FA2145">
                    <w:rPr>
                      <w:rFonts w:ascii="Times New Roman" w:eastAsia="宋体" w:hAnsi="Times New Roman" w:cs="Times New Roman"/>
                      <w:color w:val="000000" w:themeColor="text1"/>
                      <w:sz w:val="18"/>
                      <w:szCs w:val="18"/>
                    </w:rPr>
                    <w:t xml:space="preserve"> </w:t>
                  </w:r>
                  <w:r w:rsidRPr="00FA2145">
                    <w:rPr>
                      <w:rFonts w:ascii="Segoe UI Emoji" w:eastAsia="宋体" w:hAnsi="Segoe UI Emoji" w:cs="Segoe UI Emoji"/>
                      <w:color w:val="000000" w:themeColor="text1"/>
                      <w:sz w:val="18"/>
                      <w:szCs w:val="18"/>
                      <w:lang w:eastAsia="zh-CN"/>
                    </w:rPr>
                    <w:t>☑</w:t>
                  </w:r>
                </w:p>
              </w:tc>
            </w:tr>
            <w:tr w:rsidR="00CE0F9E" w:rsidRPr="00FA2145" w14:paraId="322387C1" w14:textId="77777777" w:rsidTr="00412452">
              <w:trPr>
                <w:trHeight w:val="306"/>
              </w:trPr>
              <w:tc>
                <w:tcPr>
                  <w:tcW w:w="1291" w:type="dxa"/>
                  <w:gridSpan w:val="2"/>
                  <w:vAlign w:val="center"/>
                </w:tcPr>
                <w:p w14:paraId="69705133" w14:textId="77777777" w:rsidR="00CE0F9E" w:rsidRPr="00FA2145" w:rsidRDefault="00CE0F9E" w:rsidP="00CE0F9E">
                  <w:pPr>
                    <w:pStyle w:val="afff0"/>
                    <w:spacing w:line="240" w:lineRule="auto"/>
                    <w:ind w:firstLineChars="0" w:firstLine="0"/>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评价结论</w:t>
                  </w:r>
                  <w:proofErr w:type="spellEnd"/>
                </w:p>
              </w:tc>
              <w:tc>
                <w:tcPr>
                  <w:tcW w:w="4130" w:type="dxa"/>
                  <w:gridSpan w:val="5"/>
                  <w:vAlign w:val="center"/>
                </w:tcPr>
                <w:p w14:paraId="14E80140" w14:textId="77777777" w:rsidR="00CE0F9E" w:rsidRPr="00FA2145" w:rsidRDefault="00CE0F9E" w:rsidP="00CE0F9E">
                  <w:pPr>
                    <w:pStyle w:val="afff0"/>
                    <w:spacing w:line="240" w:lineRule="auto"/>
                    <w:ind w:firstLineChars="0" w:firstLine="0"/>
                    <w:jc w:val="both"/>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可以接受</w:t>
                  </w:r>
                  <w:proofErr w:type="spellEnd"/>
                  <w:r w:rsidRPr="00FA2145">
                    <w:rPr>
                      <w:rFonts w:ascii="Times New Roman" w:eastAsia="宋体" w:hAnsi="Times New Roman" w:cs="Times New Roman"/>
                      <w:color w:val="000000" w:themeColor="text1"/>
                      <w:sz w:val="18"/>
                      <w:szCs w:val="18"/>
                    </w:rPr>
                    <w:t xml:space="preserve"> </w:t>
                  </w:r>
                  <w:r w:rsidRPr="00FA2145">
                    <w:rPr>
                      <w:rFonts w:ascii="Times New Roman" w:eastAsia="宋体" w:hAnsi="Times New Roman" w:cs="Times New Roman"/>
                      <w:color w:val="000000" w:themeColor="text1"/>
                      <w:sz w:val="18"/>
                      <w:szCs w:val="18"/>
                    </w:rPr>
                    <w:t></w:t>
                  </w:r>
                  <w:r w:rsidRPr="00FA2145">
                    <w:rPr>
                      <w:rFonts w:ascii="Segoe UI Emoji" w:eastAsia="宋体" w:hAnsi="Segoe UI Emoji" w:cs="Segoe UI Emoji"/>
                      <w:color w:val="000000" w:themeColor="text1"/>
                      <w:sz w:val="18"/>
                      <w:szCs w:val="18"/>
                      <w:lang w:eastAsia="zh-CN"/>
                    </w:rPr>
                    <w:t>☑</w:t>
                  </w:r>
                </w:p>
              </w:tc>
              <w:tc>
                <w:tcPr>
                  <w:tcW w:w="3073" w:type="dxa"/>
                  <w:gridSpan w:val="8"/>
                  <w:vAlign w:val="center"/>
                </w:tcPr>
                <w:p w14:paraId="2384A10F" w14:textId="77777777" w:rsidR="00CE0F9E" w:rsidRPr="00FA2145" w:rsidRDefault="00CE0F9E" w:rsidP="00CE0F9E">
                  <w:pPr>
                    <w:pStyle w:val="afff0"/>
                    <w:spacing w:line="240" w:lineRule="auto"/>
                    <w:ind w:firstLineChars="0" w:firstLine="0"/>
                    <w:jc w:val="both"/>
                    <w:rPr>
                      <w:rFonts w:ascii="Times New Roman" w:eastAsia="宋体" w:hAnsi="Times New Roman" w:cs="Times New Roman"/>
                      <w:color w:val="000000" w:themeColor="text1"/>
                      <w:sz w:val="18"/>
                      <w:szCs w:val="18"/>
                    </w:rPr>
                  </w:pPr>
                  <w:proofErr w:type="spellStart"/>
                  <w:r w:rsidRPr="00FA2145">
                    <w:rPr>
                      <w:rFonts w:ascii="Times New Roman" w:eastAsia="宋体" w:hAnsi="Times New Roman" w:cs="Times New Roman"/>
                      <w:color w:val="000000" w:themeColor="text1"/>
                      <w:sz w:val="18"/>
                      <w:szCs w:val="18"/>
                    </w:rPr>
                    <w:t>不可以接受</w:t>
                  </w:r>
                  <w:proofErr w:type="spellEnd"/>
                  <w:r w:rsidRPr="00FA2145">
                    <w:rPr>
                      <w:rFonts w:ascii="Times New Roman" w:eastAsia="宋体" w:hAnsi="Times New Roman" w:cs="Times New Roman"/>
                      <w:color w:val="000000" w:themeColor="text1"/>
                      <w:sz w:val="18"/>
                      <w:szCs w:val="18"/>
                    </w:rPr>
                    <w:t xml:space="preserve"> □</w:t>
                  </w:r>
                </w:p>
              </w:tc>
            </w:tr>
            <w:tr w:rsidR="00CE0F9E" w:rsidRPr="00FA2145" w14:paraId="7B93F02F" w14:textId="77777777" w:rsidTr="00412452">
              <w:trPr>
                <w:trHeight w:val="283"/>
              </w:trPr>
              <w:tc>
                <w:tcPr>
                  <w:tcW w:w="8494" w:type="dxa"/>
                  <w:gridSpan w:val="15"/>
                  <w:vAlign w:val="center"/>
                </w:tcPr>
                <w:p w14:paraId="181BBFA6" w14:textId="77777777" w:rsidR="00CE0F9E" w:rsidRPr="00FA2145" w:rsidRDefault="00CE0F9E" w:rsidP="00CE0F9E">
                  <w:pPr>
                    <w:pStyle w:val="afff0"/>
                    <w:spacing w:line="240" w:lineRule="auto"/>
                    <w:ind w:firstLineChars="0" w:firstLine="0"/>
                    <w:jc w:val="both"/>
                    <w:rPr>
                      <w:rFonts w:ascii="Times New Roman" w:eastAsia="宋体" w:hAnsi="Times New Roman" w:cs="Times New Roman"/>
                      <w:color w:val="000000" w:themeColor="text1"/>
                      <w:kern w:val="2"/>
                      <w:sz w:val="18"/>
                      <w:szCs w:val="18"/>
                      <w:lang w:eastAsia="zh-CN"/>
                    </w:rPr>
                  </w:pPr>
                  <w:r w:rsidRPr="00FA2145">
                    <w:rPr>
                      <w:rFonts w:ascii="Times New Roman" w:eastAsia="宋体" w:hAnsi="Times New Roman" w:cs="Times New Roman"/>
                      <w:color w:val="000000" w:themeColor="text1"/>
                      <w:kern w:val="2"/>
                      <w:sz w:val="18"/>
                      <w:szCs w:val="18"/>
                      <w:lang w:eastAsia="zh-CN"/>
                    </w:rPr>
                    <w:t>注：</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为勾选项</w:t>
                  </w:r>
                  <w:r w:rsidRPr="00FA2145">
                    <w:rPr>
                      <w:rFonts w:ascii="Times New Roman" w:eastAsia="宋体" w:hAnsi="Times New Roman" w:cs="Times New Roman"/>
                      <w:color w:val="000000" w:themeColor="text1"/>
                      <w:kern w:val="2"/>
                      <w:sz w:val="18"/>
                      <w:szCs w:val="18"/>
                      <w:lang w:eastAsia="zh-CN"/>
                    </w:rPr>
                    <w:t xml:space="preserve"> </w:t>
                  </w:r>
                  <w:r w:rsidRPr="00FA2145">
                    <w:rPr>
                      <w:rFonts w:ascii="Times New Roman" w:eastAsia="宋体" w:hAnsi="Times New Roman" w:cs="Times New Roman"/>
                      <w:color w:val="000000" w:themeColor="text1"/>
                      <w:kern w:val="2"/>
                      <w:sz w:val="18"/>
                      <w:szCs w:val="18"/>
                      <w:lang w:eastAsia="zh-CN"/>
                    </w:rPr>
                    <w:t>，填</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 xml:space="preserve">   </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w:t>
                  </w:r>
                  <w:r w:rsidRPr="00FA2145">
                    <w:rPr>
                      <w:rFonts w:ascii="Times New Roman" w:eastAsia="宋体" w:hAnsi="Times New Roman" w:cs="Times New Roman"/>
                      <w:color w:val="000000" w:themeColor="text1"/>
                      <w:kern w:val="2"/>
                      <w:sz w:val="18"/>
                      <w:szCs w:val="18"/>
                      <w:lang w:eastAsia="zh-CN"/>
                    </w:rPr>
                    <w:t>为内容填写项</w:t>
                  </w:r>
                </w:p>
              </w:tc>
            </w:tr>
          </w:tbl>
          <w:p w14:paraId="16D3A664" w14:textId="77777777" w:rsidR="00031442" w:rsidRPr="00FA2145" w:rsidRDefault="00031442" w:rsidP="00031442">
            <w:pPr>
              <w:pStyle w:val="aa3"/>
              <w:ind w:firstLine="480"/>
            </w:pPr>
            <w:r w:rsidRPr="00FA2145">
              <w:t>2.2</w:t>
            </w:r>
            <w:r w:rsidRPr="00FA2145">
              <w:t>地下水环境影响分析</w:t>
            </w:r>
          </w:p>
          <w:p w14:paraId="50A30A3E" w14:textId="43743844" w:rsidR="00031442" w:rsidRPr="00FA2145" w:rsidRDefault="00031442" w:rsidP="00031442">
            <w:pPr>
              <w:spacing w:line="360" w:lineRule="auto"/>
              <w:ind w:firstLineChars="200" w:firstLine="480"/>
              <w:rPr>
                <w:rFonts w:ascii="宋体" w:hAnsi="宋体" w:cs="宋体"/>
                <w:bCs/>
              </w:rPr>
            </w:pPr>
            <w:r w:rsidRPr="00FA2145">
              <w:rPr>
                <w:rFonts w:ascii="宋体" w:hAnsi="宋体" w:cs="宋体" w:hint="eastAsia"/>
                <w:bCs/>
              </w:rPr>
              <w:t>驻马店市经济技术开发区地下水主要以浅层地下水为主，主要靠降水渗透补充。</w:t>
            </w:r>
            <w:r w:rsidR="00F84697" w:rsidRPr="00FA2145">
              <w:rPr>
                <w:rFonts w:ascii="宋体" w:hAnsi="宋体" w:cs="宋体" w:hint="eastAsia"/>
                <w:bCs/>
              </w:rPr>
              <w:t>根据《环境影响评价技术导则 地下水环境_HJ 610-2016》本项目地下水评价为三级评价。</w:t>
            </w:r>
            <w:r w:rsidR="002C24EF" w:rsidRPr="00FA2145">
              <w:rPr>
                <w:rFonts w:ascii="宋体" w:hAnsi="宋体" w:cs="宋体" w:hint="eastAsia"/>
                <w:bCs/>
              </w:rPr>
              <w:t>本项目供水由开发区自来水管网提供，不使用厂区及周边地下水作为水源，因此不会对区域内地下水水位及水文地质条件造成影响。本项目生活废水、生产废水经处理后，排入驻马店市第四污水处理厂，存在污水处理站、化粪池发生渗漏的风险，因此应充分做好污水管道的防渗处理，杜绝污水渗漏，确保污水收集处理系统衔接良好，严格用水管理，防止污水“跑、冒、滴、漏”现象的发生。从保护地下水环境的角度出发，</w:t>
            </w:r>
            <w:proofErr w:type="gramStart"/>
            <w:r w:rsidR="002C24EF" w:rsidRPr="00FA2145">
              <w:rPr>
                <w:rFonts w:ascii="宋体" w:hAnsi="宋体" w:cs="宋体" w:hint="eastAsia"/>
                <w:bCs/>
              </w:rPr>
              <w:t>本评价</w:t>
            </w:r>
            <w:proofErr w:type="gramEnd"/>
            <w:r w:rsidR="002C24EF" w:rsidRPr="00FA2145">
              <w:rPr>
                <w:rFonts w:ascii="宋体" w:hAnsi="宋体" w:cs="宋体" w:hint="eastAsia"/>
                <w:bCs/>
              </w:rPr>
              <w:t>中建议采用如下保护措施：</w:t>
            </w:r>
          </w:p>
          <w:p w14:paraId="54A16412" w14:textId="77777777" w:rsidR="002C24EF" w:rsidRPr="00FA2145" w:rsidRDefault="002C24EF" w:rsidP="002C24EF">
            <w:pPr>
              <w:pStyle w:val="aa1"/>
              <w:ind w:firstLine="480"/>
              <w:rPr>
                <w:szCs w:val="20"/>
              </w:rPr>
            </w:pPr>
            <w:r w:rsidRPr="00FA2145">
              <w:rPr>
                <w:rFonts w:hint="eastAsia"/>
              </w:rPr>
              <w:t>（</w:t>
            </w:r>
            <w:r w:rsidRPr="00FA2145">
              <w:t>1</w:t>
            </w:r>
            <w:r w:rsidRPr="00FA2145">
              <w:rPr>
                <w:rFonts w:hint="eastAsia"/>
              </w:rPr>
              <w:t>）厂区地面用混凝土硬化加固进行防渗处理，防止污水下渗对厂区附近的地下水造成一定程度的污染。</w:t>
            </w:r>
          </w:p>
          <w:p w14:paraId="4E88E3DD" w14:textId="77777777" w:rsidR="002C24EF" w:rsidRPr="00FA2145" w:rsidRDefault="002C24EF" w:rsidP="002C24EF">
            <w:pPr>
              <w:pStyle w:val="aa1"/>
              <w:ind w:firstLine="480"/>
            </w:pPr>
            <w:r w:rsidRPr="00FA2145">
              <w:rPr>
                <w:rFonts w:hint="eastAsia"/>
              </w:rPr>
              <w:t>（</w:t>
            </w:r>
            <w:r w:rsidRPr="00FA2145">
              <w:t>2</w:t>
            </w:r>
            <w:r w:rsidRPr="00FA2145">
              <w:rPr>
                <w:rFonts w:hint="eastAsia"/>
              </w:rPr>
              <w:t>）生产厂房应做好防渗，车间地面渗透系数小于</w:t>
            </w:r>
            <w:r w:rsidRPr="00FA2145">
              <w:t>1.0</w:t>
            </w:r>
            <w:r w:rsidRPr="00FA2145">
              <w:rPr>
                <w:rFonts w:hint="eastAsia"/>
              </w:rPr>
              <w:t>×</w:t>
            </w:r>
            <w:r w:rsidRPr="00FA2145">
              <w:t>10</w:t>
            </w:r>
            <w:r w:rsidRPr="00FA2145">
              <w:rPr>
                <w:vertAlign w:val="superscript"/>
              </w:rPr>
              <w:t>-7</w:t>
            </w:r>
            <w:r w:rsidRPr="00FA2145">
              <w:t>cm/s</w:t>
            </w:r>
            <w:r w:rsidRPr="00FA2145">
              <w:rPr>
                <w:rFonts w:hint="eastAsia"/>
              </w:rPr>
              <w:t>，同时各物料不得露天堆放，防治淋滤液对地下水环境的影响。</w:t>
            </w:r>
          </w:p>
          <w:p w14:paraId="749A64DB" w14:textId="77777777" w:rsidR="002C24EF" w:rsidRPr="00FA2145" w:rsidRDefault="002C24EF" w:rsidP="002C24EF">
            <w:pPr>
              <w:spacing w:line="520" w:lineRule="exact"/>
              <w:ind w:firstLineChars="200" w:firstLine="480"/>
              <w:jc w:val="left"/>
            </w:pPr>
            <w:r w:rsidRPr="00FA2145">
              <w:rPr>
                <w:rFonts w:hint="eastAsia"/>
              </w:rPr>
              <w:t>（</w:t>
            </w:r>
            <w:r w:rsidRPr="00FA2145">
              <w:t>3</w:t>
            </w:r>
            <w:r w:rsidRPr="00FA2145">
              <w:rPr>
                <w:rFonts w:hint="eastAsia"/>
              </w:rPr>
              <w:t>）化粪池、污水处理站各构筑物均应做防渗处理，防止和降低污染物跑冒、滴、漏，将废水泄漏的环境风险事故降到最低程度。若发现废水泄漏，及时进行处置，从源头上减少可能污染物产生；严格按照国家相关规范要求，做到物“早发现、早处理”，以减少</w:t>
            </w:r>
            <w:proofErr w:type="gramStart"/>
            <w:r w:rsidRPr="00FA2145">
              <w:rPr>
                <w:rFonts w:hint="eastAsia"/>
              </w:rPr>
              <w:t>由可能</w:t>
            </w:r>
            <w:proofErr w:type="gramEnd"/>
            <w:r w:rsidRPr="00FA2145">
              <w:rPr>
                <w:rFonts w:hint="eastAsia"/>
              </w:rPr>
              <w:t>造成的地下水污染。</w:t>
            </w:r>
          </w:p>
          <w:p w14:paraId="621C2203" w14:textId="471D0E1A" w:rsidR="002C24EF" w:rsidRPr="00FA2145" w:rsidRDefault="002C24EF" w:rsidP="002C24EF">
            <w:pPr>
              <w:spacing w:line="520" w:lineRule="exact"/>
              <w:ind w:firstLineChars="200" w:firstLine="480"/>
              <w:jc w:val="left"/>
            </w:pPr>
            <w:r w:rsidRPr="00FA2145">
              <w:rPr>
                <w:rFonts w:hint="eastAsia"/>
              </w:rPr>
              <w:t>（</w:t>
            </w:r>
            <w:r w:rsidRPr="00FA2145">
              <w:t>4</w:t>
            </w:r>
            <w:r w:rsidRPr="00FA2145">
              <w:rPr>
                <w:rFonts w:hint="eastAsia"/>
              </w:rPr>
              <w:t>）将项目区划分为重点防渗区、一般防渗区和简单防渗区，并按要求进行地表防渗。污染防治区：重点防渗区是指物料或污染物泄漏后有可能对地下水环境有污染的处理的区域或部位。主要包括化粪池、污水处理站、油罐区及围堰、一般固废暂存间等，要求其等效黏土防渗层</w:t>
            </w:r>
            <w:r w:rsidRPr="00FA2145">
              <w:t>Mb</w:t>
            </w:r>
            <w:r w:rsidRPr="00FA2145">
              <w:rPr>
                <w:rFonts w:hint="eastAsia"/>
              </w:rPr>
              <w:t>≥</w:t>
            </w:r>
            <w:r w:rsidRPr="00FA2145">
              <w:t>6.0m</w:t>
            </w:r>
            <w:r w:rsidRPr="00FA2145">
              <w:rPr>
                <w:rFonts w:hint="eastAsia"/>
              </w:rPr>
              <w:t>，防渗层的渗透系数</w:t>
            </w:r>
            <w:r w:rsidRPr="00FA2145">
              <w:t>≤10</w:t>
            </w:r>
            <w:r w:rsidRPr="00FA2145">
              <w:rPr>
                <w:vertAlign w:val="superscript"/>
              </w:rPr>
              <w:t>-7</w:t>
            </w:r>
            <w:r w:rsidRPr="00FA2145">
              <w:t>cm/s</w:t>
            </w:r>
            <w:r w:rsidRPr="00FA2145">
              <w:rPr>
                <w:rFonts w:hint="eastAsia"/>
              </w:rPr>
              <w:t>，确保污水</w:t>
            </w:r>
            <w:proofErr w:type="gramStart"/>
            <w:r w:rsidRPr="00FA2145">
              <w:rPr>
                <w:rFonts w:hint="eastAsia"/>
              </w:rPr>
              <w:t>不</w:t>
            </w:r>
            <w:proofErr w:type="gramEnd"/>
            <w:r w:rsidRPr="00FA2145">
              <w:rPr>
                <w:rFonts w:hint="eastAsia"/>
              </w:rPr>
              <w:t>渗入地下。一般污染防治区主要包括生产厂房、各辅助用</w:t>
            </w:r>
            <w:r w:rsidRPr="00FA2145">
              <w:rPr>
                <w:rFonts w:hint="eastAsia"/>
              </w:rPr>
              <w:lastRenderedPageBreak/>
              <w:t>房等，要求等效黏土防渗层</w:t>
            </w:r>
            <w:r w:rsidRPr="00FA2145">
              <w:t>Mb</w:t>
            </w:r>
            <w:r w:rsidRPr="00FA2145">
              <w:rPr>
                <w:rFonts w:hint="eastAsia"/>
              </w:rPr>
              <w:t>≥</w:t>
            </w:r>
            <w:r w:rsidRPr="00FA2145">
              <w:t>1.5m</w:t>
            </w:r>
            <w:r w:rsidRPr="00FA2145">
              <w:rPr>
                <w:rFonts w:hint="eastAsia"/>
              </w:rPr>
              <w:t>，防渗系数≤</w:t>
            </w:r>
            <w:r w:rsidRPr="00FA2145">
              <w:t>10</w:t>
            </w:r>
            <w:r w:rsidRPr="00FA2145">
              <w:rPr>
                <w:vertAlign w:val="superscript"/>
              </w:rPr>
              <w:t>-7</w:t>
            </w:r>
            <w:r w:rsidRPr="00FA2145">
              <w:t>cm/s</w:t>
            </w:r>
            <w:r w:rsidRPr="00FA2145">
              <w:rPr>
                <w:rFonts w:hint="eastAsia"/>
              </w:rPr>
              <w:t>。简单防渗区：主要包括办公生活区及厂区道路，只需一般地面硬化。</w:t>
            </w:r>
          </w:p>
          <w:p w14:paraId="45EE1005" w14:textId="6C51C20D" w:rsidR="002C24EF" w:rsidRPr="00FA2145" w:rsidRDefault="002C24EF" w:rsidP="002C24EF">
            <w:pPr>
              <w:spacing w:line="360" w:lineRule="auto"/>
              <w:ind w:firstLineChars="200" w:firstLine="480"/>
              <w:rPr>
                <w:rFonts w:ascii="宋体" w:hAnsi="宋体" w:cs="宋体"/>
                <w:bCs/>
              </w:rPr>
            </w:pPr>
            <w:r w:rsidRPr="00FA2145">
              <w:rPr>
                <w:rFonts w:hint="eastAsia"/>
              </w:rPr>
              <w:t>综上所述，本项目不开采地下水，不会对区域地下水水位造成影响，同时在采取环</w:t>
            </w:r>
            <w:proofErr w:type="gramStart"/>
            <w:r w:rsidRPr="00FA2145">
              <w:rPr>
                <w:rFonts w:hint="eastAsia"/>
              </w:rPr>
              <w:t>评提出</w:t>
            </w:r>
            <w:proofErr w:type="gramEnd"/>
            <w:r w:rsidRPr="00FA2145">
              <w:rPr>
                <w:rFonts w:hint="eastAsia"/>
              </w:rPr>
              <w:t>的防污、防渗等治理措施后，对区域内地下水的影响较小。</w:t>
            </w:r>
          </w:p>
          <w:p w14:paraId="19227C95" w14:textId="30D9B958" w:rsidR="00E022FD" w:rsidRPr="00FA2145" w:rsidRDefault="00AE61E5" w:rsidP="009D6ED6">
            <w:pPr>
              <w:spacing w:line="360" w:lineRule="auto"/>
              <w:ind w:firstLineChars="200" w:firstLine="480"/>
              <w:rPr>
                <w:rFonts w:eastAsia="黑体"/>
                <w:bCs/>
                <w:color w:val="000000" w:themeColor="text1"/>
              </w:rPr>
            </w:pPr>
            <w:r w:rsidRPr="00FA2145">
              <w:rPr>
                <w:rFonts w:eastAsia="黑体"/>
                <w:bCs/>
                <w:color w:val="000000" w:themeColor="text1"/>
              </w:rPr>
              <w:t>3</w:t>
            </w:r>
            <w:r w:rsidR="00FA5CC9" w:rsidRPr="00FA2145">
              <w:rPr>
                <w:rFonts w:eastAsia="黑体"/>
                <w:bCs/>
                <w:color w:val="000000" w:themeColor="text1"/>
              </w:rPr>
              <w:t>、固废环境影响分析</w:t>
            </w:r>
          </w:p>
          <w:p w14:paraId="5A5E6D97" w14:textId="6CBBFC75" w:rsidR="00031442" w:rsidRPr="00FA2145" w:rsidRDefault="00C31684" w:rsidP="00031442">
            <w:pPr>
              <w:pStyle w:val="aa1"/>
              <w:ind w:firstLine="480"/>
            </w:pPr>
            <w:r w:rsidRPr="00FA2145">
              <w:rPr>
                <w:rFonts w:ascii="宋体" w:hAnsi="宋体" w:cs="宋体" w:hint="eastAsia"/>
                <w:bCs/>
              </w:rPr>
              <w:t>本次改扩建工程</w:t>
            </w:r>
            <w:r w:rsidR="00031442" w:rsidRPr="00FA2145">
              <w:rPr>
                <w:rFonts w:hint="eastAsia"/>
              </w:rPr>
              <w:t>废包装材料产生总量为</w:t>
            </w:r>
            <w:r w:rsidR="00031442" w:rsidRPr="00FA2145">
              <w:t>80</w:t>
            </w:r>
            <w:r w:rsidR="00031442" w:rsidRPr="00FA2145">
              <w:rPr>
                <w:rFonts w:hint="eastAsia"/>
              </w:rPr>
              <w:t>t/a</w:t>
            </w:r>
            <w:r w:rsidR="00031442" w:rsidRPr="00FA2145">
              <w:rPr>
                <w:rFonts w:hint="eastAsia"/>
              </w:rPr>
              <w:t>，经厂区内集中收集后外售废品回收站；残次品产生量为</w:t>
            </w:r>
            <w:r w:rsidR="00031442" w:rsidRPr="00FA2145">
              <w:t>800</w:t>
            </w:r>
            <w:r w:rsidR="00031442" w:rsidRPr="00FA2145">
              <w:rPr>
                <w:rFonts w:hint="eastAsia"/>
              </w:rPr>
              <w:t>t/a</w:t>
            </w:r>
            <w:r w:rsidR="00031442" w:rsidRPr="00FA2145">
              <w:rPr>
                <w:rFonts w:hint="eastAsia"/>
              </w:rPr>
              <w:t>，集中收集后外售给饲料厂；污水处理站脱水后的污泥产生量为</w:t>
            </w:r>
            <w:r w:rsidR="0078199D" w:rsidRPr="00FA2145">
              <w:t>1</w:t>
            </w:r>
            <w:r w:rsidR="00031442" w:rsidRPr="00FA2145">
              <w:t>00</w:t>
            </w:r>
            <w:r w:rsidR="00031442" w:rsidRPr="00FA2145">
              <w:rPr>
                <w:rFonts w:hint="eastAsia"/>
              </w:rPr>
              <w:t>t</w:t>
            </w:r>
            <w:r w:rsidR="00031442" w:rsidRPr="00FA2145">
              <w:t>/a</w:t>
            </w:r>
            <w:r w:rsidR="00031442" w:rsidRPr="00FA2145">
              <w:rPr>
                <w:rFonts w:hint="eastAsia"/>
              </w:rPr>
              <w:t>，在污泥浓缩池浓缩并</w:t>
            </w:r>
            <w:proofErr w:type="gramStart"/>
            <w:r w:rsidR="00031442" w:rsidRPr="00FA2145">
              <w:rPr>
                <w:rFonts w:hint="eastAsia"/>
              </w:rPr>
              <w:t>经</w:t>
            </w:r>
            <w:r w:rsidR="00031442" w:rsidRPr="00FA2145">
              <w:t>叠螺</w:t>
            </w:r>
            <w:proofErr w:type="gramEnd"/>
            <w:r w:rsidR="00031442" w:rsidRPr="00FA2145">
              <w:t>污泥脱水机</w:t>
            </w:r>
            <w:r w:rsidR="00031442" w:rsidRPr="00FA2145">
              <w:rPr>
                <w:rFonts w:hint="eastAsia"/>
              </w:rPr>
              <w:t>脱水后，暂存于污泥暂存间，定期交由环卫部门统一处理；职工生活垃圾产生量为</w:t>
            </w:r>
            <w:r w:rsidR="00031442" w:rsidRPr="00FA2145">
              <w:t>165</w:t>
            </w:r>
            <w:r w:rsidR="00031442" w:rsidRPr="00FA2145">
              <w:rPr>
                <w:rFonts w:hint="eastAsia"/>
              </w:rPr>
              <w:t>t/a</w:t>
            </w:r>
            <w:r w:rsidR="00031442" w:rsidRPr="00FA2145">
              <w:rPr>
                <w:rFonts w:hint="eastAsia"/>
              </w:rPr>
              <w:t>，在厂内</w:t>
            </w:r>
            <w:r w:rsidR="00031442" w:rsidRPr="00FA2145">
              <w:t>分类收集、定点堆存</w:t>
            </w:r>
            <w:r w:rsidR="00031442" w:rsidRPr="00FA2145">
              <w:rPr>
                <w:rFonts w:hint="eastAsia"/>
              </w:rPr>
              <w:t>，集中收集后由环卫部门统一处理。</w:t>
            </w:r>
          </w:p>
          <w:p w14:paraId="02D115AF" w14:textId="0A17111A" w:rsidR="002871A7" w:rsidRPr="00FA2145" w:rsidRDefault="002871A7" w:rsidP="002871A7">
            <w:pPr>
              <w:pStyle w:val="afffa"/>
            </w:pPr>
            <w:r w:rsidRPr="00FA2145">
              <w:rPr>
                <w:rFonts w:hint="eastAsia"/>
              </w:rPr>
              <w:t>表</w:t>
            </w:r>
            <w:r w:rsidR="000252FF" w:rsidRPr="00FA2145">
              <w:t>43</w:t>
            </w:r>
            <w:r w:rsidRPr="00FA2145">
              <w:t xml:space="preserve">  </w:t>
            </w:r>
            <w:r w:rsidRPr="00FA2145">
              <w:rPr>
                <w:rFonts w:hint="eastAsia"/>
              </w:rPr>
              <w:t>本项目固</w:t>
            </w:r>
            <w:proofErr w:type="gramStart"/>
            <w:r w:rsidRPr="00FA2145">
              <w:rPr>
                <w:rFonts w:hint="eastAsia"/>
              </w:rPr>
              <w:t>废产生</w:t>
            </w:r>
            <w:proofErr w:type="gramEnd"/>
            <w:r w:rsidRPr="00FA2145">
              <w:rPr>
                <w:rFonts w:hint="eastAsia"/>
              </w:rPr>
              <w:t>及处置情况表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652"/>
              <w:gridCol w:w="1258"/>
              <w:gridCol w:w="1341"/>
              <w:gridCol w:w="3697"/>
            </w:tblGrid>
            <w:tr w:rsidR="002871A7" w:rsidRPr="00FA2145" w14:paraId="46DB9074" w14:textId="77777777" w:rsidTr="002871A7">
              <w:trPr>
                <w:trHeight w:val="397"/>
                <w:jc w:val="center"/>
              </w:trPr>
              <w:tc>
                <w:tcPr>
                  <w:tcW w:w="2198" w:type="dxa"/>
                  <w:gridSpan w:val="2"/>
                  <w:vAlign w:val="center"/>
                </w:tcPr>
                <w:p w14:paraId="53E67880" w14:textId="2DDDC873" w:rsidR="002871A7" w:rsidRPr="00FA2145" w:rsidRDefault="002871A7" w:rsidP="002871A7">
                  <w:pPr>
                    <w:pStyle w:val="aa5"/>
                    <w:rPr>
                      <w:u w:val="single"/>
                    </w:rPr>
                  </w:pPr>
                  <w:r w:rsidRPr="00FA2145">
                    <w:rPr>
                      <w:rFonts w:hint="eastAsia"/>
                      <w:u w:val="single"/>
                    </w:rPr>
                    <w:t>固废种类</w:t>
                  </w:r>
                </w:p>
              </w:tc>
              <w:tc>
                <w:tcPr>
                  <w:tcW w:w="1258" w:type="dxa"/>
                  <w:vAlign w:val="center"/>
                </w:tcPr>
                <w:p w14:paraId="4BA9A476" w14:textId="09640D2C" w:rsidR="002871A7" w:rsidRPr="00FA2145" w:rsidRDefault="002871A7" w:rsidP="002871A7">
                  <w:pPr>
                    <w:pStyle w:val="aa5"/>
                    <w:rPr>
                      <w:u w:val="single"/>
                    </w:rPr>
                  </w:pPr>
                  <w:r w:rsidRPr="00FA2145">
                    <w:rPr>
                      <w:rFonts w:hint="eastAsia"/>
                      <w:u w:val="single"/>
                    </w:rPr>
                    <w:t>产生量</w:t>
                  </w:r>
                </w:p>
              </w:tc>
              <w:tc>
                <w:tcPr>
                  <w:tcW w:w="1341" w:type="dxa"/>
                  <w:vAlign w:val="center"/>
                </w:tcPr>
                <w:p w14:paraId="4617142A" w14:textId="305FBB4B" w:rsidR="002871A7" w:rsidRPr="00FA2145" w:rsidRDefault="002871A7" w:rsidP="002871A7">
                  <w:pPr>
                    <w:pStyle w:val="aa5"/>
                    <w:rPr>
                      <w:u w:val="single"/>
                    </w:rPr>
                  </w:pPr>
                  <w:r w:rsidRPr="00FA2145">
                    <w:rPr>
                      <w:rFonts w:hint="eastAsia"/>
                      <w:u w:val="single"/>
                    </w:rPr>
                    <w:t>排放量</w:t>
                  </w:r>
                </w:p>
              </w:tc>
              <w:tc>
                <w:tcPr>
                  <w:tcW w:w="3697" w:type="dxa"/>
                  <w:vAlign w:val="center"/>
                </w:tcPr>
                <w:p w14:paraId="7E6D6C2A" w14:textId="32CFA7E3" w:rsidR="002871A7" w:rsidRPr="00FA2145" w:rsidRDefault="002871A7" w:rsidP="002871A7">
                  <w:pPr>
                    <w:pStyle w:val="aa5"/>
                    <w:rPr>
                      <w:u w:val="single"/>
                    </w:rPr>
                  </w:pPr>
                  <w:r w:rsidRPr="00FA2145">
                    <w:rPr>
                      <w:rFonts w:hint="eastAsia"/>
                      <w:u w:val="single"/>
                    </w:rPr>
                    <w:t>处置方式</w:t>
                  </w:r>
                </w:p>
              </w:tc>
            </w:tr>
            <w:tr w:rsidR="002871A7" w:rsidRPr="00FA2145" w14:paraId="04D9A526" w14:textId="77777777" w:rsidTr="002871A7">
              <w:trPr>
                <w:trHeight w:val="397"/>
                <w:jc w:val="center"/>
              </w:trPr>
              <w:tc>
                <w:tcPr>
                  <w:tcW w:w="546" w:type="dxa"/>
                  <w:vMerge w:val="restart"/>
                  <w:vAlign w:val="center"/>
                </w:tcPr>
                <w:p w14:paraId="103EF9F1" w14:textId="77777777" w:rsidR="002871A7" w:rsidRPr="00FA2145" w:rsidRDefault="002871A7" w:rsidP="002871A7">
                  <w:pPr>
                    <w:pStyle w:val="aa5"/>
                    <w:rPr>
                      <w:u w:val="single"/>
                    </w:rPr>
                  </w:pPr>
                  <w:r w:rsidRPr="00FA2145">
                    <w:rPr>
                      <w:u w:val="single"/>
                    </w:rPr>
                    <w:t>一般固废</w:t>
                  </w:r>
                </w:p>
              </w:tc>
              <w:tc>
                <w:tcPr>
                  <w:tcW w:w="1652" w:type="dxa"/>
                  <w:vAlign w:val="center"/>
                </w:tcPr>
                <w:p w14:paraId="5B074C78" w14:textId="77777777" w:rsidR="002871A7" w:rsidRPr="00FA2145" w:rsidRDefault="002871A7" w:rsidP="002871A7">
                  <w:pPr>
                    <w:pStyle w:val="aa5"/>
                    <w:rPr>
                      <w:u w:val="single"/>
                    </w:rPr>
                  </w:pPr>
                  <w:r w:rsidRPr="00FA2145">
                    <w:rPr>
                      <w:u w:val="single"/>
                    </w:rPr>
                    <w:t>废包装材</w:t>
                  </w:r>
                  <w:r w:rsidRPr="00FA2145">
                    <w:rPr>
                      <w:rFonts w:hint="eastAsia"/>
                      <w:u w:val="single"/>
                    </w:rPr>
                    <w:t>料</w:t>
                  </w:r>
                </w:p>
              </w:tc>
              <w:tc>
                <w:tcPr>
                  <w:tcW w:w="1258" w:type="dxa"/>
                  <w:vAlign w:val="center"/>
                </w:tcPr>
                <w:p w14:paraId="420D8118" w14:textId="77777777" w:rsidR="002871A7" w:rsidRPr="00FA2145" w:rsidRDefault="002871A7" w:rsidP="002871A7">
                  <w:pPr>
                    <w:pStyle w:val="aa5"/>
                    <w:rPr>
                      <w:u w:val="single"/>
                    </w:rPr>
                  </w:pPr>
                  <w:r w:rsidRPr="00FA2145">
                    <w:rPr>
                      <w:u w:val="single"/>
                    </w:rPr>
                    <w:t>80t/a</w:t>
                  </w:r>
                </w:p>
              </w:tc>
              <w:tc>
                <w:tcPr>
                  <w:tcW w:w="1341" w:type="dxa"/>
                  <w:vAlign w:val="center"/>
                </w:tcPr>
                <w:p w14:paraId="1B1E45F8" w14:textId="77777777" w:rsidR="002871A7" w:rsidRPr="00FA2145" w:rsidRDefault="002871A7" w:rsidP="002871A7">
                  <w:pPr>
                    <w:pStyle w:val="aa5"/>
                    <w:rPr>
                      <w:u w:val="single"/>
                    </w:rPr>
                  </w:pPr>
                  <w:r w:rsidRPr="00FA2145">
                    <w:rPr>
                      <w:u w:val="single"/>
                    </w:rPr>
                    <w:t>0</w:t>
                  </w:r>
                </w:p>
              </w:tc>
              <w:tc>
                <w:tcPr>
                  <w:tcW w:w="3697" w:type="dxa"/>
                  <w:vAlign w:val="center"/>
                </w:tcPr>
                <w:p w14:paraId="736F032C" w14:textId="77777777" w:rsidR="002871A7" w:rsidRPr="00FA2145" w:rsidRDefault="002871A7" w:rsidP="002871A7">
                  <w:pPr>
                    <w:pStyle w:val="aa5"/>
                    <w:rPr>
                      <w:u w:val="single"/>
                    </w:rPr>
                  </w:pPr>
                  <w:r w:rsidRPr="00FA2145">
                    <w:rPr>
                      <w:u w:val="single"/>
                    </w:rPr>
                    <w:t>集中收集后</w:t>
                  </w:r>
                  <w:r w:rsidRPr="00FA2145">
                    <w:rPr>
                      <w:rFonts w:hint="eastAsia"/>
                      <w:u w:val="single"/>
                    </w:rPr>
                    <w:t>外售废品回收站综合利用</w:t>
                  </w:r>
                </w:p>
              </w:tc>
            </w:tr>
            <w:tr w:rsidR="002871A7" w:rsidRPr="00FA2145" w14:paraId="65BB98CD" w14:textId="77777777" w:rsidTr="002871A7">
              <w:trPr>
                <w:trHeight w:val="397"/>
                <w:jc w:val="center"/>
              </w:trPr>
              <w:tc>
                <w:tcPr>
                  <w:tcW w:w="546" w:type="dxa"/>
                  <w:vMerge/>
                  <w:vAlign w:val="center"/>
                </w:tcPr>
                <w:p w14:paraId="470CFC15" w14:textId="77777777" w:rsidR="002871A7" w:rsidRPr="00FA2145" w:rsidRDefault="002871A7" w:rsidP="002871A7">
                  <w:pPr>
                    <w:pStyle w:val="aa5"/>
                    <w:rPr>
                      <w:u w:val="single"/>
                    </w:rPr>
                  </w:pPr>
                </w:p>
              </w:tc>
              <w:tc>
                <w:tcPr>
                  <w:tcW w:w="1652" w:type="dxa"/>
                  <w:vAlign w:val="center"/>
                </w:tcPr>
                <w:p w14:paraId="582F9642" w14:textId="77777777" w:rsidR="002871A7" w:rsidRPr="00FA2145" w:rsidRDefault="002871A7" w:rsidP="002871A7">
                  <w:pPr>
                    <w:pStyle w:val="aa5"/>
                    <w:rPr>
                      <w:u w:val="single"/>
                    </w:rPr>
                  </w:pPr>
                  <w:r w:rsidRPr="00FA2145">
                    <w:rPr>
                      <w:u w:val="single"/>
                    </w:rPr>
                    <w:t>残次品</w:t>
                  </w:r>
                </w:p>
              </w:tc>
              <w:tc>
                <w:tcPr>
                  <w:tcW w:w="1258" w:type="dxa"/>
                  <w:vAlign w:val="center"/>
                </w:tcPr>
                <w:p w14:paraId="34A439A5" w14:textId="77777777" w:rsidR="002871A7" w:rsidRPr="00FA2145" w:rsidRDefault="002871A7" w:rsidP="002871A7">
                  <w:pPr>
                    <w:pStyle w:val="aa5"/>
                    <w:rPr>
                      <w:u w:val="single"/>
                    </w:rPr>
                  </w:pPr>
                  <w:r w:rsidRPr="00FA2145">
                    <w:rPr>
                      <w:u w:val="single"/>
                    </w:rPr>
                    <w:t>800t/a</w:t>
                  </w:r>
                </w:p>
              </w:tc>
              <w:tc>
                <w:tcPr>
                  <w:tcW w:w="1341" w:type="dxa"/>
                  <w:vAlign w:val="center"/>
                </w:tcPr>
                <w:p w14:paraId="1B44365A" w14:textId="77777777" w:rsidR="002871A7" w:rsidRPr="00FA2145" w:rsidRDefault="002871A7" w:rsidP="002871A7">
                  <w:pPr>
                    <w:pStyle w:val="aa5"/>
                    <w:rPr>
                      <w:u w:val="single"/>
                    </w:rPr>
                  </w:pPr>
                  <w:r w:rsidRPr="00FA2145">
                    <w:rPr>
                      <w:u w:val="single"/>
                    </w:rPr>
                    <w:t>0t/a</w:t>
                  </w:r>
                </w:p>
              </w:tc>
              <w:tc>
                <w:tcPr>
                  <w:tcW w:w="3697" w:type="dxa"/>
                  <w:vAlign w:val="center"/>
                </w:tcPr>
                <w:p w14:paraId="22E5D225" w14:textId="77777777" w:rsidR="002871A7" w:rsidRPr="00FA2145" w:rsidRDefault="002871A7" w:rsidP="002871A7">
                  <w:pPr>
                    <w:pStyle w:val="aa5"/>
                    <w:rPr>
                      <w:u w:val="single"/>
                    </w:rPr>
                  </w:pPr>
                  <w:r w:rsidRPr="00FA2145">
                    <w:rPr>
                      <w:u w:val="single"/>
                    </w:rPr>
                    <w:t>集中收集后外</w:t>
                  </w:r>
                  <w:r w:rsidRPr="00FA2145">
                    <w:rPr>
                      <w:rFonts w:hint="eastAsia"/>
                      <w:u w:val="single"/>
                    </w:rPr>
                    <w:t>售</w:t>
                  </w:r>
                  <w:r w:rsidRPr="00FA2145">
                    <w:rPr>
                      <w:u w:val="single"/>
                    </w:rPr>
                    <w:t>给饲料厂</w:t>
                  </w:r>
                </w:p>
              </w:tc>
            </w:tr>
            <w:tr w:rsidR="002871A7" w:rsidRPr="00FA2145" w14:paraId="41548B6C" w14:textId="77777777" w:rsidTr="002871A7">
              <w:trPr>
                <w:trHeight w:val="397"/>
                <w:jc w:val="center"/>
              </w:trPr>
              <w:tc>
                <w:tcPr>
                  <w:tcW w:w="546" w:type="dxa"/>
                  <w:vMerge/>
                  <w:vAlign w:val="center"/>
                </w:tcPr>
                <w:p w14:paraId="3ACD3D35" w14:textId="77777777" w:rsidR="002871A7" w:rsidRPr="00FA2145" w:rsidRDefault="002871A7" w:rsidP="002871A7">
                  <w:pPr>
                    <w:pStyle w:val="aa5"/>
                    <w:rPr>
                      <w:u w:val="single"/>
                    </w:rPr>
                  </w:pPr>
                </w:p>
              </w:tc>
              <w:tc>
                <w:tcPr>
                  <w:tcW w:w="1652" w:type="dxa"/>
                  <w:vAlign w:val="center"/>
                </w:tcPr>
                <w:p w14:paraId="6EB1EB2D" w14:textId="77777777" w:rsidR="002871A7" w:rsidRPr="00FA2145" w:rsidRDefault="002871A7" w:rsidP="002871A7">
                  <w:pPr>
                    <w:pStyle w:val="aa5"/>
                    <w:rPr>
                      <w:u w:val="single"/>
                    </w:rPr>
                  </w:pPr>
                  <w:r w:rsidRPr="00FA2145">
                    <w:rPr>
                      <w:rFonts w:hint="eastAsia"/>
                      <w:u w:val="single"/>
                    </w:rPr>
                    <w:t>污水处理站污泥</w:t>
                  </w:r>
                </w:p>
              </w:tc>
              <w:tc>
                <w:tcPr>
                  <w:tcW w:w="1258" w:type="dxa"/>
                  <w:vAlign w:val="center"/>
                </w:tcPr>
                <w:p w14:paraId="3A97FDC8" w14:textId="77777777" w:rsidR="002871A7" w:rsidRPr="00FA2145" w:rsidRDefault="002871A7" w:rsidP="002871A7">
                  <w:pPr>
                    <w:pStyle w:val="aa5"/>
                    <w:rPr>
                      <w:u w:val="single"/>
                    </w:rPr>
                  </w:pPr>
                  <w:r w:rsidRPr="00FA2145">
                    <w:rPr>
                      <w:u w:val="single"/>
                    </w:rPr>
                    <w:t>100t/a</w:t>
                  </w:r>
                </w:p>
              </w:tc>
              <w:tc>
                <w:tcPr>
                  <w:tcW w:w="1341" w:type="dxa"/>
                  <w:vAlign w:val="center"/>
                </w:tcPr>
                <w:p w14:paraId="73EFB2CD" w14:textId="77777777" w:rsidR="002871A7" w:rsidRPr="00FA2145" w:rsidRDefault="002871A7" w:rsidP="002871A7">
                  <w:pPr>
                    <w:pStyle w:val="aa5"/>
                    <w:rPr>
                      <w:u w:val="single"/>
                    </w:rPr>
                  </w:pPr>
                  <w:r w:rsidRPr="00FA2145">
                    <w:rPr>
                      <w:u w:val="single"/>
                    </w:rPr>
                    <w:t>0t/a</w:t>
                  </w:r>
                </w:p>
              </w:tc>
              <w:tc>
                <w:tcPr>
                  <w:tcW w:w="3697" w:type="dxa"/>
                  <w:vAlign w:val="center"/>
                </w:tcPr>
                <w:p w14:paraId="4DAB57CF" w14:textId="77777777" w:rsidR="002871A7" w:rsidRPr="00FA2145" w:rsidRDefault="002871A7" w:rsidP="002871A7">
                  <w:pPr>
                    <w:pStyle w:val="aa5"/>
                    <w:rPr>
                      <w:u w:val="single"/>
                    </w:rPr>
                  </w:pPr>
                  <w:r w:rsidRPr="00FA2145">
                    <w:rPr>
                      <w:rFonts w:hint="eastAsia"/>
                      <w:u w:val="single"/>
                    </w:rPr>
                    <w:t>集中收集后外运至垃圾填埋场卫生填埋处置</w:t>
                  </w:r>
                </w:p>
              </w:tc>
            </w:tr>
            <w:tr w:rsidR="002871A7" w:rsidRPr="00FA2145" w14:paraId="1A3B370F" w14:textId="77777777" w:rsidTr="002871A7">
              <w:trPr>
                <w:trHeight w:val="397"/>
                <w:jc w:val="center"/>
              </w:trPr>
              <w:tc>
                <w:tcPr>
                  <w:tcW w:w="2198" w:type="dxa"/>
                  <w:gridSpan w:val="2"/>
                  <w:vAlign w:val="center"/>
                </w:tcPr>
                <w:p w14:paraId="2E87B75C" w14:textId="77777777" w:rsidR="002871A7" w:rsidRPr="00FA2145" w:rsidRDefault="002871A7" w:rsidP="002871A7">
                  <w:pPr>
                    <w:pStyle w:val="aa5"/>
                    <w:rPr>
                      <w:u w:val="single"/>
                    </w:rPr>
                  </w:pPr>
                  <w:r w:rsidRPr="00FA2145">
                    <w:rPr>
                      <w:rFonts w:hint="eastAsia"/>
                      <w:u w:val="single"/>
                    </w:rPr>
                    <w:t>生活垃圾</w:t>
                  </w:r>
                </w:p>
              </w:tc>
              <w:tc>
                <w:tcPr>
                  <w:tcW w:w="1258" w:type="dxa"/>
                  <w:vAlign w:val="center"/>
                </w:tcPr>
                <w:p w14:paraId="27921CD7" w14:textId="77777777" w:rsidR="002871A7" w:rsidRPr="00FA2145" w:rsidRDefault="002871A7" w:rsidP="002871A7">
                  <w:pPr>
                    <w:pStyle w:val="aa5"/>
                    <w:rPr>
                      <w:u w:val="single"/>
                    </w:rPr>
                  </w:pPr>
                  <w:r w:rsidRPr="00FA2145">
                    <w:rPr>
                      <w:u w:val="single"/>
                    </w:rPr>
                    <w:t>165t/a</w:t>
                  </w:r>
                </w:p>
              </w:tc>
              <w:tc>
                <w:tcPr>
                  <w:tcW w:w="1341" w:type="dxa"/>
                  <w:vAlign w:val="center"/>
                </w:tcPr>
                <w:p w14:paraId="2B692478" w14:textId="77777777" w:rsidR="002871A7" w:rsidRPr="00FA2145" w:rsidRDefault="002871A7" w:rsidP="002871A7">
                  <w:pPr>
                    <w:pStyle w:val="aa5"/>
                    <w:rPr>
                      <w:u w:val="single"/>
                    </w:rPr>
                  </w:pPr>
                  <w:r w:rsidRPr="00FA2145">
                    <w:rPr>
                      <w:u w:val="single"/>
                    </w:rPr>
                    <w:t>0t/a</w:t>
                  </w:r>
                </w:p>
              </w:tc>
              <w:tc>
                <w:tcPr>
                  <w:tcW w:w="3697" w:type="dxa"/>
                  <w:vAlign w:val="center"/>
                </w:tcPr>
                <w:p w14:paraId="7BA8EA8E" w14:textId="77777777" w:rsidR="002871A7" w:rsidRPr="00FA2145" w:rsidRDefault="002871A7" w:rsidP="002871A7">
                  <w:pPr>
                    <w:pStyle w:val="aa5"/>
                    <w:rPr>
                      <w:u w:val="single"/>
                    </w:rPr>
                  </w:pPr>
                  <w:r w:rsidRPr="00FA2145">
                    <w:rPr>
                      <w:rFonts w:hint="eastAsia"/>
                      <w:u w:val="single"/>
                    </w:rPr>
                    <w:t>集中收集后，由环卫部门统一处理</w:t>
                  </w:r>
                </w:p>
              </w:tc>
            </w:tr>
          </w:tbl>
          <w:p w14:paraId="053399F1" w14:textId="1AA47530" w:rsidR="00A55D28" w:rsidRPr="00FA2145" w:rsidRDefault="00031442" w:rsidP="00031442">
            <w:pPr>
              <w:pStyle w:val="aa1"/>
              <w:ind w:firstLine="480"/>
              <w:rPr>
                <w:bCs/>
              </w:rPr>
            </w:pPr>
            <w:r w:rsidRPr="00FA2145">
              <w:rPr>
                <w:rFonts w:hint="eastAsia"/>
              </w:rPr>
              <w:t>综上所述，</w:t>
            </w:r>
            <w:r w:rsidR="00C31684" w:rsidRPr="00FA2145">
              <w:rPr>
                <w:rFonts w:ascii="宋体" w:hAnsi="宋体" w:cs="宋体" w:hint="eastAsia"/>
                <w:bCs/>
              </w:rPr>
              <w:t>本次改扩建工程</w:t>
            </w:r>
            <w:r w:rsidRPr="00FA2145">
              <w:rPr>
                <w:rFonts w:hint="eastAsia"/>
              </w:rPr>
              <w:t>固体废物得到安全合理的处置，不会对周围环境产生明显的影响。</w:t>
            </w:r>
          </w:p>
          <w:p w14:paraId="63ABA342" w14:textId="77777777" w:rsidR="00FA5CC9" w:rsidRPr="00FA2145" w:rsidRDefault="00C83804" w:rsidP="00472D9C">
            <w:pPr>
              <w:spacing w:line="360" w:lineRule="auto"/>
              <w:ind w:firstLineChars="200" w:firstLine="480"/>
              <w:rPr>
                <w:rFonts w:eastAsia="黑体"/>
                <w:bCs/>
                <w:color w:val="000000" w:themeColor="text1"/>
              </w:rPr>
            </w:pPr>
            <w:r w:rsidRPr="00FA2145">
              <w:rPr>
                <w:rFonts w:eastAsia="黑体"/>
                <w:bCs/>
                <w:color w:val="000000" w:themeColor="text1"/>
              </w:rPr>
              <w:t>4</w:t>
            </w:r>
            <w:r w:rsidR="00FA5CC9" w:rsidRPr="00FA2145">
              <w:rPr>
                <w:rFonts w:eastAsia="黑体"/>
                <w:bCs/>
                <w:color w:val="000000" w:themeColor="text1"/>
              </w:rPr>
              <w:t>、噪声分析</w:t>
            </w:r>
          </w:p>
          <w:p w14:paraId="192D4A63" w14:textId="3F584454" w:rsidR="0078199D" w:rsidRPr="00FA2145" w:rsidRDefault="00C31684" w:rsidP="008F44A1">
            <w:pPr>
              <w:spacing w:line="360" w:lineRule="auto"/>
              <w:ind w:firstLine="480"/>
              <w:rPr>
                <w:color w:val="000000"/>
              </w:rPr>
            </w:pPr>
            <w:r w:rsidRPr="00FA2145">
              <w:rPr>
                <w:rFonts w:ascii="宋体" w:hAnsi="宋体" w:cs="宋体" w:hint="eastAsia"/>
                <w:bCs/>
              </w:rPr>
              <w:t>本次改扩建工程</w:t>
            </w:r>
            <w:r w:rsidR="0078199D" w:rsidRPr="00FA2145">
              <w:rPr>
                <w:rFonts w:hint="eastAsia"/>
              </w:rPr>
              <w:t>噪声源主要为打面锅、膨化机、拌料锅、包装机以及污水站泵机和风机等设备运转时产生的噪声，设备噪声级为</w:t>
            </w:r>
            <w:r w:rsidR="0078199D" w:rsidRPr="00FA2145">
              <w:rPr>
                <w:rFonts w:hint="eastAsia"/>
              </w:rPr>
              <w:t>7</w:t>
            </w:r>
            <w:r w:rsidR="0078199D" w:rsidRPr="00FA2145">
              <w:t>5</w:t>
            </w:r>
            <w:r w:rsidR="0078199D" w:rsidRPr="00FA2145">
              <w:rPr>
                <w:rFonts w:hint="eastAsia"/>
              </w:rPr>
              <w:t>~</w:t>
            </w:r>
            <w:r w:rsidR="0078199D" w:rsidRPr="00FA2145">
              <w:t>9</w:t>
            </w:r>
            <w:r w:rsidR="0078199D" w:rsidRPr="00FA2145">
              <w:rPr>
                <w:rFonts w:hint="eastAsia"/>
              </w:rPr>
              <w:t>0dB(A)</w:t>
            </w:r>
            <w:r w:rsidR="0078199D" w:rsidRPr="00FA2145">
              <w:rPr>
                <w:rFonts w:hint="eastAsia"/>
              </w:rPr>
              <w:t>，为防止噪声对周围环境的影响，可采取合理布置各设备、安装减振基础等措施。生产设备均位于车间内，污水</w:t>
            </w:r>
            <w:proofErr w:type="gramStart"/>
            <w:r w:rsidR="0078199D" w:rsidRPr="00FA2145">
              <w:rPr>
                <w:rFonts w:hint="eastAsia"/>
              </w:rPr>
              <w:t>站产噪设备主要产噪源</w:t>
            </w:r>
            <w:proofErr w:type="gramEnd"/>
            <w:r w:rsidR="0078199D" w:rsidRPr="00FA2145">
              <w:rPr>
                <w:rFonts w:hint="eastAsia"/>
              </w:rPr>
              <w:t>均使用机壳隔声。经采取相应措施治理后，噪声源强减弱，噪声源外</w:t>
            </w:r>
            <w:r w:rsidR="0078199D" w:rsidRPr="00FA2145">
              <w:t>1</w:t>
            </w:r>
            <w:r w:rsidR="0078199D" w:rsidRPr="00FA2145">
              <w:rPr>
                <w:rFonts w:hint="eastAsia"/>
              </w:rPr>
              <w:t>m</w:t>
            </w:r>
            <w:r w:rsidR="0078199D" w:rsidRPr="00FA2145">
              <w:rPr>
                <w:rFonts w:hint="eastAsia"/>
              </w:rPr>
              <w:t>处可降至</w:t>
            </w:r>
            <w:r w:rsidR="0078199D" w:rsidRPr="00FA2145">
              <w:t>55</w:t>
            </w:r>
            <w:r w:rsidR="0078199D" w:rsidRPr="00FA2145">
              <w:rPr>
                <w:rFonts w:hint="eastAsia"/>
              </w:rPr>
              <w:t>~</w:t>
            </w:r>
            <w:r w:rsidR="0078199D" w:rsidRPr="00FA2145">
              <w:t>70</w:t>
            </w:r>
            <w:r w:rsidR="0078199D" w:rsidRPr="00FA2145">
              <w:rPr>
                <w:rFonts w:hint="eastAsia"/>
              </w:rPr>
              <w:t>dB</w:t>
            </w:r>
            <w:r w:rsidR="0078199D" w:rsidRPr="00FA2145">
              <w:rPr>
                <w:rFonts w:hint="eastAsia"/>
              </w:rPr>
              <w:t>（</w:t>
            </w:r>
            <w:r w:rsidR="0078199D" w:rsidRPr="00FA2145">
              <w:rPr>
                <w:rFonts w:hint="eastAsia"/>
              </w:rPr>
              <w:t>A</w:t>
            </w:r>
            <w:r w:rsidR="0078199D" w:rsidRPr="00FA2145">
              <w:rPr>
                <w:rFonts w:hint="eastAsia"/>
              </w:rPr>
              <w:t>）。本次评价采用点声源预测模式和噪声叠加模式对设备噪声进行预测。</w:t>
            </w:r>
          </w:p>
          <w:p w14:paraId="5FA3F30C" w14:textId="51468370" w:rsidR="008F44A1" w:rsidRPr="00FA2145" w:rsidRDefault="00D2391B" w:rsidP="008F44A1">
            <w:pPr>
              <w:spacing w:line="360" w:lineRule="auto"/>
              <w:ind w:firstLine="480"/>
            </w:pPr>
            <w:r w:rsidRPr="00FA2145">
              <w:rPr>
                <w:color w:val="000000"/>
              </w:rPr>
              <w:t>本项目噪声主要为生产设备运营噪声，源强在</w:t>
            </w:r>
            <w:r w:rsidRPr="00FA2145">
              <w:rPr>
                <w:color w:val="000000"/>
              </w:rPr>
              <w:t>75</w:t>
            </w:r>
            <w:r w:rsidRPr="00FA2145">
              <w:rPr>
                <w:color w:val="000000"/>
              </w:rPr>
              <w:t>～</w:t>
            </w:r>
            <w:r w:rsidRPr="00FA2145">
              <w:rPr>
                <w:color w:val="000000"/>
              </w:rPr>
              <w:t>90dB(A)</w:t>
            </w:r>
            <w:r w:rsidRPr="00FA2145">
              <w:rPr>
                <w:color w:val="000000"/>
              </w:rPr>
              <w:t>左右，均位于室内</w:t>
            </w:r>
            <w:r w:rsidR="003C43B0" w:rsidRPr="00FA2145">
              <w:rPr>
                <w:rFonts w:hint="eastAsia"/>
                <w:color w:val="000000"/>
              </w:rPr>
              <w:t>或者机壳内</w:t>
            </w:r>
            <w:r w:rsidRPr="00FA2145">
              <w:rPr>
                <w:color w:val="000000"/>
              </w:rPr>
              <w:t>，主要设备噪声</w:t>
            </w:r>
            <w:proofErr w:type="gramStart"/>
            <w:r w:rsidRPr="00FA2145">
              <w:rPr>
                <w:color w:val="000000"/>
              </w:rPr>
              <w:t>源见工程</w:t>
            </w:r>
            <w:proofErr w:type="gramEnd"/>
            <w:r w:rsidRPr="00FA2145">
              <w:rPr>
                <w:color w:val="000000"/>
              </w:rPr>
              <w:t>分析。</w:t>
            </w:r>
            <w:r w:rsidR="008F44A1" w:rsidRPr="00FA2145">
              <w:t>本次声环境影响预测采用《环境影响评价技术导则</w:t>
            </w:r>
            <w:r w:rsidR="008F44A1" w:rsidRPr="00FA2145">
              <w:t>(</w:t>
            </w:r>
            <w:r w:rsidR="008F44A1" w:rsidRPr="00FA2145">
              <w:t>声环境</w:t>
            </w:r>
            <w:r w:rsidR="008F44A1" w:rsidRPr="00FA2145">
              <w:t>)</w:t>
            </w:r>
            <w:r w:rsidR="008F44A1" w:rsidRPr="00FA2145">
              <w:t>》</w:t>
            </w:r>
            <w:r w:rsidR="008F44A1" w:rsidRPr="00FA2145">
              <w:t>(HJ 2.4-2009)</w:t>
            </w:r>
            <w:r w:rsidR="008F44A1" w:rsidRPr="00FA2145">
              <w:t>中工业噪声预测计算模式，噪声预测公式如下：</w:t>
            </w:r>
          </w:p>
          <w:p w14:paraId="2FAFF6A4" w14:textId="77777777" w:rsidR="008F44A1" w:rsidRPr="00FA2145" w:rsidRDefault="008F44A1" w:rsidP="008F44A1">
            <w:pPr>
              <w:spacing w:line="360" w:lineRule="auto"/>
              <w:ind w:firstLine="480"/>
              <w:rPr>
                <w:bCs/>
              </w:rPr>
            </w:pPr>
            <w:r w:rsidRPr="00FA2145">
              <w:rPr>
                <w:bCs/>
              </w:rPr>
              <w:t>（</w:t>
            </w:r>
            <w:r w:rsidRPr="00FA2145">
              <w:rPr>
                <w:bCs/>
              </w:rPr>
              <w:t>1</w:t>
            </w:r>
            <w:r w:rsidRPr="00FA2145">
              <w:rPr>
                <w:bCs/>
              </w:rPr>
              <w:t>）无指向性点声源的几何发散衰减公式：</w:t>
            </w:r>
          </w:p>
          <w:p w14:paraId="0C95BEE8" w14:textId="77777777" w:rsidR="008F44A1" w:rsidRPr="00FA2145" w:rsidRDefault="008F44A1" w:rsidP="008F44A1">
            <w:pPr>
              <w:spacing w:line="360" w:lineRule="auto"/>
              <w:ind w:firstLine="560"/>
              <w:rPr>
                <w:bCs/>
              </w:rPr>
            </w:pPr>
            <w:r w:rsidRPr="00FA2145">
              <w:rPr>
                <w:bCs/>
              </w:rPr>
              <w:object w:dxaOrig="2681" w:dyaOrig="359" w14:anchorId="7A8A83FB">
                <v:shape id="对象 29" o:spid="_x0000_i1026" type="#_x0000_t75" style="width:136.5pt;height:21.75pt;mso-position-horizontal-relative:page;mso-position-vertical-relative:page" o:ole="">
                  <v:imagedata r:id="rId14" o:title=""/>
                </v:shape>
                <o:OLEObject Type="Embed" ProgID="Equation.3" ShapeID="对象 29" DrawAspect="Content" ObjectID="_1630337327" r:id="rId15"/>
              </w:object>
            </w:r>
          </w:p>
          <w:p w14:paraId="67C98F23" w14:textId="77777777" w:rsidR="008F44A1" w:rsidRPr="00FA2145" w:rsidRDefault="008F44A1" w:rsidP="008F44A1">
            <w:pPr>
              <w:spacing w:line="360" w:lineRule="auto"/>
              <w:ind w:firstLine="480"/>
              <w:rPr>
                <w:bCs/>
              </w:rPr>
            </w:pPr>
            <w:r w:rsidRPr="00FA2145">
              <w:rPr>
                <w:bCs/>
              </w:rPr>
              <w:t>式中：</w:t>
            </w:r>
            <w:r w:rsidRPr="00FA2145">
              <w:rPr>
                <w:bCs/>
                <w:i/>
              </w:rPr>
              <w:t>L</w:t>
            </w:r>
            <w:r w:rsidRPr="00FA2145">
              <w:rPr>
                <w:bCs/>
                <w:i/>
                <w:vertAlign w:val="subscript"/>
              </w:rPr>
              <w:t>P</w:t>
            </w:r>
            <w:r w:rsidRPr="00FA2145">
              <w:rPr>
                <w:bCs/>
                <w:i/>
              </w:rPr>
              <w:t>(r)</w:t>
            </w:r>
            <w:r w:rsidRPr="00FA2145">
              <w:rPr>
                <w:bCs/>
              </w:rPr>
              <w:t>——</w:t>
            </w:r>
            <w:r w:rsidRPr="00FA2145">
              <w:rPr>
                <w:bCs/>
              </w:rPr>
              <w:t>距离噪声源</w:t>
            </w:r>
            <w:r w:rsidRPr="00FA2145">
              <w:rPr>
                <w:bCs/>
              </w:rPr>
              <w:t>r</w:t>
            </w:r>
            <w:r w:rsidRPr="00FA2145">
              <w:rPr>
                <w:bCs/>
              </w:rPr>
              <w:t>处的等效</w:t>
            </w:r>
            <w:r w:rsidRPr="00FA2145">
              <w:rPr>
                <w:bCs/>
              </w:rPr>
              <w:t>A</w:t>
            </w:r>
            <w:r w:rsidRPr="00FA2145">
              <w:rPr>
                <w:bCs/>
              </w:rPr>
              <w:t>声级值，</w:t>
            </w:r>
            <w:r w:rsidRPr="00FA2145">
              <w:rPr>
                <w:bCs/>
              </w:rPr>
              <w:t>dB(A)</w:t>
            </w:r>
            <w:r w:rsidRPr="00FA2145">
              <w:rPr>
                <w:bCs/>
              </w:rPr>
              <w:t>；</w:t>
            </w:r>
          </w:p>
          <w:p w14:paraId="3A852F25" w14:textId="77777777" w:rsidR="008F44A1" w:rsidRPr="00FA2145" w:rsidRDefault="008F44A1" w:rsidP="008F44A1">
            <w:pPr>
              <w:spacing w:line="360" w:lineRule="auto"/>
              <w:ind w:firstLineChars="500" w:firstLine="1200"/>
              <w:rPr>
                <w:bCs/>
              </w:rPr>
            </w:pPr>
            <w:r w:rsidRPr="00FA2145">
              <w:rPr>
                <w:bCs/>
                <w:i/>
              </w:rPr>
              <w:t>L</w:t>
            </w:r>
            <w:r w:rsidRPr="00FA2145">
              <w:rPr>
                <w:bCs/>
                <w:i/>
                <w:vertAlign w:val="subscript"/>
              </w:rPr>
              <w:t>P</w:t>
            </w:r>
            <w:r w:rsidRPr="00FA2145">
              <w:rPr>
                <w:bCs/>
                <w:i/>
              </w:rPr>
              <w:t>(r</w:t>
            </w:r>
            <w:r w:rsidRPr="00FA2145">
              <w:rPr>
                <w:bCs/>
                <w:i/>
                <w:vertAlign w:val="subscript"/>
              </w:rPr>
              <w:t>0</w:t>
            </w:r>
            <w:r w:rsidRPr="00FA2145">
              <w:rPr>
                <w:bCs/>
                <w:i/>
              </w:rPr>
              <w:t>)</w:t>
            </w:r>
            <w:r w:rsidRPr="00FA2145">
              <w:rPr>
                <w:bCs/>
              </w:rPr>
              <w:t>——</w:t>
            </w:r>
            <w:r w:rsidRPr="00FA2145">
              <w:rPr>
                <w:bCs/>
              </w:rPr>
              <w:t>距离噪声源</w:t>
            </w:r>
            <w:r w:rsidRPr="00FA2145">
              <w:rPr>
                <w:bCs/>
              </w:rPr>
              <w:t>r</w:t>
            </w:r>
            <w:r w:rsidRPr="00FA2145">
              <w:rPr>
                <w:bCs/>
                <w:vertAlign w:val="subscript"/>
              </w:rPr>
              <w:t>0</w:t>
            </w:r>
            <w:r w:rsidRPr="00FA2145">
              <w:rPr>
                <w:bCs/>
              </w:rPr>
              <w:t>处的等效</w:t>
            </w:r>
            <w:r w:rsidRPr="00FA2145">
              <w:rPr>
                <w:bCs/>
              </w:rPr>
              <w:t>A</w:t>
            </w:r>
            <w:r w:rsidRPr="00FA2145">
              <w:rPr>
                <w:bCs/>
              </w:rPr>
              <w:t>声级值，</w:t>
            </w:r>
            <w:r w:rsidRPr="00FA2145">
              <w:rPr>
                <w:bCs/>
              </w:rPr>
              <w:t>dB(A)</w:t>
            </w:r>
            <w:r w:rsidRPr="00FA2145">
              <w:rPr>
                <w:bCs/>
              </w:rPr>
              <w:t>；</w:t>
            </w:r>
          </w:p>
          <w:p w14:paraId="226E7AD5" w14:textId="77777777" w:rsidR="008F44A1" w:rsidRPr="00FA2145" w:rsidRDefault="008F44A1" w:rsidP="008F44A1">
            <w:pPr>
              <w:tabs>
                <w:tab w:val="left" w:pos="0"/>
              </w:tabs>
              <w:spacing w:line="360" w:lineRule="auto"/>
              <w:ind w:firstLineChars="525" w:firstLine="1260"/>
              <w:rPr>
                <w:bCs/>
              </w:rPr>
            </w:pPr>
            <w:r w:rsidRPr="00FA2145">
              <w:rPr>
                <w:bCs/>
                <w:i/>
              </w:rPr>
              <w:t>r</w:t>
            </w:r>
            <w:r w:rsidRPr="00FA2145">
              <w:rPr>
                <w:bCs/>
              </w:rPr>
              <w:t xml:space="preserve"> ——</w:t>
            </w:r>
            <w:r w:rsidRPr="00FA2145">
              <w:rPr>
                <w:bCs/>
              </w:rPr>
              <w:t>预测点距噪声源距离，（</w:t>
            </w:r>
            <w:r w:rsidRPr="00FA2145">
              <w:rPr>
                <w:bCs/>
              </w:rPr>
              <w:t>m</w:t>
            </w:r>
            <w:r w:rsidRPr="00FA2145">
              <w:rPr>
                <w:bCs/>
              </w:rPr>
              <w:t>）；</w:t>
            </w:r>
          </w:p>
          <w:p w14:paraId="036AEF6F" w14:textId="77777777" w:rsidR="008F44A1" w:rsidRPr="00FA2145" w:rsidRDefault="008F44A1" w:rsidP="008F44A1">
            <w:pPr>
              <w:tabs>
                <w:tab w:val="left" w:pos="0"/>
              </w:tabs>
              <w:spacing w:line="360" w:lineRule="auto"/>
              <w:ind w:firstLineChars="525" w:firstLine="1260"/>
              <w:rPr>
                <w:bCs/>
              </w:rPr>
            </w:pPr>
            <w:r w:rsidRPr="00FA2145">
              <w:rPr>
                <w:bCs/>
                <w:i/>
              </w:rPr>
              <w:t>r</w:t>
            </w:r>
            <w:r w:rsidRPr="00FA2145">
              <w:rPr>
                <w:bCs/>
                <w:i/>
                <w:vertAlign w:val="subscript"/>
              </w:rPr>
              <w:t>0</w:t>
            </w:r>
            <w:r w:rsidRPr="00FA2145">
              <w:rPr>
                <w:bCs/>
              </w:rPr>
              <w:t>——</w:t>
            </w:r>
            <w:r w:rsidRPr="00FA2145">
              <w:rPr>
                <w:bCs/>
              </w:rPr>
              <w:t>源强外</w:t>
            </w:r>
            <w:r w:rsidRPr="00FA2145">
              <w:rPr>
                <w:bCs/>
              </w:rPr>
              <w:t>1m</w:t>
            </w:r>
            <w:r w:rsidRPr="00FA2145">
              <w:rPr>
                <w:bCs/>
              </w:rPr>
              <w:t>处。</w:t>
            </w:r>
          </w:p>
          <w:p w14:paraId="387035B0" w14:textId="77777777" w:rsidR="008F44A1" w:rsidRPr="00FA2145" w:rsidRDefault="008F44A1" w:rsidP="008F44A1">
            <w:pPr>
              <w:spacing w:line="360" w:lineRule="auto"/>
              <w:ind w:firstLine="480"/>
              <w:rPr>
                <w:bCs/>
              </w:rPr>
            </w:pPr>
            <w:r w:rsidRPr="00FA2145">
              <w:rPr>
                <w:bCs/>
              </w:rPr>
              <w:t>（</w:t>
            </w:r>
            <w:r w:rsidRPr="00FA2145">
              <w:rPr>
                <w:bCs/>
              </w:rPr>
              <w:t>2</w:t>
            </w:r>
            <w:r w:rsidRPr="00FA2145">
              <w:rPr>
                <w:bCs/>
              </w:rPr>
              <w:t>）建设项目声源在预测点产生的等效声级贡献值（</w:t>
            </w:r>
            <w:proofErr w:type="spellStart"/>
            <w:r w:rsidRPr="00FA2145">
              <w:rPr>
                <w:bCs/>
                <w:i/>
              </w:rPr>
              <w:t>L</w:t>
            </w:r>
            <w:r w:rsidRPr="00FA2145">
              <w:rPr>
                <w:bCs/>
                <w:i/>
                <w:vertAlign w:val="subscript"/>
              </w:rPr>
              <w:t>eqg</w:t>
            </w:r>
            <w:proofErr w:type="spellEnd"/>
            <w:r w:rsidRPr="00FA2145">
              <w:rPr>
                <w:bCs/>
              </w:rPr>
              <w:t>）计算公式：</w:t>
            </w:r>
          </w:p>
          <w:p w14:paraId="43C87BE7" w14:textId="77777777" w:rsidR="008F44A1" w:rsidRPr="00FA2145" w:rsidRDefault="008F44A1" w:rsidP="008F44A1">
            <w:pPr>
              <w:spacing w:line="360" w:lineRule="auto"/>
              <w:ind w:firstLine="560"/>
              <w:rPr>
                <w:bCs/>
              </w:rPr>
            </w:pPr>
            <w:r w:rsidRPr="00FA2145">
              <w:rPr>
                <w:bCs/>
              </w:rPr>
              <w:object w:dxaOrig="2601" w:dyaOrig="660" w14:anchorId="2EF62195">
                <v:shape id="对象 30" o:spid="_x0000_i1027" type="#_x0000_t75" style="width:151.5pt;height:38.25pt;mso-position-horizontal-relative:page;mso-position-vertical-relative:page" o:ole="">
                  <v:imagedata r:id="rId16" o:title=""/>
                </v:shape>
                <o:OLEObject Type="Embed" ProgID="Equation.3" ShapeID="对象 30" DrawAspect="Content" ObjectID="_1630337328" r:id="rId17"/>
              </w:object>
            </w:r>
          </w:p>
          <w:p w14:paraId="7D461406" w14:textId="77777777" w:rsidR="008F44A1" w:rsidRPr="00FA2145" w:rsidRDefault="008F44A1" w:rsidP="008F44A1">
            <w:pPr>
              <w:spacing w:line="360" w:lineRule="auto"/>
              <w:ind w:firstLine="480"/>
              <w:rPr>
                <w:bCs/>
              </w:rPr>
            </w:pPr>
            <w:r w:rsidRPr="00FA2145">
              <w:rPr>
                <w:bCs/>
              </w:rPr>
              <w:t>式中：</w:t>
            </w:r>
            <w:proofErr w:type="spellStart"/>
            <w:r w:rsidRPr="00FA2145">
              <w:rPr>
                <w:bCs/>
                <w:i/>
              </w:rPr>
              <w:t>L</w:t>
            </w:r>
            <w:r w:rsidRPr="00FA2145">
              <w:rPr>
                <w:bCs/>
                <w:i/>
                <w:vertAlign w:val="subscript"/>
              </w:rPr>
              <w:t>eqg</w:t>
            </w:r>
            <w:proofErr w:type="spellEnd"/>
            <w:r w:rsidRPr="00FA2145">
              <w:rPr>
                <w:bCs/>
              </w:rPr>
              <w:t>——</w:t>
            </w:r>
            <w:r w:rsidRPr="00FA2145">
              <w:rPr>
                <w:bCs/>
              </w:rPr>
              <w:t>建设项目声源在预测点的等效声级贡献值，</w:t>
            </w:r>
            <w:r w:rsidRPr="00FA2145">
              <w:rPr>
                <w:bCs/>
              </w:rPr>
              <w:t>dB(A)</w:t>
            </w:r>
            <w:r w:rsidRPr="00FA2145">
              <w:rPr>
                <w:bCs/>
              </w:rPr>
              <w:t>；</w:t>
            </w:r>
          </w:p>
          <w:p w14:paraId="047B127C" w14:textId="77777777" w:rsidR="008F44A1" w:rsidRPr="00FA2145" w:rsidRDefault="008F44A1" w:rsidP="008F44A1">
            <w:pPr>
              <w:spacing w:line="360" w:lineRule="auto"/>
              <w:ind w:firstLineChars="500" w:firstLine="1200"/>
              <w:rPr>
                <w:bCs/>
              </w:rPr>
            </w:pPr>
            <w:proofErr w:type="spellStart"/>
            <w:r w:rsidRPr="00FA2145">
              <w:rPr>
                <w:bCs/>
                <w:i/>
              </w:rPr>
              <w:t>L</w:t>
            </w:r>
            <w:r w:rsidRPr="00FA2145">
              <w:rPr>
                <w:bCs/>
                <w:i/>
                <w:vertAlign w:val="subscript"/>
              </w:rPr>
              <w:t>Ai</w:t>
            </w:r>
            <w:proofErr w:type="spellEnd"/>
            <w:r w:rsidRPr="00FA2145">
              <w:rPr>
                <w:bCs/>
              </w:rPr>
              <w:t>——</w:t>
            </w:r>
            <w:proofErr w:type="spellStart"/>
            <w:r w:rsidRPr="00FA2145">
              <w:rPr>
                <w:bCs/>
                <w:i/>
              </w:rPr>
              <w:t>i</w:t>
            </w:r>
            <w:proofErr w:type="spellEnd"/>
            <w:r w:rsidRPr="00FA2145">
              <w:rPr>
                <w:bCs/>
              </w:rPr>
              <w:t>声源在预测点产生的</w:t>
            </w:r>
            <w:r w:rsidRPr="00FA2145">
              <w:rPr>
                <w:bCs/>
              </w:rPr>
              <w:t>A</w:t>
            </w:r>
            <w:r w:rsidRPr="00FA2145">
              <w:rPr>
                <w:bCs/>
              </w:rPr>
              <w:t>声级，</w:t>
            </w:r>
            <w:r w:rsidRPr="00FA2145">
              <w:rPr>
                <w:bCs/>
              </w:rPr>
              <w:t>dB(A)</w:t>
            </w:r>
            <w:r w:rsidRPr="00FA2145">
              <w:rPr>
                <w:bCs/>
              </w:rPr>
              <w:t>；</w:t>
            </w:r>
          </w:p>
          <w:p w14:paraId="0080CC88" w14:textId="77777777" w:rsidR="008F44A1" w:rsidRPr="00FA2145" w:rsidRDefault="008F44A1" w:rsidP="008F44A1">
            <w:pPr>
              <w:tabs>
                <w:tab w:val="left" w:pos="0"/>
              </w:tabs>
              <w:spacing w:line="360" w:lineRule="auto"/>
              <w:ind w:firstLineChars="500" w:firstLine="1200"/>
              <w:rPr>
                <w:bCs/>
              </w:rPr>
            </w:pPr>
            <w:r w:rsidRPr="00FA2145">
              <w:rPr>
                <w:bCs/>
                <w:i/>
              </w:rPr>
              <w:t>T</w:t>
            </w:r>
            <w:r w:rsidRPr="00FA2145">
              <w:rPr>
                <w:bCs/>
              </w:rPr>
              <w:t xml:space="preserve"> ——</w:t>
            </w:r>
            <w:r w:rsidRPr="00FA2145">
              <w:rPr>
                <w:bCs/>
              </w:rPr>
              <w:t>预测计算的时间段，</w:t>
            </w:r>
            <w:r w:rsidRPr="00FA2145">
              <w:rPr>
                <w:bCs/>
              </w:rPr>
              <w:t>s</w:t>
            </w:r>
            <w:r w:rsidRPr="00FA2145">
              <w:rPr>
                <w:bCs/>
              </w:rPr>
              <w:t>；</w:t>
            </w:r>
          </w:p>
          <w:p w14:paraId="68333AB2" w14:textId="77777777" w:rsidR="008F44A1" w:rsidRPr="00FA2145" w:rsidRDefault="008F44A1" w:rsidP="008F44A1">
            <w:pPr>
              <w:tabs>
                <w:tab w:val="left" w:pos="0"/>
              </w:tabs>
              <w:spacing w:line="360" w:lineRule="auto"/>
              <w:ind w:firstLineChars="500" w:firstLine="1200"/>
              <w:rPr>
                <w:bCs/>
                <w:i/>
              </w:rPr>
            </w:pPr>
            <w:proofErr w:type="spellStart"/>
            <w:r w:rsidRPr="00FA2145">
              <w:rPr>
                <w:bCs/>
                <w:i/>
              </w:rPr>
              <w:t>t</w:t>
            </w:r>
            <w:r w:rsidRPr="00FA2145">
              <w:rPr>
                <w:bCs/>
                <w:i/>
                <w:vertAlign w:val="subscript"/>
              </w:rPr>
              <w:t>i</w:t>
            </w:r>
            <w:proofErr w:type="spellEnd"/>
            <w:r w:rsidRPr="00FA2145">
              <w:rPr>
                <w:bCs/>
              </w:rPr>
              <w:t>——</w:t>
            </w:r>
            <w:proofErr w:type="spellStart"/>
            <w:r w:rsidRPr="00FA2145">
              <w:rPr>
                <w:bCs/>
                <w:i/>
              </w:rPr>
              <w:t>i</w:t>
            </w:r>
            <w:proofErr w:type="spellEnd"/>
            <w:r w:rsidRPr="00FA2145">
              <w:rPr>
                <w:bCs/>
              </w:rPr>
              <w:t>声源在</w:t>
            </w:r>
            <w:r w:rsidRPr="00FA2145">
              <w:rPr>
                <w:bCs/>
                <w:i/>
              </w:rPr>
              <w:t>T</w:t>
            </w:r>
            <w:r w:rsidRPr="00FA2145">
              <w:rPr>
                <w:bCs/>
              </w:rPr>
              <w:t>时段内的运行时间，</w:t>
            </w:r>
            <w:r w:rsidRPr="00FA2145">
              <w:rPr>
                <w:bCs/>
              </w:rPr>
              <w:t>s</w:t>
            </w:r>
            <w:r w:rsidRPr="00FA2145">
              <w:rPr>
                <w:bCs/>
              </w:rPr>
              <w:t>。</w:t>
            </w:r>
          </w:p>
          <w:p w14:paraId="105FAED6" w14:textId="77777777" w:rsidR="008F44A1" w:rsidRPr="00FA2145" w:rsidRDefault="008F44A1" w:rsidP="008F44A1">
            <w:pPr>
              <w:spacing w:line="360" w:lineRule="auto"/>
              <w:ind w:firstLine="480"/>
              <w:rPr>
                <w:bCs/>
              </w:rPr>
            </w:pPr>
            <w:r w:rsidRPr="00FA2145">
              <w:rPr>
                <w:bCs/>
              </w:rPr>
              <w:t>（</w:t>
            </w:r>
            <w:r w:rsidRPr="00FA2145">
              <w:rPr>
                <w:bCs/>
              </w:rPr>
              <w:t>3</w:t>
            </w:r>
            <w:r w:rsidRPr="00FA2145">
              <w:rPr>
                <w:bCs/>
              </w:rPr>
              <w:t>）预测点的预测等效声级（</w:t>
            </w:r>
            <w:proofErr w:type="spellStart"/>
            <w:r w:rsidRPr="00FA2145">
              <w:rPr>
                <w:bCs/>
                <w:i/>
              </w:rPr>
              <w:t>L</w:t>
            </w:r>
            <w:r w:rsidRPr="00FA2145">
              <w:rPr>
                <w:bCs/>
                <w:i/>
                <w:vertAlign w:val="subscript"/>
              </w:rPr>
              <w:t>eq</w:t>
            </w:r>
            <w:proofErr w:type="spellEnd"/>
            <w:r w:rsidRPr="00FA2145">
              <w:rPr>
                <w:bCs/>
              </w:rPr>
              <w:t>）计算公式：</w:t>
            </w:r>
          </w:p>
          <w:p w14:paraId="41C30376" w14:textId="77777777" w:rsidR="008F44A1" w:rsidRPr="00FA2145" w:rsidRDefault="008F44A1" w:rsidP="003C43B0">
            <w:pPr>
              <w:spacing w:line="360" w:lineRule="auto"/>
              <w:ind w:firstLine="480"/>
              <w:jc w:val="center"/>
              <w:rPr>
                <w:bCs/>
              </w:rPr>
            </w:pPr>
            <w:r w:rsidRPr="00FA2145">
              <w:rPr>
                <w:bCs/>
              </w:rPr>
              <w:object w:dxaOrig="2758" w:dyaOrig="419" w14:anchorId="33730C19">
                <v:shape id="对象 31" o:spid="_x0000_i1028" type="#_x0000_t75" style="width:139.5pt;height:27.75pt;mso-position-horizontal-relative:page;mso-position-vertical-relative:page" o:ole="">
                  <v:imagedata r:id="rId18" o:title=""/>
                </v:shape>
                <o:OLEObject Type="Embed" ProgID="Equation.3" ShapeID="对象 31" DrawAspect="Content" ObjectID="_1630337329" r:id="rId19"/>
              </w:object>
            </w:r>
          </w:p>
          <w:p w14:paraId="716896C9" w14:textId="77777777" w:rsidR="008F44A1" w:rsidRPr="00FA2145" w:rsidRDefault="008F44A1" w:rsidP="008F44A1">
            <w:pPr>
              <w:spacing w:line="360" w:lineRule="auto"/>
              <w:ind w:firstLine="480"/>
              <w:rPr>
                <w:bCs/>
              </w:rPr>
            </w:pPr>
            <w:r w:rsidRPr="00FA2145">
              <w:rPr>
                <w:bCs/>
              </w:rPr>
              <w:t>式中：</w:t>
            </w:r>
            <w:proofErr w:type="spellStart"/>
            <w:r w:rsidRPr="00FA2145">
              <w:rPr>
                <w:bCs/>
                <w:i/>
              </w:rPr>
              <w:t>L</w:t>
            </w:r>
            <w:r w:rsidRPr="00FA2145">
              <w:rPr>
                <w:bCs/>
                <w:i/>
                <w:vertAlign w:val="subscript"/>
              </w:rPr>
              <w:t>eqg</w:t>
            </w:r>
            <w:proofErr w:type="spellEnd"/>
            <w:r w:rsidRPr="00FA2145">
              <w:rPr>
                <w:bCs/>
              </w:rPr>
              <w:t>——</w:t>
            </w:r>
            <w:r w:rsidRPr="00FA2145">
              <w:rPr>
                <w:bCs/>
              </w:rPr>
              <w:t>建设项目声源在预测点的等效声级贡献值，</w:t>
            </w:r>
            <w:r w:rsidRPr="00FA2145">
              <w:rPr>
                <w:bCs/>
              </w:rPr>
              <w:t>dB(A)</w:t>
            </w:r>
            <w:r w:rsidRPr="00FA2145">
              <w:rPr>
                <w:bCs/>
              </w:rPr>
              <w:t>；</w:t>
            </w:r>
          </w:p>
          <w:p w14:paraId="546DA3D1" w14:textId="77777777" w:rsidR="008F44A1" w:rsidRPr="00FA2145" w:rsidRDefault="008F44A1" w:rsidP="008F44A1">
            <w:pPr>
              <w:tabs>
                <w:tab w:val="left" w:pos="0"/>
              </w:tabs>
              <w:spacing w:line="360" w:lineRule="auto"/>
              <w:ind w:firstLineChars="500" w:firstLine="1200"/>
              <w:rPr>
                <w:bCs/>
              </w:rPr>
            </w:pPr>
            <w:proofErr w:type="spellStart"/>
            <w:r w:rsidRPr="00FA2145">
              <w:rPr>
                <w:bCs/>
                <w:i/>
              </w:rPr>
              <w:t>L</w:t>
            </w:r>
            <w:r w:rsidRPr="00FA2145">
              <w:rPr>
                <w:bCs/>
                <w:i/>
                <w:vertAlign w:val="subscript"/>
              </w:rPr>
              <w:t>eqb</w:t>
            </w:r>
            <w:proofErr w:type="spellEnd"/>
            <w:r w:rsidRPr="00FA2145">
              <w:rPr>
                <w:bCs/>
              </w:rPr>
              <w:t>——</w:t>
            </w:r>
            <w:r w:rsidRPr="00FA2145">
              <w:rPr>
                <w:bCs/>
              </w:rPr>
              <w:t>预测点的背景值，</w:t>
            </w:r>
            <w:r w:rsidRPr="00FA2145">
              <w:rPr>
                <w:bCs/>
              </w:rPr>
              <w:t>dB(A)</w:t>
            </w:r>
            <w:r w:rsidRPr="00FA2145">
              <w:rPr>
                <w:bCs/>
              </w:rPr>
              <w:t>。</w:t>
            </w:r>
          </w:p>
          <w:p w14:paraId="0D325A14" w14:textId="77777777" w:rsidR="008F44A1" w:rsidRPr="00FA2145" w:rsidRDefault="008F44A1" w:rsidP="008F44A1">
            <w:pPr>
              <w:tabs>
                <w:tab w:val="left" w:pos="0"/>
              </w:tabs>
              <w:spacing w:line="360" w:lineRule="auto"/>
              <w:ind w:firstLine="480"/>
              <w:rPr>
                <w:bCs/>
              </w:rPr>
            </w:pPr>
            <w:r w:rsidRPr="00FA2145">
              <w:rPr>
                <w:bCs/>
              </w:rPr>
              <w:t>（</w:t>
            </w:r>
            <w:r w:rsidRPr="00FA2145">
              <w:rPr>
                <w:bCs/>
              </w:rPr>
              <w:t>4</w:t>
            </w:r>
            <w:r w:rsidRPr="00FA2145">
              <w:rPr>
                <w:bCs/>
              </w:rPr>
              <w:t>）有限长声源预测等效声级（</w:t>
            </w:r>
            <w:proofErr w:type="spellStart"/>
            <w:r w:rsidRPr="00FA2145">
              <w:rPr>
                <w:bCs/>
                <w:i/>
              </w:rPr>
              <w:t>L</w:t>
            </w:r>
            <w:r w:rsidRPr="00FA2145">
              <w:rPr>
                <w:bCs/>
                <w:i/>
                <w:vertAlign w:val="subscript"/>
              </w:rPr>
              <w:t>eq</w:t>
            </w:r>
            <w:proofErr w:type="spellEnd"/>
            <w:r w:rsidRPr="00FA2145">
              <w:rPr>
                <w:bCs/>
              </w:rPr>
              <w:t>）计算公式：</w:t>
            </w:r>
          </w:p>
          <w:p w14:paraId="5FB659E0" w14:textId="77777777" w:rsidR="008F44A1" w:rsidRPr="00FA2145" w:rsidRDefault="008F44A1" w:rsidP="003C43B0">
            <w:pPr>
              <w:tabs>
                <w:tab w:val="left" w:pos="0"/>
              </w:tabs>
              <w:spacing w:line="360" w:lineRule="auto"/>
              <w:ind w:firstLineChars="500" w:firstLine="1200"/>
              <w:jc w:val="center"/>
              <w:rPr>
                <w:bCs/>
              </w:rPr>
            </w:pPr>
            <w:r w:rsidRPr="00FA2145">
              <w:rPr>
                <w:bCs/>
                <w:noProof/>
              </w:rPr>
              <w:drawing>
                <wp:inline distT="0" distB="0" distL="0" distR="0" wp14:anchorId="206ADB79" wp14:editId="1093C7F9">
                  <wp:extent cx="2771775" cy="542925"/>
                  <wp:effectExtent l="0" t="0" r="9525" b="9525"/>
                  <wp:docPr id="2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542925"/>
                          </a:xfrm>
                          <a:prstGeom prst="rect">
                            <a:avLst/>
                          </a:prstGeom>
                          <a:noFill/>
                          <a:ln>
                            <a:noFill/>
                          </a:ln>
                        </pic:spPr>
                      </pic:pic>
                    </a:graphicData>
                  </a:graphic>
                </wp:inline>
              </w:drawing>
            </w:r>
          </w:p>
          <w:p w14:paraId="71A2D172" w14:textId="77777777" w:rsidR="008F44A1" w:rsidRPr="00FA2145" w:rsidRDefault="008F44A1" w:rsidP="008F44A1">
            <w:pPr>
              <w:spacing w:line="360" w:lineRule="auto"/>
              <w:ind w:firstLine="480"/>
              <w:rPr>
                <w:bCs/>
              </w:rPr>
            </w:pPr>
            <w:r w:rsidRPr="00FA2145">
              <w:rPr>
                <w:bCs/>
              </w:rPr>
              <w:t>式中：</w:t>
            </w:r>
            <w:proofErr w:type="spellStart"/>
            <w:r w:rsidRPr="00FA2145">
              <w:rPr>
                <w:bCs/>
              </w:rPr>
              <w:t>L</w:t>
            </w:r>
            <w:r w:rsidRPr="00FA2145">
              <w:rPr>
                <w:bCs/>
                <w:vertAlign w:val="subscript"/>
              </w:rPr>
              <w:t>eqg</w:t>
            </w:r>
            <w:proofErr w:type="spellEnd"/>
            <w:r w:rsidRPr="00FA2145">
              <w:rPr>
                <w:bCs/>
              </w:rPr>
              <w:t>——</w:t>
            </w:r>
            <w:r w:rsidRPr="00FA2145">
              <w:rPr>
                <w:bCs/>
              </w:rPr>
              <w:t>在线声源垂直平分线上距声源</w:t>
            </w:r>
            <w:r w:rsidRPr="00FA2145">
              <w:rPr>
                <w:bCs/>
              </w:rPr>
              <w:t>r</w:t>
            </w:r>
            <w:r w:rsidRPr="00FA2145">
              <w:rPr>
                <w:bCs/>
              </w:rPr>
              <w:t>处的声压级，</w:t>
            </w:r>
            <w:r w:rsidRPr="00FA2145">
              <w:rPr>
                <w:bCs/>
              </w:rPr>
              <w:t>dB(A)</w:t>
            </w:r>
            <w:r w:rsidRPr="00FA2145">
              <w:rPr>
                <w:bCs/>
              </w:rPr>
              <w:t>；</w:t>
            </w:r>
          </w:p>
          <w:p w14:paraId="0E49F1E9" w14:textId="77777777" w:rsidR="008F44A1" w:rsidRPr="00FA2145" w:rsidRDefault="008F44A1" w:rsidP="008F44A1">
            <w:pPr>
              <w:spacing w:line="360" w:lineRule="auto"/>
              <w:ind w:firstLineChars="500" w:firstLine="1200"/>
              <w:rPr>
                <w:bCs/>
              </w:rPr>
            </w:pPr>
            <w:r w:rsidRPr="00FA2145">
              <w:rPr>
                <w:bCs/>
              </w:rPr>
              <w:t>L</w:t>
            </w:r>
            <w:r w:rsidRPr="00FA2145">
              <w:rPr>
                <w:bCs/>
                <w:vertAlign w:val="subscript"/>
              </w:rPr>
              <w:t>0</w:t>
            </w:r>
            <w:r w:rsidRPr="00FA2145">
              <w:rPr>
                <w:bCs/>
              </w:rPr>
              <w:t>——</w:t>
            </w:r>
            <w:r w:rsidRPr="00FA2145">
              <w:rPr>
                <w:bCs/>
              </w:rPr>
              <w:t>线声源长度，</w:t>
            </w:r>
            <w:r w:rsidRPr="00FA2145">
              <w:rPr>
                <w:bCs/>
              </w:rPr>
              <w:t>m</w:t>
            </w:r>
            <w:r w:rsidRPr="00FA2145">
              <w:rPr>
                <w:bCs/>
              </w:rPr>
              <w:t>；</w:t>
            </w:r>
          </w:p>
          <w:p w14:paraId="45D235E9" w14:textId="77777777" w:rsidR="008F44A1" w:rsidRPr="00FA2145" w:rsidRDefault="008F44A1" w:rsidP="008F44A1">
            <w:pPr>
              <w:spacing w:line="360" w:lineRule="auto"/>
              <w:ind w:firstLine="480"/>
              <w:rPr>
                <w:bCs/>
              </w:rPr>
            </w:pPr>
            <w:proofErr w:type="spellStart"/>
            <w:r w:rsidRPr="00FA2145">
              <w:rPr>
                <w:bCs/>
              </w:rPr>
              <w:t>L</w:t>
            </w:r>
            <w:r w:rsidRPr="00FA2145">
              <w:rPr>
                <w:bCs/>
                <w:vertAlign w:val="subscript"/>
              </w:rPr>
              <w:t>w</w:t>
            </w:r>
            <w:proofErr w:type="spellEnd"/>
            <w:r w:rsidRPr="00FA2145">
              <w:rPr>
                <w:bCs/>
              </w:rPr>
              <w:t xml:space="preserve"> ——</w:t>
            </w:r>
            <w:r w:rsidRPr="00FA2145">
              <w:rPr>
                <w:bCs/>
              </w:rPr>
              <w:t>单位长度线声源辐射的倍频带声功率级。</w:t>
            </w:r>
          </w:p>
          <w:p w14:paraId="2ECD8CE1" w14:textId="77777777" w:rsidR="008F44A1" w:rsidRPr="00FA2145" w:rsidRDefault="008F44A1" w:rsidP="008F44A1">
            <w:pPr>
              <w:spacing w:line="360" w:lineRule="auto"/>
              <w:ind w:firstLine="480"/>
            </w:pPr>
            <w:r w:rsidRPr="00FA2145">
              <w:t>由于项目车间内高噪声设备放置比较集中，且车间面积较小，因此以生产车间作为噪声源，</w:t>
            </w:r>
            <w:r w:rsidRPr="00FA2145">
              <w:t xml:space="preserve"> </w:t>
            </w:r>
            <w:r w:rsidRPr="00FA2145">
              <w:t>根据本工程的噪声源在厂区的位置分布，对本项目主要高噪声源对各厂界及区域敏感点的影响进行预测。</w:t>
            </w:r>
          </w:p>
          <w:p w14:paraId="4360C4FD" w14:textId="16F2956C" w:rsidR="008F44A1" w:rsidRPr="00FA2145" w:rsidRDefault="008F44A1" w:rsidP="007A0F43">
            <w:pPr>
              <w:spacing w:line="520" w:lineRule="exact"/>
              <w:jc w:val="center"/>
              <w:rPr>
                <w:rFonts w:eastAsia="黑体"/>
                <w:u w:val="single"/>
              </w:rPr>
            </w:pPr>
            <w:r w:rsidRPr="00FA2145">
              <w:rPr>
                <w:rFonts w:eastAsia="黑体"/>
                <w:u w:val="single"/>
              </w:rPr>
              <w:t>表</w:t>
            </w:r>
            <w:r w:rsidR="000252FF" w:rsidRPr="00FA2145">
              <w:rPr>
                <w:rFonts w:eastAsia="黑体"/>
                <w:u w:val="single"/>
              </w:rPr>
              <w:t>44</w:t>
            </w:r>
            <w:r w:rsidRPr="00FA2145">
              <w:rPr>
                <w:rFonts w:eastAsia="黑体"/>
                <w:u w:val="single"/>
              </w:rPr>
              <w:t xml:space="preserve">    </w:t>
            </w:r>
            <w:r w:rsidRPr="00FA2145">
              <w:rPr>
                <w:rFonts w:eastAsia="黑体"/>
                <w:u w:val="single"/>
              </w:rPr>
              <w:t>本工程完成后噪声预测结果</w:t>
            </w:r>
            <w:r w:rsidRPr="00FA2145">
              <w:rPr>
                <w:rFonts w:eastAsia="黑体"/>
                <w:u w:val="single"/>
              </w:rPr>
              <w:t xml:space="preserve">    </w:t>
            </w:r>
            <w:r w:rsidRPr="00FA2145">
              <w:rPr>
                <w:rFonts w:eastAsia="黑体"/>
                <w:u w:val="single"/>
              </w:rPr>
              <w:t>单位：</w:t>
            </w:r>
            <w:r w:rsidRPr="00FA2145">
              <w:rPr>
                <w:rFonts w:eastAsia="黑体"/>
                <w:u w:val="single"/>
              </w:rPr>
              <w:t>dB</w:t>
            </w:r>
            <w:r w:rsidRPr="00FA2145">
              <w:rPr>
                <w:rFonts w:eastAsia="黑体"/>
                <w:u w:val="single"/>
              </w:rPr>
              <w:t>（</w:t>
            </w:r>
            <w:r w:rsidRPr="00FA2145">
              <w:rPr>
                <w:rFonts w:eastAsia="黑体"/>
                <w:u w:val="single"/>
              </w:rPr>
              <w:t>A</w:t>
            </w:r>
            <w:r w:rsidRPr="00FA2145">
              <w:rPr>
                <w:rFonts w:eastAsia="黑体"/>
                <w:u w:val="single"/>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
              <w:gridCol w:w="1274"/>
              <w:gridCol w:w="850"/>
              <w:gridCol w:w="991"/>
              <w:gridCol w:w="991"/>
              <w:gridCol w:w="993"/>
              <w:gridCol w:w="850"/>
              <w:gridCol w:w="1664"/>
            </w:tblGrid>
            <w:tr w:rsidR="000D3243" w:rsidRPr="00FA2145" w14:paraId="4058FD6A" w14:textId="77777777" w:rsidTr="000D3243">
              <w:trPr>
                <w:trHeight w:val="397"/>
                <w:jc w:val="center"/>
              </w:trPr>
              <w:tc>
                <w:tcPr>
                  <w:tcW w:w="515" w:type="pct"/>
                  <w:vMerge w:val="restart"/>
                  <w:tcBorders>
                    <w:right w:val="single" w:sz="4" w:space="0" w:color="auto"/>
                  </w:tcBorders>
                  <w:vAlign w:val="center"/>
                </w:tcPr>
                <w:p w14:paraId="34BAD97A" w14:textId="77777777" w:rsidR="000D3243" w:rsidRPr="00FA2145" w:rsidRDefault="000D3243" w:rsidP="000D3243">
                  <w:pPr>
                    <w:pStyle w:val="aa5"/>
                    <w:rPr>
                      <w:u w:val="single"/>
                    </w:rPr>
                  </w:pPr>
                  <w:r w:rsidRPr="00FA2145">
                    <w:rPr>
                      <w:u w:val="single"/>
                    </w:rPr>
                    <w:t>厂界</w:t>
                  </w:r>
                </w:p>
              </w:tc>
              <w:tc>
                <w:tcPr>
                  <w:tcW w:w="750" w:type="pct"/>
                  <w:vMerge w:val="restart"/>
                  <w:tcBorders>
                    <w:left w:val="single" w:sz="4" w:space="0" w:color="auto"/>
                  </w:tcBorders>
                  <w:vAlign w:val="center"/>
                </w:tcPr>
                <w:p w14:paraId="547FEFC1" w14:textId="77777777" w:rsidR="000D3243" w:rsidRPr="00FA2145" w:rsidRDefault="000D3243" w:rsidP="000D3243">
                  <w:pPr>
                    <w:pStyle w:val="aa5"/>
                    <w:rPr>
                      <w:u w:val="single"/>
                    </w:rPr>
                  </w:pPr>
                  <w:r w:rsidRPr="00FA2145">
                    <w:rPr>
                      <w:u w:val="single"/>
                    </w:rPr>
                    <w:t>距厂界距离</w:t>
                  </w:r>
                  <w:r w:rsidRPr="00FA2145">
                    <w:rPr>
                      <w:rFonts w:hint="eastAsia"/>
                      <w:u w:val="single"/>
                    </w:rPr>
                    <w:t>（</w:t>
                  </w:r>
                  <w:r w:rsidRPr="00FA2145">
                    <w:rPr>
                      <w:rFonts w:hint="eastAsia"/>
                      <w:u w:val="single"/>
                    </w:rPr>
                    <w:t>m</w:t>
                  </w:r>
                  <w:r w:rsidRPr="00FA2145">
                    <w:rPr>
                      <w:rFonts w:hint="eastAsia"/>
                      <w:u w:val="single"/>
                    </w:rPr>
                    <w:t>）</w:t>
                  </w:r>
                </w:p>
              </w:tc>
              <w:tc>
                <w:tcPr>
                  <w:tcW w:w="1084" w:type="pct"/>
                  <w:gridSpan w:val="2"/>
                  <w:tcBorders>
                    <w:bottom w:val="single" w:sz="4" w:space="0" w:color="auto"/>
                    <w:right w:val="single" w:sz="4" w:space="0" w:color="auto"/>
                  </w:tcBorders>
                  <w:vAlign w:val="center"/>
                </w:tcPr>
                <w:p w14:paraId="4B1DAB89" w14:textId="77777777" w:rsidR="000D3243" w:rsidRPr="00FA2145" w:rsidRDefault="000D3243" w:rsidP="000D3243">
                  <w:pPr>
                    <w:pStyle w:val="aa5"/>
                    <w:rPr>
                      <w:u w:val="single"/>
                    </w:rPr>
                  </w:pPr>
                  <w:r w:rsidRPr="00FA2145">
                    <w:rPr>
                      <w:u w:val="single"/>
                    </w:rPr>
                    <w:t>本底值</w:t>
                  </w:r>
                </w:p>
              </w:tc>
              <w:tc>
                <w:tcPr>
                  <w:tcW w:w="584" w:type="pct"/>
                  <w:vMerge w:val="restart"/>
                  <w:tcBorders>
                    <w:right w:val="single" w:sz="4" w:space="0" w:color="auto"/>
                  </w:tcBorders>
                  <w:vAlign w:val="center"/>
                </w:tcPr>
                <w:p w14:paraId="4C4A7A3D" w14:textId="77777777" w:rsidR="000D3243" w:rsidRPr="00FA2145" w:rsidRDefault="000D3243" w:rsidP="000D3243">
                  <w:pPr>
                    <w:pStyle w:val="aa5"/>
                    <w:rPr>
                      <w:u w:val="single"/>
                    </w:rPr>
                  </w:pPr>
                  <w:r w:rsidRPr="00FA2145">
                    <w:rPr>
                      <w:u w:val="single"/>
                    </w:rPr>
                    <w:t>贡献值</w:t>
                  </w:r>
                </w:p>
              </w:tc>
              <w:tc>
                <w:tcPr>
                  <w:tcW w:w="1086" w:type="pct"/>
                  <w:gridSpan w:val="2"/>
                  <w:tcBorders>
                    <w:bottom w:val="single" w:sz="4" w:space="0" w:color="auto"/>
                    <w:right w:val="single" w:sz="4" w:space="0" w:color="auto"/>
                  </w:tcBorders>
                  <w:vAlign w:val="center"/>
                </w:tcPr>
                <w:p w14:paraId="60405D56" w14:textId="77777777" w:rsidR="000D3243" w:rsidRPr="00FA2145" w:rsidRDefault="000D3243" w:rsidP="000D3243">
                  <w:pPr>
                    <w:pStyle w:val="aa5"/>
                    <w:rPr>
                      <w:u w:val="single"/>
                    </w:rPr>
                  </w:pPr>
                  <w:proofErr w:type="gramStart"/>
                  <w:r w:rsidRPr="00FA2145">
                    <w:rPr>
                      <w:u w:val="single"/>
                    </w:rPr>
                    <w:t>叠加值</w:t>
                  </w:r>
                  <w:proofErr w:type="gramEnd"/>
                </w:p>
              </w:tc>
              <w:tc>
                <w:tcPr>
                  <w:tcW w:w="980" w:type="pct"/>
                  <w:vMerge w:val="restart"/>
                  <w:tcBorders>
                    <w:left w:val="single" w:sz="4" w:space="0" w:color="auto"/>
                  </w:tcBorders>
                  <w:vAlign w:val="center"/>
                </w:tcPr>
                <w:p w14:paraId="20498AA7" w14:textId="77777777" w:rsidR="000D3243" w:rsidRPr="00FA2145" w:rsidRDefault="000D3243" w:rsidP="000D3243">
                  <w:pPr>
                    <w:pStyle w:val="aa5"/>
                    <w:rPr>
                      <w:u w:val="single"/>
                    </w:rPr>
                  </w:pPr>
                  <w:r w:rsidRPr="00FA2145">
                    <w:rPr>
                      <w:rFonts w:hint="eastAsia"/>
                      <w:u w:val="single"/>
                    </w:rPr>
                    <w:t>标准值</w:t>
                  </w:r>
                </w:p>
              </w:tc>
            </w:tr>
            <w:tr w:rsidR="000D3243" w:rsidRPr="00FA2145" w14:paraId="29E19643" w14:textId="77777777" w:rsidTr="000D3243">
              <w:trPr>
                <w:trHeight w:val="397"/>
                <w:jc w:val="center"/>
              </w:trPr>
              <w:tc>
                <w:tcPr>
                  <w:tcW w:w="515" w:type="pct"/>
                  <w:vMerge/>
                  <w:tcBorders>
                    <w:right w:val="single" w:sz="4" w:space="0" w:color="auto"/>
                  </w:tcBorders>
                  <w:vAlign w:val="center"/>
                </w:tcPr>
                <w:p w14:paraId="30FE8FB2" w14:textId="77777777" w:rsidR="000D3243" w:rsidRPr="00FA2145" w:rsidRDefault="000D3243" w:rsidP="000D3243">
                  <w:pPr>
                    <w:pStyle w:val="aa5"/>
                    <w:rPr>
                      <w:u w:val="single"/>
                    </w:rPr>
                  </w:pPr>
                </w:p>
              </w:tc>
              <w:tc>
                <w:tcPr>
                  <w:tcW w:w="750" w:type="pct"/>
                  <w:vMerge/>
                  <w:tcBorders>
                    <w:left w:val="single" w:sz="4" w:space="0" w:color="auto"/>
                  </w:tcBorders>
                  <w:vAlign w:val="center"/>
                </w:tcPr>
                <w:p w14:paraId="6AC08A59" w14:textId="77777777" w:rsidR="000D3243" w:rsidRPr="00FA2145" w:rsidRDefault="000D3243" w:rsidP="000D3243">
                  <w:pPr>
                    <w:pStyle w:val="aa5"/>
                    <w:rPr>
                      <w:u w:val="single"/>
                    </w:rPr>
                  </w:pPr>
                </w:p>
              </w:tc>
              <w:tc>
                <w:tcPr>
                  <w:tcW w:w="501" w:type="pct"/>
                  <w:tcBorders>
                    <w:top w:val="single" w:sz="4" w:space="0" w:color="auto"/>
                    <w:right w:val="single" w:sz="4" w:space="0" w:color="auto"/>
                  </w:tcBorders>
                  <w:vAlign w:val="center"/>
                </w:tcPr>
                <w:p w14:paraId="778873BC" w14:textId="77777777" w:rsidR="000D3243" w:rsidRPr="00FA2145" w:rsidRDefault="000D3243" w:rsidP="000D3243">
                  <w:pPr>
                    <w:pStyle w:val="aa5"/>
                    <w:rPr>
                      <w:u w:val="single"/>
                    </w:rPr>
                  </w:pPr>
                  <w:r w:rsidRPr="00FA2145">
                    <w:rPr>
                      <w:u w:val="single"/>
                    </w:rPr>
                    <w:t>昼间</w:t>
                  </w:r>
                </w:p>
              </w:tc>
              <w:tc>
                <w:tcPr>
                  <w:tcW w:w="584" w:type="pct"/>
                  <w:tcBorders>
                    <w:top w:val="single" w:sz="4" w:space="0" w:color="auto"/>
                    <w:left w:val="single" w:sz="4" w:space="0" w:color="auto"/>
                    <w:right w:val="single" w:sz="4" w:space="0" w:color="auto"/>
                  </w:tcBorders>
                  <w:vAlign w:val="center"/>
                </w:tcPr>
                <w:p w14:paraId="48CCF9B8" w14:textId="77777777" w:rsidR="000D3243" w:rsidRPr="00FA2145" w:rsidRDefault="000D3243" w:rsidP="000D3243">
                  <w:pPr>
                    <w:pStyle w:val="aa5"/>
                    <w:rPr>
                      <w:u w:val="single"/>
                    </w:rPr>
                  </w:pPr>
                  <w:r w:rsidRPr="00FA2145">
                    <w:rPr>
                      <w:u w:val="single"/>
                    </w:rPr>
                    <w:t>夜间</w:t>
                  </w:r>
                </w:p>
              </w:tc>
              <w:tc>
                <w:tcPr>
                  <w:tcW w:w="584" w:type="pct"/>
                  <w:vMerge/>
                  <w:tcBorders>
                    <w:right w:val="single" w:sz="4" w:space="0" w:color="auto"/>
                  </w:tcBorders>
                  <w:vAlign w:val="center"/>
                </w:tcPr>
                <w:p w14:paraId="7A94DC96" w14:textId="77777777" w:rsidR="000D3243" w:rsidRPr="00FA2145" w:rsidRDefault="000D3243" w:rsidP="000D3243">
                  <w:pPr>
                    <w:pStyle w:val="aa5"/>
                    <w:rPr>
                      <w:u w:val="single"/>
                    </w:rPr>
                  </w:pPr>
                </w:p>
              </w:tc>
              <w:tc>
                <w:tcPr>
                  <w:tcW w:w="585" w:type="pct"/>
                  <w:tcBorders>
                    <w:top w:val="single" w:sz="4" w:space="0" w:color="auto"/>
                    <w:right w:val="single" w:sz="4" w:space="0" w:color="auto"/>
                  </w:tcBorders>
                  <w:vAlign w:val="center"/>
                </w:tcPr>
                <w:p w14:paraId="3BDF510A" w14:textId="77777777" w:rsidR="000D3243" w:rsidRPr="00FA2145" w:rsidRDefault="000D3243" w:rsidP="000D3243">
                  <w:pPr>
                    <w:pStyle w:val="aa5"/>
                    <w:rPr>
                      <w:u w:val="single"/>
                    </w:rPr>
                  </w:pPr>
                  <w:r w:rsidRPr="00FA2145">
                    <w:rPr>
                      <w:u w:val="single"/>
                    </w:rPr>
                    <w:t>昼间</w:t>
                  </w:r>
                </w:p>
              </w:tc>
              <w:tc>
                <w:tcPr>
                  <w:tcW w:w="501" w:type="pct"/>
                  <w:tcBorders>
                    <w:top w:val="single" w:sz="4" w:space="0" w:color="auto"/>
                    <w:left w:val="single" w:sz="4" w:space="0" w:color="auto"/>
                    <w:right w:val="single" w:sz="4" w:space="0" w:color="auto"/>
                  </w:tcBorders>
                  <w:vAlign w:val="center"/>
                </w:tcPr>
                <w:p w14:paraId="0134D1DD" w14:textId="77777777" w:rsidR="000D3243" w:rsidRPr="00FA2145" w:rsidRDefault="000D3243" w:rsidP="000D3243">
                  <w:pPr>
                    <w:pStyle w:val="aa5"/>
                    <w:rPr>
                      <w:u w:val="single"/>
                    </w:rPr>
                  </w:pPr>
                  <w:r w:rsidRPr="00FA2145">
                    <w:rPr>
                      <w:u w:val="single"/>
                    </w:rPr>
                    <w:t>夜间</w:t>
                  </w:r>
                </w:p>
              </w:tc>
              <w:tc>
                <w:tcPr>
                  <w:tcW w:w="980" w:type="pct"/>
                  <w:vMerge/>
                  <w:tcBorders>
                    <w:left w:val="single" w:sz="4" w:space="0" w:color="auto"/>
                  </w:tcBorders>
                  <w:vAlign w:val="center"/>
                </w:tcPr>
                <w:p w14:paraId="6263CDF8" w14:textId="77777777" w:rsidR="000D3243" w:rsidRPr="00FA2145" w:rsidRDefault="000D3243" w:rsidP="000D3243">
                  <w:pPr>
                    <w:pStyle w:val="aa5"/>
                    <w:rPr>
                      <w:u w:val="single"/>
                    </w:rPr>
                  </w:pPr>
                </w:p>
              </w:tc>
            </w:tr>
            <w:tr w:rsidR="00EF5975" w:rsidRPr="00FA2145" w14:paraId="53F39DF1" w14:textId="77777777" w:rsidTr="000D3243">
              <w:trPr>
                <w:trHeight w:val="397"/>
                <w:jc w:val="center"/>
              </w:trPr>
              <w:tc>
                <w:tcPr>
                  <w:tcW w:w="515" w:type="pct"/>
                  <w:tcBorders>
                    <w:right w:val="single" w:sz="4" w:space="0" w:color="auto"/>
                  </w:tcBorders>
                  <w:vAlign w:val="center"/>
                </w:tcPr>
                <w:p w14:paraId="4E4E4E3F" w14:textId="77777777" w:rsidR="00EF5975" w:rsidRPr="00FA2145" w:rsidRDefault="00EF5975" w:rsidP="00EF5975">
                  <w:pPr>
                    <w:pStyle w:val="aa5"/>
                    <w:rPr>
                      <w:u w:val="single"/>
                    </w:rPr>
                  </w:pPr>
                  <w:r w:rsidRPr="00FA2145">
                    <w:rPr>
                      <w:u w:val="single"/>
                    </w:rPr>
                    <w:t>东厂界</w:t>
                  </w:r>
                </w:p>
              </w:tc>
              <w:tc>
                <w:tcPr>
                  <w:tcW w:w="750" w:type="pct"/>
                  <w:tcBorders>
                    <w:left w:val="single" w:sz="4" w:space="0" w:color="auto"/>
                  </w:tcBorders>
                  <w:vAlign w:val="center"/>
                </w:tcPr>
                <w:p w14:paraId="41039213" w14:textId="1CE7C8E3" w:rsidR="00EF5975" w:rsidRPr="00FA2145" w:rsidRDefault="00EF5975" w:rsidP="00EF5975">
                  <w:pPr>
                    <w:pStyle w:val="aa5"/>
                    <w:rPr>
                      <w:u w:val="single"/>
                    </w:rPr>
                  </w:pPr>
                  <w:r w:rsidRPr="00FA2145">
                    <w:rPr>
                      <w:szCs w:val="21"/>
                      <w:u w:val="single"/>
                    </w:rPr>
                    <w:t>15</w:t>
                  </w:r>
                </w:p>
              </w:tc>
              <w:tc>
                <w:tcPr>
                  <w:tcW w:w="501" w:type="pct"/>
                  <w:tcBorders>
                    <w:right w:val="single" w:sz="4" w:space="0" w:color="auto"/>
                  </w:tcBorders>
                  <w:vAlign w:val="center"/>
                </w:tcPr>
                <w:p w14:paraId="4107C090" w14:textId="7973C465" w:rsidR="00EF5975" w:rsidRPr="00FA2145" w:rsidRDefault="00EF5975" w:rsidP="00EF5975">
                  <w:pPr>
                    <w:pStyle w:val="aa5"/>
                    <w:rPr>
                      <w:u w:val="single"/>
                    </w:rPr>
                  </w:pPr>
                  <w:r w:rsidRPr="00FA2145">
                    <w:rPr>
                      <w:rFonts w:hint="eastAsia"/>
                      <w:szCs w:val="21"/>
                      <w:u w:val="single"/>
                    </w:rPr>
                    <w:t>5</w:t>
                  </w:r>
                  <w:r w:rsidRPr="00FA2145">
                    <w:rPr>
                      <w:szCs w:val="21"/>
                      <w:u w:val="single"/>
                    </w:rPr>
                    <w:t>4.3</w:t>
                  </w:r>
                </w:p>
              </w:tc>
              <w:tc>
                <w:tcPr>
                  <w:tcW w:w="584" w:type="pct"/>
                  <w:tcBorders>
                    <w:left w:val="single" w:sz="4" w:space="0" w:color="auto"/>
                    <w:right w:val="single" w:sz="4" w:space="0" w:color="auto"/>
                  </w:tcBorders>
                  <w:vAlign w:val="center"/>
                </w:tcPr>
                <w:p w14:paraId="61733019" w14:textId="646322B3" w:rsidR="00EF5975" w:rsidRPr="00FA2145" w:rsidRDefault="00EF5975" w:rsidP="00EF5975">
                  <w:pPr>
                    <w:pStyle w:val="aa5"/>
                    <w:rPr>
                      <w:u w:val="single"/>
                    </w:rPr>
                  </w:pPr>
                  <w:r w:rsidRPr="00FA2145">
                    <w:rPr>
                      <w:rFonts w:hint="eastAsia"/>
                      <w:u w:val="single"/>
                    </w:rPr>
                    <w:t>4</w:t>
                  </w:r>
                  <w:r w:rsidRPr="00FA2145">
                    <w:rPr>
                      <w:u w:val="single"/>
                    </w:rPr>
                    <w:t>4.1</w:t>
                  </w:r>
                </w:p>
              </w:tc>
              <w:tc>
                <w:tcPr>
                  <w:tcW w:w="584" w:type="pct"/>
                  <w:tcBorders>
                    <w:right w:val="single" w:sz="4" w:space="0" w:color="auto"/>
                  </w:tcBorders>
                  <w:vAlign w:val="center"/>
                </w:tcPr>
                <w:p w14:paraId="1B091C7B" w14:textId="7BFE38E2" w:rsidR="00EF5975" w:rsidRPr="00FA2145" w:rsidRDefault="00EF5975" w:rsidP="00EF5975">
                  <w:pPr>
                    <w:pStyle w:val="aa5"/>
                    <w:rPr>
                      <w:u w:val="single"/>
                    </w:rPr>
                  </w:pPr>
                  <w:r w:rsidRPr="00FA2145">
                    <w:rPr>
                      <w:u w:val="single"/>
                    </w:rPr>
                    <w:t>41.2</w:t>
                  </w:r>
                </w:p>
              </w:tc>
              <w:tc>
                <w:tcPr>
                  <w:tcW w:w="585" w:type="pct"/>
                  <w:tcBorders>
                    <w:right w:val="single" w:sz="4" w:space="0" w:color="auto"/>
                  </w:tcBorders>
                  <w:vAlign w:val="center"/>
                </w:tcPr>
                <w:p w14:paraId="479655A7" w14:textId="4757817E" w:rsidR="00EF5975" w:rsidRPr="00FA2145" w:rsidRDefault="00EF5975" w:rsidP="00EF5975">
                  <w:pPr>
                    <w:pStyle w:val="aa5"/>
                    <w:rPr>
                      <w:u w:val="single"/>
                    </w:rPr>
                  </w:pPr>
                  <w:r w:rsidRPr="00FA2145">
                    <w:rPr>
                      <w:rFonts w:hint="eastAsia"/>
                      <w:u w:val="single"/>
                    </w:rPr>
                    <w:t>5</w:t>
                  </w:r>
                  <w:r w:rsidRPr="00FA2145">
                    <w:rPr>
                      <w:u w:val="single"/>
                    </w:rPr>
                    <w:t>4.5</w:t>
                  </w:r>
                </w:p>
              </w:tc>
              <w:tc>
                <w:tcPr>
                  <w:tcW w:w="501" w:type="pct"/>
                  <w:tcBorders>
                    <w:left w:val="single" w:sz="4" w:space="0" w:color="auto"/>
                  </w:tcBorders>
                  <w:vAlign w:val="center"/>
                </w:tcPr>
                <w:p w14:paraId="6D60BFA2" w14:textId="28D3F414" w:rsidR="00EF5975" w:rsidRPr="00FA2145" w:rsidRDefault="00EF5975" w:rsidP="00EF5975">
                  <w:pPr>
                    <w:pStyle w:val="aa5"/>
                    <w:rPr>
                      <w:u w:val="single"/>
                    </w:rPr>
                  </w:pPr>
                  <w:r w:rsidRPr="00FA2145">
                    <w:rPr>
                      <w:rFonts w:hint="eastAsia"/>
                      <w:u w:val="single"/>
                    </w:rPr>
                    <w:t>4</w:t>
                  </w:r>
                  <w:r w:rsidRPr="00FA2145">
                    <w:rPr>
                      <w:u w:val="single"/>
                    </w:rPr>
                    <w:t>5.9</w:t>
                  </w:r>
                </w:p>
              </w:tc>
              <w:tc>
                <w:tcPr>
                  <w:tcW w:w="980" w:type="pct"/>
                  <w:vMerge w:val="restart"/>
                  <w:vAlign w:val="center"/>
                </w:tcPr>
                <w:p w14:paraId="33A48D22" w14:textId="77777777" w:rsidR="00EF5975" w:rsidRPr="00FA2145" w:rsidRDefault="00EF5975" w:rsidP="00EF5975">
                  <w:pPr>
                    <w:pStyle w:val="aa5"/>
                    <w:rPr>
                      <w:u w:val="single"/>
                    </w:rPr>
                  </w:pPr>
                  <w:r w:rsidRPr="00FA2145">
                    <w:rPr>
                      <w:rFonts w:hint="eastAsia"/>
                      <w:u w:val="single"/>
                    </w:rPr>
                    <w:t>昼间：</w:t>
                  </w:r>
                  <w:r w:rsidRPr="00FA2145">
                    <w:rPr>
                      <w:rFonts w:hint="eastAsia"/>
                      <w:u w:val="single"/>
                    </w:rPr>
                    <w:t>65</w:t>
                  </w:r>
                </w:p>
                <w:p w14:paraId="4AC71EC1" w14:textId="77777777" w:rsidR="00EF5975" w:rsidRPr="00FA2145" w:rsidRDefault="00EF5975" w:rsidP="00EF5975">
                  <w:pPr>
                    <w:pStyle w:val="aa5"/>
                    <w:rPr>
                      <w:u w:val="single"/>
                    </w:rPr>
                  </w:pPr>
                  <w:r w:rsidRPr="00FA2145">
                    <w:rPr>
                      <w:u w:val="single"/>
                    </w:rPr>
                    <w:lastRenderedPageBreak/>
                    <w:t>夜间</w:t>
                  </w:r>
                  <w:r w:rsidRPr="00FA2145">
                    <w:rPr>
                      <w:rFonts w:hint="eastAsia"/>
                      <w:u w:val="single"/>
                    </w:rPr>
                    <w:t>：</w:t>
                  </w:r>
                  <w:r w:rsidRPr="00FA2145">
                    <w:rPr>
                      <w:rFonts w:hint="eastAsia"/>
                      <w:u w:val="single"/>
                    </w:rPr>
                    <w:t>55</w:t>
                  </w:r>
                </w:p>
              </w:tc>
            </w:tr>
            <w:tr w:rsidR="00EF5975" w:rsidRPr="00FA2145" w14:paraId="00C40A2D" w14:textId="77777777" w:rsidTr="000D3243">
              <w:trPr>
                <w:trHeight w:val="397"/>
                <w:jc w:val="center"/>
              </w:trPr>
              <w:tc>
                <w:tcPr>
                  <w:tcW w:w="515" w:type="pct"/>
                  <w:tcBorders>
                    <w:right w:val="single" w:sz="4" w:space="0" w:color="auto"/>
                  </w:tcBorders>
                  <w:vAlign w:val="center"/>
                </w:tcPr>
                <w:p w14:paraId="43FEF97F" w14:textId="77777777" w:rsidR="00EF5975" w:rsidRPr="00FA2145" w:rsidRDefault="00EF5975" w:rsidP="00EF5975">
                  <w:pPr>
                    <w:pStyle w:val="aa5"/>
                    <w:rPr>
                      <w:u w:val="single"/>
                    </w:rPr>
                  </w:pPr>
                  <w:r w:rsidRPr="00FA2145">
                    <w:rPr>
                      <w:u w:val="single"/>
                    </w:rPr>
                    <w:lastRenderedPageBreak/>
                    <w:t>南厂界</w:t>
                  </w:r>
                </w:p>
              </w:tc>
              <w:tc>
                <w:tcPr>
                  <w:tcW w:w="750" w:type="pct"/>
                  <w:tcBorders>
                    <w:left w:val="single" w:sz="4" w:space="0" w:color="auto"/>
                  </w:tcBorders>
                  <w:vAlign w:val="center"/>
                </w:tcPr>
                <w:p w14:paraId="19A3A173" w14:textId="7BF4E37D" w:rsidR="00EF5975" w:rsidRPr="00FA2145" w:rsidRDefault="00EF5975" w:rsidP="00EF5975">
                  <w:pPr>
                    <w:pStyle w:val="aa5"/>
                    <w:rPr>
                      <w:u w:val="single"/>
                    </w:rPr>
                  </w:pPr>
                  <w:r w:rsidRPr="00FA2145">
                    <w:rPr>
                      <w:szCs w:val="21"/>
                      <w:u w:val="single"/>
                    </w:rPr>
                    <w:t>45</w:t>
                  </w:r>
                </w:p>
              </w:tc>
              <w:tc>
                <w:tcPr>
                  <w:tcW w:w="501" w:type="pct"/>
                  <w:tcBorders>
                    <w:right w:val="single" w:sz="4" w:space="0" w:color="auto"/>
                  </w:tcBorders>
                  <w:vAlign w:val="center"/>
                </w:tcPr>
                <w:p w14:paraId="35758AE6" w14:textId="2ED8FA4A" w:rsidR="00EF5975" w:rsidRPr="00FA2145" w:rsidRDefault="00EF5975" w:rsidP="00EF5975">
                  <w:pPr>
                    <w:pStyle w:val="aa5"/>
                    <w:rPr>
                      <w:u w:val="single"/>
                    </w:rPr>
                  </w:pPr>
                  <w:r w:rsidRPr="00FA2145">
                    <w:rPr>
                      <w:rFonts w:hint="eastAsia"/>
                      <w:szCs w:val="21"/>
                      <w:u w:val="single"/>
                    </w:rPr>
                    <w:t>5</w:t>
                  </w:r>
                  <w:r w:rsidRPr="00FA2145">
                    <w:rPr>
                      <w:szCs w:val="21"/>
                      <w:u w:val="single"/>
                    </w:rPr>
                    <w:t>3.7</w:t>
                  </w:r>
                </w:p>
              </w:tc>
              <w:tc>
                <w:tcPr>
                  <w:tcW w:w="584" w:type="pct"/>
                  <w:tcBorders>
                    <w:left w:val="single" w:sz="4" w:space="0" w:color="auto"/>
                    <w:right w:val="single" w:sz="4" w:space="0" w:color="auto"/>
                  </w:tcBorders>
                  <w:vAlign w:val="center"/>
                </w:tcPr>
                <w:p w14:paraId="795E7663" w14:textId="741BA91F" w:rsidR="00EF5975" w:rsidRPr="00FA2145" w:rsidRDefault="00EF5975" w:rsidP="00EF5975">
                  <w:pPr>
                    <w:pStyle w:val="aa5"/>
                    <w:rPr>
                      <w:u w:val="single"/>
                    </w:rPr>
                  </w:pPr>
                  <w:r w:rsidRPr="00FA2145">
                    <w:rPr>
                      <w:rFonts w:hint="eastAsia"/>
                      <w:u w:val="single"/>
                    </w:rPr>
                    <w:t>4</w:t>
                  </w:r>
                  <w:r w:rsidRPr="00FA2145">
                    <w:rPr>
                      <w:u w:val="single"/>
                    </w:rPr>
                    <w:t>3.2</w:t>
                  </w:r>
                </w:p>
              </w:tc>
              <w:tc>
                <w:tcPr>
                  <w:tcW w:w="584" w:type="pct"/>
                  <w:tcBorders>
                    <w:right w:val="single" w:sz="4" w:space="0" w:color="auto"/>
                  </w:tcBorders>
                  <w:vAlign w:val="center"/>
                </w:tcPr>
                <w:p w14:paraId="37F0B631" w14:textId="4276E277" w:rsidR="00EF5975" w:rsidRPr="00FA2145" w:rsidRDefault="00EF5975" w:rsidP="00EF5975">
                  <w:pPr>
                    <w:pStyle w:val="aa5"/>
                    <w:rPr>
                      <w:u w:val="single"/>
                    </w:rPr>
                  </w:pPr>
                  <w:r w:rsidRPr="00FA2145">
                    <w:rPr>
                      <w:u w:val="single"/>
                    </w:rPr>
                    <w:t>33.1</w:t>
                  </w:r>
                </w:p>
              </w:tc>
              <w:tc>
                <w:tcPr>
                  <w:tcW w:w="585" w:type="pct"/>
                  <w:tcBorders>
                    <w:right w:val="single" w:sz="4" w:space="0" w:color="auto"/>
                  </w:tcBorders>
                  <w:vAlign w:val="center"/>
                </w:tcPr>
                <w:p w14:paraId="288A43F4" w14:textId="79D10508" w:rsidR="00EF5975" w:rsidRPr="00FA2145" w:rsidRDefault="00EF5975" w:rsidP="00EF5975">
                  <w:pPr>
                    <w:pStyle w:val="aa5"/>
                    <w:rPr>
                      <w:u w:val="single"/>
                    </w:rPr>
                  </w:pPr>
                  <w:r w:rsidRPr="00FA2145">
                    <w:rPr>
                      <w:rFonts w:hint="eastAsia"/>
                      <w:u w:val="single"/>
                    </w:rPr>
                    <w:t>5</w:t>
                  </w:r>
                  <w:r w:rsidRPr="00FA2145">
                    <w:rPr>
                      <w:u w:val="single"/>
                    </w:rPr>
                    <w:t>3.7</w:t>
                  </w:r>
                </w:p>
              </w:tc>
              <w:tc>
                <w:tcPr>
                  <w:tcW w:w="501" w:type="pct"/>
                  <w:tcBorders>
                    <w:left w:val="single" w:sz="4" w:space="0" w:color="auto"/>
                  </w:tcBorders>
                  <w:vAlign w:val="center"/>
                </w:tcPr>
                <w:p w14:paraId="5B5DAC6C" w14:textId="5CB8F4FE" w:rsidR="00EF5975" w:rsidRPr="00FA2145" w:rsidRDefault="00EF5975" w:rsidP="00EF5975">
                  <w:pPr>
                    <w:pStyle w:val="aa5"/>
                    <w:rPr>
                      <w:u w:val="single"/>
                    </w:rPr>
                  </w:pPr>
                  <w:r w:rsidRPr="00FA2145">
                    <w:rPr>
                      <w:rFonts w:hint="eastAsia"/>
                      <w:u w:val="single"/>
                    </w:rPr>
                    <w:t>4</w:t>
                  </w:r>
                  <w:r w:rsidRPr="00FA2145">
                    <w:rPr>
                      <w:u w:val="single"/>
                    </w:rPr>
                    <w:t>3.6</w:t>
                  </w:r>
                </w:p>
              </w:tc>
              <w:tc>
                <w:tcPr>
                  <w:tcW w:w="980" w:type="pct"/>
                  <w:vMerge/>
                  <w:vAlign w:val="center"/>
                </w:tcPr>
                <w:p w14:paraId="33ACA1B2" w14:textId="77777777" w:rsidR="00EF5975" w:rsidRPr="00FA2145" w:rsidRDefault="00EF5975" w:rsidP="00EF5975">
                  <w:pPr>
                    <w:pStyle w:val="aa5"/>
                    <w:rPr>
                      <w:u w:val="single"/>
                    </w:rPr>
                  </w:pPr>
                </w:p>
              </w:tc>
            </w:tr>
            <w:tr w:rsidR="00EF5975" w:rsidRPr="00FA2145" w14:paraId="503C2573" w14:textId="77777777" w:rsidTr="000D3243">
              <w:trPr>
                <w:trHeight w:val="397"/>
                <w:jc w:val="center"/>
              </w:trPr>
              <w:tc>
                <w:tcPr>
                  <w:tcW w:w="515" w:type="pct"/>
                  <w:tcBorders>
                    <w:right w:val="single" w:sz="4" w:space="0" w:color="auto"/>
                  </w:tcBorders>
                  <w:vAlign w:val="center"/>
                </w:tcPr>
                <w:p w14:paraId="7BC71206" w14:textId="77777777" w:rsidR="00EF5975" w:rsidRPr="00FA2145" w:rsidRDefault="00EF5975" w:rsidP="00EF5975">
                  <w:pPr>
                    <w:pStyle w:val="aa5"/>
                    <w:rPr>
                      <w:u w:val="single"/>
                    </w:rPr>
                  </w:pPr>
                  <w:r w:rsidRPr="00FA2145">
                    <w:rPr>
                      <w:u w:val="single"/>
                    </w:rPr>
                    <w:t>西厂界</w:t>
                  </w:r>
                </w:p>
              </w:tc>
              <w:tc>
                <w:tcPr>
                  <w:tcW w:w="750" w:type="pct"/>
                  <w:tcBorders>
                    <w:left w:val="single" w:sz="4" w:space="0" w:color="auto"/>
                  </w:tcBorders>
                  <w:vAlign w:val="center"/>
                </w:tcPr>
                <w:p w14:paraId="119902B5" w14:textId="7C466B2D" w:rsidR="00EF5975" w:rsidRPr="00FA2145" w:rsidRDefault="00EF5975" w:rsidP="00EF5975">
                  <w:pPr>
                    <w:pStyle w:val="aa5"/>
                    <w:rPr>
                      <w:u w:val="single"/>
                    </w:rPr>
                  </w:pPr>
                  <w:r w:rsidRPr="00FA2145">
                    <w:rPr>
                      <w:szCs w:val="21"/>
                      <w:u w:val="single"/>
                    </w:rPr>
                    <w:t>25</w:t>
                  </w:r>
                </w:p>
              </w:tc>
              <w:tc>
                <w:tcPr>
                  <w:tcW w:w="501" w:type="pct"/>
                  <w:tcBorders>
                    <w:right w:val="single" w:sz="4" w:space="0" w:color="auto"/>
                  </w:tcBorders>
                  <w:vAlign w:val="center"/>
                </w:tcPr>
                <w:p w14:paraId="36099DF1" w14:textId="7AF3D838" w:rsidR="00EF5975" w:rsidRPr="00FA2145" w:rsidRDefault="00EF5975" w:rsidP="00EF5975">
                  <w:pPr>
                    <w:pStyle w:val="aa5"/>
                    <w:rPr>
                      <w:u w:val="single"/>
                    </w:rPr>
                  </w:pPr>
                  <w:r w:rsidRPr="00FA2145">
                    <w:rPr>
                      <w:rFonts w:hint="eastAsia"/>
                      <w:szCs w:val="21"/>
                      <w:u w:val="single"/>
                    </w:rPr>
                    <w:t>5</w:t>
                  </w:r>
                  <w:r w:rsidRPr="00FA2145">
                    <w:rPr>
                      <w:szCs w:val="21"/>
                      <w:u w:val="single"/>
                    </w:rPr>
                    <w:t>2.5</w:t>
                  </w:r>
                </w:p>
              </w:tc>
              <w:tc>
                <w:tcPr>
                  <w:tcW w:w="584" w:type="pct"/>
                  <w:tcBorders>
                    <w:left w:val="single" w:sz="4" w:space="0" w:color="auto"/>
                    <w:right w:val="single" w:sz="4" w:space="0" w:color="auto"/>
                  </w:tcBorders>
                  <w:vAlign w:val="center"/>
                </w:tcPr>
                <w:p w14:paraId="29FCE544" w14:textId="6CB5FC2E" w:rsidR="00EF5975" w:rsidRPr="00FA2145" w:rsidRDefault="00EF5975" w:rsidP="00EF5975">
                  <w:pPr>
                    <w:pStyle w:val="aa5"/>
                    <w:rPr>
                      <w:u w:val="single"/>
                    </w:rPr>
                  </w:pPr>
                  <w:r w:rsidRPr="00FA2145">
                    <w:rPr>
                      <w:rFonts w:hint="eastAsia"/>
                      <w:u w:val="single"/>
                    </w:rPr>
                    <w:t>4</w:t>
                  </w:r>
                  <w:r w:rsidRPr="00FA2145">
                    <w:rPr>
                      <w:u w:val="single"/>
                    </w:rPr>
                    <w:t>2.8</w:t>
                  </w:r>
                </w:p>
              </w:tc>
              <w:tc>
                <w:tcPr>
                  <w:tcW w:w="584" w:type="pct"/>
                  <w:tcBorders>
                    <w:right w:val="single" w:sz="4" w:space="0" w:color="auto"/>
                  </w:tcBorders>
                  <w:vAlign w:val="center"/>
                </w:tcPr>
                <w:p w14:paraId="65F43CD0" w14:textId="4DC96432" w:rsidR="00EF5975" w:rsidRPr="00FA2145" w:rsidRDefault="00EF5975" w:rsidP="00EF5975">
                  <w:pPr>
                    <w:pStyle w:val="aa5"/>
                    <w:rPr>
                      <w:u w:val="single"/>
                    </w:rPr>
                  </w:pPr>
                  <w:r w:rsidRPr="00FA2145">
                    <w:rPr>
                      <w:rFonts w:hint="eastAsia"/>
                      <w:u w:val="single"/>
                    </w:rPr>
                    <w:t>3</w:t>
                  </w:r>
                  <w:r w:rsidRPr="00FA2145">
                    <w:rPr>
                      <w:u w:val="single"/>
                    </w:rPr>
                    <w:t>5.9</w:t>
                  </w:r>
                </w:p>
              </w:tc>
              <w:tc>
                <w:tcPr>
                  <w:tcW w:w="585" w:type="pct"/>
                  <w:tcBorders>
                    <w:right w:val="single" w:sz="4" w:space="0" w:color="auto"/>
                  </w:tcBorders>
                  <w:vAlign w:val="center"/>
                </w:tcPr>
                <w:p w14:paraId="65CDF2F8" w14:textId="132E0116" w:rsidR="00EF5975" w:rsidRPr="00FA2145" w:rsidRDefault="00EF5975" w:rsidP="00EF5975">
                  <w:pPr>
                    <w:pStyle w:val="aa5"/>
                    <w:rPr>
                      <w:u w:val="single"/>
                    </w:rPr>
                  </w:pPr>
                  <w:r w:rsidRPr="00FA2145">
                    <w:rPr>
                      <w:rFonts w:hint="eastAsia"/>
                      <w:u w:val="single"/>
                    </w:rPr>
                    <w:t>5</w:t>
                  </w:r>
                  <w:r w:rsidRPr="00FA2145">
                    <w:rPr>
                      <w:u w:val="single"/>
                    </w:rPr>
                    <w:t>2.6</w:t>
                  </w:r>
                </w:p>
              </w:tc>
              <w:tc>
                <w:tcPr>
                  <w:tcW w:w="501" w:type="pct"/>
                  <w:tcBorders>
                    <w:left w:val="single" w:sz="4" w:space="0" w:color="auto"/>
                  </w:tcBorders>
                  <w:vAlign w:val="center"/>
                </w:tcPr>
                <w:p w14:paraId="28EEF427" w14:textId="12AE35B0" w:rsidR="00EF5975" w:rsidRPr="00FA2145" w:rsidRDefault="00EF5975" w:rsidP="00EF5975">
                  <w:pPr>
                    <w:pStyle w:val="aa5"/>
                    <w:rPr>
                      <w:u w:val="single"/>
                    </w:rPr>
                  </w:pPr>
                  <w:r w:rsidRPr="00FA2145">
                    <w:rPr>
                      <w:rFonts w:hint="eastAsia"/>
                      <w:u w:val="single"/>
                    </w:rPr>
                    <w:t>4</w:t>
                  </w:r>
                  <w:r w:rsidRPr="00FA2145">
                    <w:rPr>
                      <w:u w:val="single"/>
                    </w:rPr>
                    <w:t>3.6</w:t>
                  </w:r>
                </w:p>
              </w:tc>
              <w:tc>
                <w:tcPr>
                  <w:tcW w:w="980" w:type="pct"/>
                  <w:vMerge/>
                  <w:vAlign w:val="center"/>
                </w:tcPr>
                <w:p w14:paraId="721950C2" w14:textId="77777777" w:rsidR="00EF5975" w:rsidRPr="00FA2145" w:rsidRDefault="00EF5975" w:rsidP="00EF5975">
                  <w:pPr>
                    <w:pStyle w:val="aa5"/>
                    <w:rPr>
                      <w:u w:val="single"/>
                    </w:rPr>
                  </w:pPr>
                </w:p>
              </w:tc>
            </w:tr>
            <w:tr w:rsidR="00EF5975" w:rsidRPr="00FA2145" w14:paraId="79094B95" w14:textId="77777777" w:rsidTr="000D3243">
              <w:trPr>
                <w:trHeight w:val="397"/>
                <w:jc w:val="center"/>
              </w:trPr>
              <w:tc>
                <w:tcPr>
                  <w:tcW w:w="515" w:type="pct"/>
                  <w:tcBorders>
                    <w:right w:val="single" w:sz="4" w:space="0" w:color="auto"/>
                  </w:tcBorders>
                  <w:vAlign w:val="center"/>
                </w:tcPr>
                <w:p w14:paraId="2E759A19" w14:textId="77777777" w:rsidR="00EF5975" w:rsidRPr="00FA2145" w:rsidRDefault="00EF5975" w:rsidP="00EF5975">
                  <w:pPr>
                    <w:pStyle w:val="aa5"/>
                    <w:rPr>
                      <w:u w:val="single"/>
                    </w:rPr>
                  </w:pPr>
                  <w:r w:rsidRPr="00FA2145">
                    <w:rPr>
                      <w:u w:val="single"/>
                    </w:rPr>
                    <w:t>北厂界</w:t>
                  </w:r>
                </w:p>
              </w:tc>
              <w:tc>
                <w:tcPr>
                  <w:tcW w:w="750" w:type="pct"/>
                  <w:tcBorders>
                    <w:left w:val="single" w:sz="4" w:space="0" w:color="auto"/>
                  </w:tcBorders>
                  <w:vAlign w:val="center"/>
                </w:tcPr>
                <w:p w14:paraId="19E37081" w14:textId="55794462" w:rsidR="00EF5975" w:rsidRPr="00FA2145" w:rsidRDefault="00EF5975" w:rsidP="00EF5975">
                  <w:pPr>
                    <w:pStyle w:val="aa5"/>
                    <w:rPr>
                      <w:u w:val="single"/>
                    </w:rPr>
                  </w:pPr>
                  <w:r w:rsidRPr="00FA2145">
                    <w:rPr>
                      <w:szCs w:val="21"/>
                      <w:u w:val="single"/>
                    </w:rPr>
                    <w:t>6</w:t>
                  </w:r>
                </w:p>
              </w:tc>
              <w:tc>
                <w:tcPr>
                  <w:tcW w:w="501" w:type="pct"/>
                  <w:tcBorders>
                    <w:right w:val="single" w:sz="4" w:space="0" w:color="auto"/>
                  </w:tcBorders>
                  <w:vAlign w:val="center"/>
                </w:tcPr>
                <w:p w14:paraId="455FC17B" w14:textId="549230B7" w:rsidR="00EF5975" w:rsidRPr="00FA2145" w:rsidRDefault="00EF5975" w:rsidP="00EF5975">
                  <w:pPr>
                    <w:pStyle w:val="aa5"/>
                    <w:rPr>
                      <w:u w:val="single"/>
                    </w:rPr>
                  </w:pPr>
                  <w:r w:rsidRPr="00FA2145">
                    <w:rPr>
                      <w:rFonts w:hint="eastAsia"/>
                      <w:szCs w:val="21"/>
                      <w:u w:val="single"/>
                    </w:rPr>
                    <w:t>5</w:t>
                  </w:r>
                  <w:r w:rsidRPr="00FA2145">
                    <w:rPr>
                      <w:szCs w:val="21"/>
                      <w:u w:val="single"/>
                    </w:rPr>
                    <w:t>4.1</w:t>
                  </w:r>
                </w:p>
              </w:tc>
              <w:tc>
                <w:tcPr>
                  <w:tcW w:w="584" w:type="pct"/>
                  <w:tcBorders>
                    <w:left w:val="single" w:sz="4" w:space="0" w:color="auto"/>
                    <w:right w:val="single" w:sz="4" w:space="0" w:color="auto"/>
                  </w:tcBorders>
                  <w:vAlign w:val="center"/>
                </w:tcPr>
                <w:p w14:paraId="058E6381" w14:textId="1438F18E" w:rsidR="00EF5975" w:rsidRPr="00FA2145" w:rsidRDefault="00EF5975" w:rsidP="00EF5975">
                  <w:pPr>
                    <w:pStyle w:val="aa5"/>
                    <w:rPr>
                      <w:u w:val="single"/>
                    </w:rPr>
                  </w:pPr>
                  <w:r w:rsidRPr="00FA2145">
                    <w:rPr>
                      <w:rFonts w:hint="eastAsia"/>
                      <w:u w:val="single"/>
                    </w:rPr>
                    <w:t>4</w:t>
                  </w:r>
                  <w:r w:rsidRPr="00FA2145">
                    <w:rPr>
                      <w:u w:val="single"/>
                    </w:rPr>
                    <w:t>3.5</w:t>
                  </w:r>
                </w:p>
              </w:tc>
              <w:tc>
                <w:tcPr>
                  <w:tcW w:w="584" w:type="pct"/>
                  <w:tcBorders>
                    <w:right w:val="single" w:sz="4" w:space="0" w:color="auto"/>
                  </w:tcBorders>
                  <w:vAlign w:val="center"/>
                </w:tcPr>
                <w:p w14:paraId="428BFAD8" w14:textId="0ADFEC12" w:rsidR="00EF5975" w:rsidRPr="00FA2145" w:rsidRDefault="00EF5975" w:rsidP="00EF5975">
                  <w:pPr>
                    <w:pStyle w:val="aa5"/>
                    <w:rPr>
                      <w:u w:val="single"/>
                    </w:rPr>
                  </w:pPr>
                  <w:r w:rsidRPr="00FA2145">
                    <w:rPr>
                      <w:u w:val="single"/>
                    </w:rPr>
                    <w:t>46.4</w:t>
                  </w:r>
                </w:p>
              </w:tc>
              <w:tc>
                <w:tcPr>
                  <w:tcW w:w="585" w:type="pct"/>
                  <w:tcBorders>
                    <w:right w:val="single" w:sz="4" w:space="0" w:color="auto"/>
                  </w:tcBorders>
                  <w:vAlign w:val="center"/>
                </w:tcPr>
                <w:p w14:paraId="0F23060A" w14:textId="77D0856C" w:rsidR="00EF5975" w:rsidRPr="00FA2145" w:rsidRDefault="00EF5975" w:rsidP="00EF5975">
                  <w:pPr>
                    <w:pStyle w:val="aa5"/>
                    <w:rPr>
                      <w:u w:val="single"/>
                    </w:rPr>
                  </w:pPr>
                  <w:r w:rsidRPr="00FA2145">
                    <w:rPr>
                      <w:rFonts w:hint="eastAsia"/>
                      <w:u w:val="single"/>
                    </w:rPr>
                    <w:t>5</w:t>
                  </w:r>
                  <w:r w:rsidRPr="00FA2145">
                    <w:rPr>
                      <w:u w:val="single"/>
                    </w:rPr>
                    <w:t>4.8</w:t>
                  </w:r>
                </w:p>
              </w:tc>
              <w:tc>
                <w:tcPr>
                  <w:tcW w:w="501" w:type="pct"/>
                  <w:tcBorders>
                    <w:left w:val="single" w:sz="4" w:space="0" w:color="auto"/>
                  </w:tcBorders>
                  <w:vAlign w:val="center"/>
                </w:tcPr>
                <w:p w14:paraId="4DAB71BE" w14:textId="5A46DB52" w:rsidR="00EF5975" w:rsidRPr="00FA2145" w:rsidRDefault="00EF5975" w:rsidP="00EF5975">
                  <w:pPr>
                    <w:pStyle w:val="aa5"/>
                    <w:rPr>
                      <w:u w:val="single"/>
                    </w:rPr>
                  </w:pPr>
                  <w:r w:rsidRPr="00FA2145">
                    <w:rPr>
                      <w:rFonts w:hint="eastAsia"/>
                      <w:u w:val="single"/>
                    </w:rPr>
                    <w:t>4</w:t>
                  </w:r>
                  <w:r w:rsidRPr="00FA2145">
                    <w:rPr>
                      <w:u w:val="single"/>
                    </w:rPr>
                    <w:t>8.2</w:t>
                  </w:r>
                </w:p>
              </w:tc>
              <w:tc>
                <w:tcPr>
                  <w:tcW w:w="980" w:type="pct"/>
                  <w:vAlign w:val="center"/>
                </w:tcPr>
                <w:p w14:paraId="6D4D1229" w14:textId="50673624" w:rsidR="00EF5975" w:rsidRPr="00FA2145" w:rsidRDefault="00EF5975" w:rsidP="00EF5975">
                  <w:pPr>
                    <w:pStyle w:val="aa5"/>
                    <w:rPr>
                      <w:u w:val="single"/>
                    </w:rPr>
                  </w:pPr>
                  <w:r w:rsidRPr="00FA2145">
                    <w:rPr>
                      <w:rFonts w:hint="eastAsia"/>
                      <w:u w:val="single"/>
                    </w:rPr>
                    <w:t>昼间：</w:t>
                  </w:r>
                  <w:r w:rsidRPr="00FA2145">
                    <w:rPr>
                      <w:u w:val="single"/>
                    </w:rPr>
                    <w:t>70</w:t>
                  </w:r>
                </w:p>
                <w:p w14:paraId="45376422" w14:textId="40BEAE0C" w:rsidR="00EF5975" w:rsidRPr="00FA2145" w:rsidRDefault="00EF5975" w:rsidP="00EF5975">
                  <w:pPr>
                    <w:pStyle w:val="aa5"/>
                    <w:rPr>
                      <w:u w:val="single"/>
                    </w:rPr>
                  </w:pPr>
                  <w:r w:rsidRPr="00FA2145">
                    <w:rPr>
                      <w:u w:val="single"/>
                    </w:rPr>
                    <w:t>夜间</w:t>
                  </w:r>
                  <w:r w:rsidRPr="00FA2145">
                    <w:rPr>
                      <w:rFonts w:hint="eastAsia"/>
                      <w:u w:val="single"/>
                    </w:rPr>
                    <w:t>：</w:t>
                  </w:r>
                  <w:r w:rsidRPr="00FA2145">
                    <w:rPr>
                      <w:rFonts w:hint="eastAsia"/>
                      <w:u w:val="single"/>
                    </w:rPr>
                    <w:t>55</w:t>
                  </w:r>
                </w:p>
              </w:tc>
            </w:tr>
          </w:tbl>
          <w:p w14:paraId="538FCF45" w14:textId="77477001" w:rsidR="008F44A1" w:rsidRPr="00FA2145" w:rsidRDefault="008F44A1" w:rsidP="008F44A1">
            <w:pPr>
              <w:spacing w:line="360" w:lineRule="auto"/>
              <w:ind w:firstLine="480"/>
            </w:pPr>
            <w:r w:rsidRPr="00FA2145">
              <w:rPr>
                <w:bCs/>
              </w:rPr>
              <w:t>由以上预测结果可知，工程投产运营后，</w:t>
            </w:r>
            <w:r w:rsidR="00230F5B" w:rsidRPr="00FA2145">
              <w:rPr>
                <w:bCs/>
              </w:rPr>
              <w:t>西</w:t>
            </w:r>
            <w:r w:rsidRPr="00FA2145">
              <w:rPr>
                <w:bCs/>
              </w:rPr>
              <w:t>侧、南侧、</w:t>
            </w:r>
            <w:r w:rsidR="00EF5975" w:rsidRPr="00FA2145">
              <w:rPr>
                <w:rFonts w:hint="eastAsia"/>
                <w:bCs/>
              </w:rPr>
              <w:t>东</w:t>
            </w:r>
            <w:r w:rsidRPr="00FA2145">
              <w:rPr>
                <w:bCs/>
              </w:rPr>
              <w:t>侧厂界噪声贡献值均满足《工业企业厂界噪声排放标准》（</w:t>
            </w:r>
            <w:r w:rsidRPr="00FA2145">
              <w:rPr>
                <w:bCs/>
              </w:rPr>
              <w:t>GB12348-2008</w:t>
            </w:r>
            <w:r w:rsidRPr="00FA2145">
              <w:rPr>
                <w:bCs/>
              </w:rPr>
              <w:t>）</w:t>
            </w:r>
            <w:r w:rsidRPr="00FA2145">
              <w:rPr>
                <w:bCs/>
              </w:rPr>
              <w:t>3</w:t>
            </w:r>
            <w:r w:rsidRPr="00FA2145">
              <w:rPr>
                <w:bCs/>
              </w:rPr>
              <w:t>类标准限值要求，</w:t>
            </w:r>
            <w:r w:rsidR="00EF5975" w:rsidRPr="00FA2145">
              <w:rPr>
                <w:rFonts w:hint="eastAsia"/>
                <w:bCs/>
              </w:rPr>
              <w:t>北</w:t>
            </w:r>
            <w:r w:rsidRPr="00FA2145">
              <w:rPr>
                <w:bCs/>
              </w:rPr>
              <w:t>侧厂界噪声贡献值满足《工业企业厂界噪声排放标准》（</w:t>
            </w:r>
            <w:r w:rsidRPr="00FA2145">
              <w:rPr>
                <w:bCs/>
              </w:rPr>
              <w:t>GB12348-2008</w:t>
            </w:r>
            <w:r w:rsidRPr="00FA2145">
              <w:rPr>
                <w:bCs/>
              </w:rPr>
              <w:t>）</w:t>
            </w:r>
            <w:r w:rsidRPr="00FA2145">
              <w:rPr>
                <w:bCs/>
              </w:rPr>
              <w:t>4</w:t>
            </w:r>
            <w:r w:rsidRPr="00FA2145">
              <w:rPr>
                <w:bCs/>
              </w:rPr>
              <w:t>类标准限值要求。评价认为，工程投产后，在认真落实各项降噪措施的基础上，噪声对周围环境的影响是可以接受的。</w:t>
            </w:r>
          </w:p>
          <w:p w14:paraId="346E0F28" w14:textId="07628950" w:rsidR="002871A7" w:rsidRPr="00FA2145" w:rsidRDefault="002871A7" w:rsidP="002871A7">
            <w:pPr>
              <w:pStyle w:val="aa3"/>
              <w:ind w:firstLine="480"/>
              <w:rPr>
                <w:rFonts w:eastAsia="宋体"/>
                <w:szCs w:val="24"/>
              </w:rPr>
            </w:pPr>
            <w:r w:rsidRPr="00FA2145">
              <w:rPr>
                <w:rFonts w:hint="eastAsia"/>
              </w:rPr>
              <w:t>5</w:t>
            </w:r>
            <w:r w:rsidRPr="00FA2145">
              <w:rPr>
                <w:rFonts w:hint="eastAsia"/>
              </w:rPr>
              <w:t>、土壤环境影响分析</w:t>
            </w:r>
          </w:p>
          <w:p w14:paraId="0904DB2B" w14:textId="4A34C4D2" w:rsidR="00F15230" w:rsidRPr="00FA2145" w:rsidRDefault="00F15230" w:rsidP="00F15230">
            <w:pPr>
              <w:pStyle w:val="aa1"/>
              <w:ind w:firstLine="480"/>
            </w:pPr>
            <w:r w:rsidRPr="00FA2145">
              <w:rPr>
                <w:rFonts w:hint="eastAsia"/>
              </w:rPr>
              <w:t>土壤污染是指人类活动所产生的物质（污染物），通过多种途径进入土壤，其数量和速度超过了土壤的容纳能力和净化速度的现象。土壤污染可使土壤的性质、组成及性状等发生变化，使污染物质的积累过程逐渐占据优势，破坏了土壤的自然动态平衡，从而导致土壤自然正常功能失调，土壤质量恶化，影响作物的生长发育，以致造成产量和质量的下降，并可通过食物链引起对生物和人类的直接危害，甚至形成对有机生命的超地方性的危害。</w:t>
            </w:r>
          </w:p>
          <w:p w14:paraId="5A7217C2" w14:textId="0B3C7A1C" w:rsidR="00C21935" w:rsidRPr="00FA2145" w:rsidRDefault="00F15230" w:rsidP="00C21935">
            <w:pPr>
              <w:pStyle w:val="aa1"/>
              <w:ind w:firstLine="480"/>
              <w:rPr>
                <w:szCs w:val="22"/>
              </w:rPr>
            </w:pPr>
            <w:r w:rsidRPr="00FA2145">
              <w:rPr>
                <w:rFonts w:hint="eastAsia"/>
              </w:rPr>
              <w:t>根据《环境影响评价技术导则</w:t>
            </w:r>
            <w:r w:rsidRPr="00FA2145">
              <w:rPr>
                <w:rFonts w:hint="eastAsia"/>
              </w:rPr>
              <w:t xml:space="preserve"> </w:t>
            </w:r>
            <w:r w:rsidRPr="00FA2145">
              <w:rPr>
                <w:rFonts w:hint="eastAsia"/>
              </w:rPr>
              <w:t>土壤环境（试行）》（</w:t>
            </w:r>
            <w:r w:rsidRPr="00FA2145">
              <w:rPr>
                <w:rFonts w:eastAsia="Times New Roman"/>
              </w:rPr>
              <w:t>HJ964-2018</w:t>
            </w:r>
            <w:r w:rsidRPr="00FA2145">
              <w:rPr>
                <w:rFonts w:hint="eastAsia"/>
              </w:rPr>
              <w:t>）附录</w:t>
            </w:r>
            <w:r w:rsidRPr="00FA2145">
              <w:rPr>
                <w:rFonts w:hint="eastAsia"/>
              </w:rPr>
              <w:t xml:space="preserve"> </w:t>
            </w:r>
            <w:r w:rsidRPr="00FA2145">
              <w:rPr>
                <w:rFonts w:eastAsia="Times New Roman"/>
              </w:rPr>
              <w:t>A</w:t>
            </w:r>
            <w:r w:rsidRPr="00FA2145">
              <w:rPr>
                <w:rFonts w:hint="eastAsia"/>
              </w:rPr>
              <w:t>（规范性附录）土壤环境影响评价项目类别，</w:t>
            </w:r>
            <w:r w:rsidR="00FA2145" w:rsidRPr="00FA2145">
              <w:rPr>
                <w:rFonts w:hint="eastAsia"/>
              </w:rPr>
              <w:t>本项目属于</w:t>
            </w:r>
            <w:r w:rsidR="00FA2145">
              <w:rPr>
                <w:rFonts w:hint="eastAsia"/>
              </w:rPr>
              <w:t>食品制造业，故</w:t>
            </w:r>
            <w:r w:rsidRPr="00FA2145">
              <w:rPr>
                <w:rFonts w:hint="eastAsia"/>
              </w:rPr>
              <w:t>本项目土壤环境影响评价类别为</w:t>
            </w:r>
            <w:r w:rsidRPr="00FA2145">
              <w:rPr>
                <w:rFonts w:hint="eastAsia"/>
              </w:rPr>
              <w:t xml:space="preserve"> </w:t>
            </w:r>
            <w:r w:rsidR="00FA2145">
              <w:rPr>
                <w:rFonts w:eastAsia="Times New Roman"/>
              </w:rPr>
              <w:fldChar w:fldCharType="begin"/>
            </w:r>
            <w:r w:rsidR="00FA2145">
              <w:instrText xml:space="preserve"> </w:instrText>
            </w:r>
            <w:r w:rsidR="00FA2145">
              <w:rPr>
                <w:rFonts w:hint="eastAsia"/>
              </w:rPr>
              <w:instrText>= 4 \* ROMAN</w:instrText>
            </w:r>
            <w:r w:rsidR="00FA2145">
              <w:instrText xml:space="preserve"> </w:instrText>
            </w:r>
            <w:r w:rsidR="00FA2145">
              <w:rPr>
                <w:rFonts w:eastAsia="Times New Roman"/>
              </w:rPr>
              <w:fldChar w:fldCharType="separate"/>
            </w:r>
            <w:r w:rsidR="00FA2145">
              <w:rPr>
                <w:noProof/>
              </w:rPr>
              <w:t>IV</w:t>
            </w:r>
            <w:r w:rsidR="00FA2145">
              <w:rPr>
                <w:rFonts w:eastAsia="Times New Roman"/>
              </w:rPr>
              <w:fldChar w:fldCharType="end"/>
            </w:r>
            <w:r w:rsidRPr="00FA2145">
              <w:rPr>
                <w:rFonts w:hint="eastAsia"/>
              </w:rPr>
              <w:t>类</w:t>
            </w:r>
            <w:r w:rsidR="00FA2145">
              <w:rPr>
                <w:rFonts w:hint="eastAsia"/>
              </w:rPr>
              <w:t>，</w:t>
            </w:r>
            <w:r w:rsidR="00FA2145" w:rsidRPr="00FA2145">
              <w:rPr>
                <w:rFonts w:hint="eastAsia"/>
              </w:rPr>
              <w:t>Ⅳ类建设项目可不开展土壤环境影响评价</w:t>
            </w:r>
          </w:p>
          <w:p w14:paraId="58F929A1" w14:textId="6C633E62" w:rsidR="00F15230" w:rsidRPr="00FA2145" w:rsidRDefault="00C21935" w:rsidP="00C21935">
            <w:pPr>
              <w:pStyle w:val="aa1"/>
              <w:ind w:firstLine="480"/>
            </w:pPr>
            <w:r w:rsidRPr="00FA2145">
              <w:rPr>
                <w:rFonts w:hint="eastAsia"/>
              </w:rPr>
              <w:t>本项目在采取分区防渗，油罐建设围堰等措施后，正常工况下，企业生产对土壤环境影响较小。</w:t>
            </w:r>
          </w:p>
          <w:p w14:paraId="0B6A68E6" w14:textId="7D9DD756" w:rsidR="00833404" w:rsidRPr="00FA2145" w:rsidRDefault="002B1C12" w:rsidP="00833404">
            <w:pPr>
              <w:pStyle w:val="3"/>
              <w:spacing w:line="360" w:lineRule="auto"/>
              <w:ind w:firstLineChars="200" w:firstLine="480"/>
              <w:rPr>
                <w:rFonts w:eastAsia="黑体"/>
                <w:b w:val="0"/>
                <w:color w:val="000000" w:themeColor="text1"/>
                <w:sz w:val="24"/>
                <w:szCs w:val="24"/>
              </w:rPr>
            </w:pPr>
            <w:r w:rsidRPr="00FA2145">
              <w:rPr>
                <w:rFonts w:eastAsia="黑体"/>
                <w:b w:val="0"/>
                <w:color w:val="000000" w:themeColor="text1"/>
                <w:sz w:val="24"/>
                <w:szCs w:val="24"/>
              </w:rPr>
              <w:t>6</w:t>
            </w:r>
            <w:r w:rsidR="00833404" w:rsidRPr="00FA2145">
              <w:rPr>
                <w:rFonts w:eastAsia="黑体" w:hint="eastAsia"/>
                <w:b w:val="0"/>
                <w:color w:val="000000" w:themeColor="text1"/>
                <w:sz w:val="24"/>
                <w:szCs w:val="24"/>
              </w:rPr>
              <w:t>、本项目冷库环境影响分析</w:t>
            </w:r>
          </w:p>
          <w:p w14:paraId="1EFFF146" w14:textId="1608FE08" w:rsidR="00833404" w:rsidRPr="00FA2145" w:rsidRDefault="00833404" w:rsidP="00833404">
            <w:pPr>
              <w:pStyle w:val="aa1"/>
              <w:ind w:firstLine="480"/>
            </w:pPr>
            <w:r w:rsidRPr="00FA2145">
              <w:rPr>
                <w:rFonts w:hint="eastAsia"/>
              </w:rPr>
              <w:t>本项目所使用的冷库使用空调压缩机提供的冷气以保持温度，制冷机组为风冷设备，无冷却循环水，制冷剂压缩机中使用的制冷剂为</w:t>
            </w:r>
            <w:r w:rsidRPr="00FA2145">
              <w:rPr>
                <w:rFonts w:hint="eastAsia"/>
              </w:rPr>
              <w:t>R410a</w:t>
            </w:r>
            <w:r w:rsidRPr="00FA2145">
              <w:rPr>
                <w:rFonts w:hint="eastAsia"/>
              </w:rPr>
              <w:t>。</w:t>
            </w:r>
            <w:r w:rsidRPr="00FA2145">
              <w:rPr>
                <w:rFonts w:hint="eastAsia"/>
              </w:rPr>
              <w:t>R410a</w:t>
            </w:r>
            <w:r w:rsidRPr="00FA2145">
              <w:rPr>
                <w:rFonts w:hint="eastAsia"/>
              </w:rPr>
              <w:t>新冷媒由两种</w:t>
            </w:r>
            <w:proofErr w:type="gramStart"/>
            <w:r w:rsidRPr="00FA2145">
              <w:rPr>
                <w:rFonts w:hint="eastAsia"/>
              </w:rPr>
              <w:t>准共沸</w:t>
            </w:r>
            <w:proofErr w:type="gramEnd"/>
            <w:r w:rsidRPr="00FA2145">
              <w:rPr>
                <w:rFonts w:hint="eastAsia"/>
              </w:rPr>
              <w:t>的混合物</w:t>
            </w:r>
            <w:r w:rsidRPr="00FA2145">
              <w:rPr>
                <w:rFonts w:hint="eastAsia"/>
              </w:rPr>
              <w:t>R32</w:t>
            </w:r>
            <w:r w:rsidRPr="00FA2145">
              <w:rPr>
                <w:rFonts w:hint="eastAsia"/>
              </w:rPr>
              <w:t>和</w:t>
            </w:r>
            <w:r w:rsidRPr="00FA2145">
              <w:rPr>
                <w:rFonts w:hint="eastAsia"/>
              </w:rPr>
              <w:t>R125</w:t>
            </w:r>
            <w:proofErr w:type="gramStart"/>
            <w:r w:rsidRPr="00FA2145">
              <w:rPr>
                <w:rFonts w:hint="eastAsia"/>
              </w:rPr>
              <w:t>各</w:t>
            </w:r>
            <w:proofErr w:type="gramEnd"/>
            <w:r w:rsidRPr="00FA2145">
              <w:rPr>
                <w:rFonts w:hint="eastAsia"/>
              </w:rPr>
              <w:t>50%</w:t>
            </w:r>
            <w:r w:rsidRPr="00FA2145">
              <w:rPr>
                <w:rFonts w:hint="eastAsia"/>
              </w:rPr>
              <w:t>组成，主要有氢，氟和碳元素组成（表示为</w:t>
            </w:r>
            <w:proofErr w:type="spellStart"/>
            <w:r w:rsidRPr="00FA2145">
              <w:rPr>
                <w:rFonts w:hint="eastAsia"/>
              </w:rPr>
              <w:t>hfc</w:t>
            </w:r>
            <w:proofErr w:type="spellEnd"/>
            <w:r w:rsidRPr="00FA2145">
              <w:rPr>
                <w:rFonts w:hint="eastAsia"/>
              </w:rPr>
              <w:t>），具有稳定，无毒，性能优越等特点。同时由于不含氯元素，故不会与臭氧发生反应，即不会破坏臭氧层。另外，采用新冷媒的制冷剂在性能方面也会有一定的提高。</w:t>
            </w:r>
            <w:r w:rsidRPr="00FA2145">
              <w:rPr>
                <w:rFonts w:hint="eastAsia"/>
              </w:rPr>
              <w:t>R410a</w:t>
            </w:r>
            <w:r w:rsidRPr="00FA2145">
              <w:rPr>
                <w:rFonts w:hint="eastAsia"/>
              </w:rPr>
              <w:t>是目前为止国际公认的用来替代</w:t>
            </w:r>
            <w:r w:rsidRPr="00FA2145">
              <w:rPr>
                <w:rFonts w:hint="eastAsia"/>
              </w:rPr>
              <w:t>R22</w:t>
            </w:r>
            <w:r w:rsidRPr="00FA2145">
              <w:rPr>
                <w:rFonts w:hint="eastAsia"/>
              </w:rPr>
              <w:t>最合适的</w:t>
            </w:r>
            <w:proofErr w:type="gramStart"/>
            <w:r w:rsidRPr="00FA2145">
              <w:rPr>
                <w:rFonts w:hint="eastAsia"/>
              </w:rPr>
              <w:t>的</w:t>
            </w:r>
            <w:proofErr w:type="gramEnd"/>
            <w:r w:rsidRPr="00FA2145">
              <w:rPr>
                <w:rFonts w:hint="eastAsia"/>
              </w:rPr>
              <w:t>冷媒，并在欧美，日本等国家得到普及。</w:t>
            </w:r>
            <w:r w:rsidRPr="00FA2145">
              <w:rPr>
                <w:rFonts w:hint="eastAsia"/>
              </w:rPr>
              <w:t xml:space="preserve"> </w:t>
            </w:r>
            <w:r w:rsidRPr="00FA2145">
              <w:rPr>
                <w:rFonts w:hint="eastAsia"/>
              </w:rPr>
              <w:t>本项目制冷剂不使用环境风险物质液氨，因此不存在液氨贮存、使用不当出现的泄漏、燃烧和爆炸事故等环境风险事故。</w:t>
            </w:r>
          </w:p>
          <w:p w14:paraId="564C2B7A" w14:textId="5B7BBD32" w:rsidR="00B5414B" w:rsidRPr="00FA2145" w:rsidRDefault="002B1C12" w:rsidP="00B5414B">
            <w:pPr>
              <w:pStyle w:val="3"/>
              <w:spacing w:line="360" w:lineRule="auto"/>
              <w:ind w:firstLineChars="200" w:firstLine="480"/>
              <w:rPr>
                <w:rFonts w:eastAsia="黑体"/>
                <w:b w:val="0"/>
                <w:color w:val="000000" w:themeColor="text1"/>
                <w:sz w:val="24"/>
                <w:szCs w:val="24"/>
              </w:rPr>
            </w:pPr>
            <w:r w:rsidRPr="00FA2145">
              <w:rPr>
                <w:rFonts w:eastAsia="黑体"/>
                <w:b w:val="0"/>
                <w:color w:val="000000" w:themeColor="text1"/>
                <w:sz w:val="24"/>
                <w:szCs w:val="24"/>
              </w:rPr>
              <w:lastRenderedPageBreak/>
              <w:t>7</w:t>
            </w:r>
            <w:r w:rsidR="00B5414B" w:rsidRPr="00FA2145">
              <w:rPr>
                <w:rFonts w:eastAsia="黑体"/>
                <w:b w:val="0"/>
                <w:color w:val="000000" w:themeColor="text1"/>
                <w:sz w:val="24"/>
                <w:szCs w:val="24"/>
              </w:rPr>
              <w:t>、环境风险分析</w:t>
            </w:r>
          </w:p>
          <w:p w14:paraId="787D7524" w14:textId="64C85599" w:rsidR="00B5414B" w:rsidRPr="00FA2145" w:rsidRDefault="00B5414B" w:rsidP="00EF5975">
            <w:pPr>
              <w:pStyle w:val="aa1"/>
              <w:ind w:firstLine="480"/>
            </w:pPr>
            <w:r w:rsidRPr="00FA2145">
              <w:t>按照《建设项目环境风险评价技术导则》（</w:t>
            </w:r>
            <w:r w:rsidRPr="00FA2145">
              <w:rPr>
                <w:rFonts w:eastAsia="Times New Roman"/>
              </w:rPr>
              <w:t>HJ169-2018</w:t>
            </w:r>
            <w:r w:rsidRPr="00FA2145">
              <w:t>）的规定，环境风险评价工作等级划分为一级、二级、三级。根据建设项目涉及的物质及工艺系统危险性和所在地的环境敏感性确定环境风险潜势，风险潜势为</w:t>
            </w:r>
            <w:r w:rsidRPr="00FA2145">
              <w:t>Ⅳ</w:t>
            </w:r>
            <w:r w:rsidRPr="00FA2145">
              <w:t>及以上，进行一级评价；风险潜势为</w:t>
            </w:r>
            <w:r w:rsidRPr="00FA2145">
              <w:t>Ⅲ</w:t>
            </w:r>
            <w:r w:rsidRPr="00FA2145">
              <w:t>，</w:t>
            </w:r>
            <w:r w:rsidRPr="00FA2145">
              <w:t xml:space="preserve"> </w:t>
            </w:r>
            <w:r w:rsidRPr="00FA2145">
              <w:t>进行二级评价；风险潜势为</w:t>
            </w:r>
            <w:r w:rsidRPr="00FA2145">
              <w:t>Ⅱ</w:t>
            </w:r>
            <w:r w:rsidRPr="00FA2145">
              <w:t>，进行三级评价；风险潜势为</w:t>
            </w:r>
            <w:r w:rsidRPr="00FA2145">
              <w:t>Ⅰ</w:t>
            </w:r>
            <w:r w:rsidRPr="00FA2145">
              <w:t>，可开展简单分析。</w:t>
            </w:r>
          </w:p>
          <w:p w14:paraId="5FDB7038" w14:textId="77777777" w:rsidR="00F75CFE" w:rsidRPr="00FA2145" w:rsidRDefault="00B5414B" w:rsidP="00EF5975">
            <w:pPr>
              <w:pStyle w:val="aa1"/>
              <w:ind w:firstLine="480"/>
            </w:pPr>
            <w:r w:rsidRPr="00FA2145">
              <w:t>计算所涉及的每种危险物质在厂界内的最大存在总量与其在《建设项目环境风险评价技术导则》（</w:t>
            </w:r>
            <w:r w:rsidRPr="00FA2145">
              <w:rPr>
                <w:rFonts w:eastAsia="Times New Roman"/>
              </w:rPr>
              <w:t>HJ169-2018</w:t>
            </w:r>
            <w:r w:rsidRPr="00FA2145">
              <w:t>）附录</w:t>
            </w:r>
            <w:r w:rsidRPr="00FA2145">
              <w:t xml:space="preserve"> </w:t>
            </w:r>
            <w:r w:rsidRPr="00FA2145">
              <w:rPr>
                <w:rFonts w:eastAsia="Times New Roman"/>
              </w:rPr>
              <w:t xml:space="preserve">B </w:t>
            </w:r>
            <w:r w:rsidRPr="00FA2145">
              <w:t>中对应临界量的比值</w:t>
            </w:r>
            <w:r w:rsidRPr="00FA2145">
              <w:t xml:space="preserve"> </w:t>
            </w:r>
            <w:r w:rsidRPr="00FA2145">
              <w:rPr>
                <w:rFonts w:eastAsia="Times New Roman"/>
              </w:rPr>
              <w:t>Q</w:t>
            </w:r>
            <w:r w:rsidRPr="00FA2145">
              <w:t>。在不同厂区的同一种物质，</w:t>
            </w:r>
            <w:r w:rsidRPr="00FA2145">
              <w:t xml:space="preserve"> </w:t>
            </w:r>
            <w:r w:rsidRPr="00FA2145">
              <w:t>按其在厂界内的最大存在总量计算。对于长输管线项目，按照两个</w:t>
            </w:r>
            <w:proofErr w:type="gramStart"/>
            <w:r w:rsidRPr="00FA2145">
              <w:t>截断阀室之间</w:t>
            </w:r>
            <w:proofErr w:type="gramEnd"/>
            <w:r w:rsidRPr="00FA2145">
              <w:t>管段危险物质最大存在总量计算。本项目不存在《建设项目环境风险评价技术导则》（</w:t>
            </w:r>
            <w:r w:rsidRPr="00FA2145">
              <w:rPr>
                <w:rFonts w:eastAsia="Times New Roman"/>
              </w:rPr>
              <w:t>HJ169-2018</w:t>
            </w:r>
            <w:r w:rsidRPr="00FA2145">
              <w:t>）附录</w:t>
            </w:r>
            <w:r w:rsidRPr="00FA2145">
              <w:t xml:space="preserve"> </w:t>
            </w:r>
            <w:r w:rsidRPr="00FA2145">
              <w:rPr>
                <w:rFonts w:eastAsia="Times New Roman"/>
              </w:rPr>
              <w:t>B</w:t>
            </w:r>
            <w:r w:rsidRPr="00FA2145">
              <w:t>中危险物质</w:t>
            </w:r>
            <w:r w:rsidR="002673F5" w:rsidRPr="00FA2145">
              <w:t>，故无临界量。</w:t>
            </w:r>
          </w:p>
          <w:p w14:paraId="590E4685" w14:textId="26A1E638" w:rsidR="00833404" w:rsidRPr="00FA2145" w:rsidRDefault="002B1C12" w:rsidP="00833404">
            <w:pPr>
              <w:pStyle w:val="aa3"/>
              <w:ind w:firstLine="480"/>
            </w:pPr>
            <w:r w:rsidRPr="00FA2145">
              <w:t>7.</w:t>
            </w:r>
            <w:r w:rsidR="00833404" w:rsidRPr="00FA2145">
              <w:t>1</w:t>
            </w:r>
            <w:r w:rsidR="00833404" w:rsidRPr="00FA2145">
              <w:rPr>
                <w:rFonts w:hint="eastAsia"/>
              </w:rPr>
              <w:t>风险识别</w:t>
            </w:r>
          </w:p>
          <w:p w14:paraId="71DCE5FF" w14:textId="4F93180B" w:rsidR="00F75CFE" w:rsidRPr="00FA2145" w:rsidRDefault="00F75CFE" w:rsidP="00EF5975">
            <w:pPr>
              <w:pStyle w:val="aa1"/>
              <w:ind w:firstLine="480"/>
            </w:pPr>
            <w:r w:rsidRPr="00FA2145">
              <w:rPr>
                <w:rFonts w:hAnsi="宋体" w:hint="eastAsia"/>
              </w:rPr>
              <w:t>（</w:t>
            </w:r>
            <w:r w:rsidRPr="00FA2145">
              <w:rPr>
                <w:rFonts w:hAnsi="宋体" w:hint="eastAsia"/>
              </w:rPr>
              <w:t>1</w:t>
            </w:r>
            <w:r w:rsidRPr="00FA2145">
              <w:rPr>
                <w:rFonts w:hAnsi="宋体" w:hint="eastAsia"/>
              </w:rPr>
              <w:t>）物料危险性识别</w:t>
            </w:r>
          </w:p>
          <w:p w14:paraId="506CB3CD" w14:textId="5C42EB30" w:rsidR="00F75CFE" w:rsidRPr="00FA2145" w:rsidRDefault="00F75CFE" w:rsidP="00EF5975">
            <w:pPr>
              <w:pStyle w:val="aa1"/>
              <w:ind w:firstLine="480"/>
            </w:pPr>
            <w:r w:rsidRPr="00FA2145">
              <w:rPr>
                <w:rFonts w:hAnsi="宋体" w:hint="eastAsia"/>
              </w:rPr>
              <w:t>本项目生产过程中涉及的危险化学品主要为沼气和食用油，沼气属于易燃气体，主要成分为甲烷，临界量参考甲烷临界量</w:t>
            </w:r>
            <w:r w:rsidRPr="00FA2145">
              <w:rPr>
                <w:rFonts w:hAnsi="宋体" w:hint="eastAsia"/>
              </w:rPr>
              <w:t>5</w:t>
            </w:r>
            <w:r w:rsidRPr="00FA2145">
              <w:rPr>
                <w:rFonts w:hAnsi="宋体"/>
              </w:rPr>
              <w:t>0t</w:t>
            </w:r>
            <w:r w:rsidRPr="00FA2145">
              <w:rPr>
                <w:rFonts w:hAnsi="宋体" w:hint="eastAsia"/>
              </w:rPr>
              <w:t>，</w:t>
            </w:r>
            <w:r w:rsidRPr="00FA2145">
              <w:rPr>
                <w:rFonts w:hAnsi="宋体"/>
              </w:rPr>
              <w:t>食用油属于助燃物质</w:t>
            </w:r>
            <w:r w:rsidRPr="00FA2145">
              <w:rPr>
                <w:rFonts w:hAnsi="宋体" w:hint="eastAsia"/>
              </w:rPr>
              <w:t>，</w:t>
            </w:r>
            <w:r w:rsidRPr="00FA2145">
              <w:rPr>
                <w:rFonts w:hAnsi="宋体"/>
              </w:rPr>
              <w:t>不属于易燃物质</w:t>
            </w:r>
            <w:r w:rsidRPr="00FA2145">
              <w:rPr>
                <w:rFonts w:hAnsi="宋体" w:hint="eastAsia"/>
              </w:rPr>
              <w:t>，</w:t>
            </w:r>
            <w:r w:rsidRPr="00FA2145">
              <w:rPr>
                <w:rFonts w:hAnsi="宋体"/>
              </w:rPr>
              <w:t>不属于危险化学品</w:t>
            </w:r>
            <w:r w:rsidRPr="00FA2145">
              <w:rPr>
                <w:rFonts w:hAnsi="宋体" w:hint="eastAsia"/>
              </w:rPr>
              <w:t>。沼气经</w:t>
            </w:r>
            <w:r w:rsidR="007F4475" w:rsidRPr="00FA2145">
              <w:rPr>
                <w:rFonts w:hint="eastAsia"/>
              </w:rPr>
              <w:t>旋转高效洗涤塔装置处理</w:t>
            </w:r>
            <w:r w:rsidRPr="00FA2145">
              <w:rPr>
                <w:rFonts w:hAnsi="宋体" w:hint="eastAsia"/>
              </w:rPr>
              <w:t>后直接排放，不在厂区暂存，所以</w:t>
            </w:r>
            <w:r w:rsidR="00C31684" w:rsidRPr="00FA2145">
              <w:rPr>
                <w:rFonts w:hAnsi="宋体" w:hint="eastAsia"/>
              </w:rPr>
              <w:t>本次改扩建工程</w:t>
            </w:r>
            <w:r w:rsidRPr="00FA2145">
              <w:rPr>
                <w:rFonts w:hAnsi="宋体" w:hint="eastAsia"/>
              </w:rPr>
              <w:t>不构成重大危险源。</w:t>
            </w:r>
          </w:p>
          <w:p w14:paraId="753A9BA2" w14:textId="77777777" w:rsidR="00F75CFE" w:rsidRPr="00FA2145" w:rsidRDefault="00F75CFE" w:rsidP="00EF5975">
            <w:pPr>
              <w:pStyle w:val="aa1"/>
              <w:ind w:firstLine="480"/>
            </w:pPr>
            <w:r w:rsidRPr="00FA2145">
              <w:rPr>
                <w:rFonts w:hint="eastAsia"/>
              </w:rPr>
              <w:t>沼气和食物油的主要理化性质及危害统计如下：</w:t>
            </w:r>
          </w:p>
          <w:p w14:paraId="64717FB9" w14:textId="3A332908" w:rsidR="00F75CFE" w:rsidRPr="00FA2145" w:rsidRDefault="00F75CFE" w:rsidP="00EF5975">
            <w:pPr>
              <w:pStyle w:val="afffa"/>
            </w:pPr>
            <w:r w:rsidRPr="00FA2145">
              <w:t>表</w:t>
            </w:r>
            <w:r w:rsidR="009340DE">
              <w:t>45</w:t>
            </w:r>
            <w:r w:rsidRPr="00FA2145">
              <w:t xml:space="preserve">     </w:t>
            </w:r>
            <w:r w:rsidRPr="00FA2145">
              <w:t>主要理化性质及危害分析表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00"/>
              <w:gridCol w:w="4499"/>
              <w:gridCol w:w="2120"/>
            </w:tblGrid>
            <w:tr w:rsidR="00F75CFE" w:rsidRPr="00FA2145" w14:paraId="0FD3FD2A" w14:textId="77777777" w:rsidTr="00F75CFE">
              <w:trPr>
                <w:trHeight w:val="397"/>
                <w:jc w:val="center"/>
              </w:trPr>
              <w:tc>
                <w:tcPr>
                  <w:tcW w:w="708" w:type="dxa"/>
                  <w:shd w:val="clear" w:color="auto" w:fill="auto"/>
                  <w:vAlign w:val="center"/>
                </w:tcPr>
                <w:p w14:paraId="713DCF5E" w14:textId="77777777" w:rsidR="00F75CFE" w:rsidRPr="00FA2145" w:rsidRDefault="00F75CFE" w:rsidP="00F75CFE">
                  <w:pPr>
                    <w:pStyle w:val="aa5"/>
                  </w:pPr>
                  <w:r w:rsidRPr="00FA2145">
                    <w:rPr>
                      <w:rFonts w:hint="eastAsia"/>
                    </w:rPr>
                    <w:t>序号</w:t>
                  </w:r>
                </w:p>
              </w:tc>
              <w:tc>
                <w:tcPr>
                  <w:tcW w:w="1272" w:type="dxa"/>
                  <w:shd w:val="clear" w:color="auto" w:fill="auto"/>
                  <w:vAlign w:val="center"/>
                </w:tcPr>
                <w:p w14:paraId="6B495051" w14:textId="77777777" w:rsidR="00F75CFE" w:rsidRPr="00FA2145" w:rsidRDefault="00F75CFE" w:rsidP="00F75CFE">
                  <w:pPr>
                    <w:pStyle w:val="aa5"/>
                  </w:pPr>
                  <w:r w:rsidRPr="00FA2145">
                    <w:rPr>
                      <w:rFonts w:hint="eastAsia"/>
                    </w:rPr>
                    <w:t>物料名称</w:t>
                  </w:r>
                </w:p>
              </w:tc>
              <w:tc>
                <w:tcPr>
                  <w:tcW w:w="4819" w:type="dxa"/>
                  <w:shd w:val="clear" w:color="auto" w:fill="auto"/>
                  <w:vAlign w:val="center"/>
                </w:tcPr>
                <w:p w14:paraId="769B2756" w14:textId="77777777" w:rsidR="00F75CFE" w:rsidRPr="00FA2145" w:rsidRDefault="00F75CFE" w:rsidP="00F75CFE">
                  <w:pPr>
                    <w:pStyle w:val="aa5"/>
                  </w:pPr>
                  <w:r w:rsidRPr="00FA2145">
                    <w:rPr>
                      <w:rFonts w:hint="eastAsia"/>
                    </w:rPr>
                    <w:t>理化性质</w:t>
                  </w:r>
                </w:p>
              </w:tc>
              <w:tc>
                <w:tcPr>
                  <w:tcW w:w="2261" w:type="dxa"/>
                  <w:shd w:val="clear" w:color="auto" w:fill="auto"/>
                  <w:vAlign w:val="center"/>
                </w:tcPr>
                <w:p w14:paraId="39410E72" w14:textId="77777777" w:rsidR="00F75CFE" w:rsidRPr="00FA2145" w:rsidRDefault="00F75CFE" w:rsidP="00F75CFE">
                  <w:pPr>
                    <w:pStyle w:val="aa5"/>
                  </w:pPr>
                  <w:r w:rsidRPr="00FA2145">
                    <w:rPr>
                      <w:rFonts w:hint="eastAsia"/>
                    </w:rPr>
                    <w:t>危害特性</w:t>
                  </w:r>
                </w:p>
              </w:tc>
            </w:tr>
            <w:tr w:rsidR="00F75CFE" w:rsidRPr="00FA2145" w14:paraId="408A5449" w14:textId="77777777" w:rsidTr="00F75CFE">
              <w:trPr>
                <w:trHeight w:val="397"/>
                <w:jc w:val="center"/>
              </w:trPr>
              <w:tc>
                <w:tcPr>
                  <w:tcW w:w="708" w:type="dxa"/>
                  <w:shd w:val="clear" w:color="auto" w:fill="auto"/>
                  <w:vAlign w:val="center"/>
                </w:tcPr>
                <w:p w14:paraId="52A3EE40" w14:textId="77777777" w:rsidR="00F75CFE" w:rsidRPr="00FA2145" w:rsidRDefault="00F75CFE" w:rsidP="00F75CFE">
                  <w:pPr>
                    <w:pStyle w:val="aa5"/>
                  </w:pPr>
                  <w:r w:rsidRPr="00FA2145">
                    <w:rPr>
                      <w:rFonts w:hint="eastAsia"/>
                    </w:rPr>
                    <w:t>1</w:t>
                  </w:r>
                </w:p>
              </w:tc>
              <w:tc>
                <w:tcPr>
                  <w:tcW w:w="1272" w:type="dxa"/>
                  <w:shd w:val="clear" w:color="auto" w:fill="auto"/>
                  <w:vAlign w:val="center"/>
                </w:tcPr>
                <w:p w14:paraId="75F7FDB7" w14:textId="77777777" w:rsidR="00F75CFE" w:rsidRPr="00FA2145" w:rsidRDefault="00F75CFE" w:rsidP="00F75CFE">
                  <w:pPr>
                    <w:pStyle w:val="aa5"/>
                  </w:pPr>
                  <w:r w:rsidRPr="00FA2145">
                    <w:rPr>
                      <w:rFonts w:hint="eastAsia"/>
                    </w:rPr>
                    <w:t>沼气</w:t>
                  </w:r>
                </w:p>
              </w:tc>
              <w:tc>
                <w:tcPr>
                  <w:tcW w:w="4819" w:type="dxa"/>
                  <w:shd w:val="clear" w:color="auto" w:fill="auto"/>
                  <w:vAlign w:val="center"/>
                </w:tcPr>
                <w:p w14:paraId="45CD47F9" w14:textId="77777777" w:rsidR="00F75CFE" w:rsidRPr="00FA2145" w:rsidRDefault="00F75CFE" w:rsidP="00F75CFE">
                  <w:pPr>
                    <w:pStyle w:val="aa5"/>
                  </w:pPr>
                  <w:r w:rsidRPr="00FA2145">
                    <w:t>沼气是一种混合气体，它的主要成分是甲烷，其次有</w:t>
                  </w:r>
                  <w:r w:rsidRPr="00FA2145">
                    <w:t>CO</w:t>
                  </w:r>
                  <w:r w:rsidRPr="00FA2145">
                    <w:rPr>
                      <w:vertAlign w:val="subscript"/>
                    </w:rPr>
                    <w:t>2</w:t>
                  </w:r>
                  <w:r w:rsidRPr="00FA2145">
                    <w:t>、</w:t>
                  </w:r>
                  <w:r w:rsidRPr="00FA2145">
                    <w:t>H</w:t>
                  </w:r>
                  <w:r w:rsidRPr="00FA2145">
                    <w:rPr>
                      <w:vertAlign w:val="subscript"/>
                    </w:rPr>
                    <w:t>2</w:t>
                  </w:r>
                  <w:r w:rsidRPr="00FA2145">
                    <w:t>S</w:t>
                  </w:r>
                  <w:r w:rsidRPr="00FA2145">
                    <w:t>、</w:t>
                  </w:r>
                  <w:proofErr w:type="gramStart"/>
                  <w:r w:rsidRPr="00FA2145">
                    <w:t>氮及其</w:t>
                  </w:r>
                  <w:proofErr w:type="gramEnd"/>
                  <w:r w:rsidRPr="00FA2145">
                    <w:t>他一些成分。沼气的组成中，可燃成分包括</w:t>
                  </w:r>
                  <w:r w:rsidRPr="00FA2145">
                    <w:t>CH</w:t>
                  </w:r>
                  <w:r w:rsidRPr="00FA2145">
                    <w:rPr>
                      <w:vertAlign w:val="subscript"/>
                    </w:rPr>
                    <w:t>4</w:t>
                  </w:r>
                  <w:r w:rsidRPr="00FA2145">
                    <w:t>、</w:t>
                  </w:r>
                  <w:r w:rsidRPr="00FA2145">
                    <w:t>H</w:t>
                  </w:r>
                  <w:r w:rsidRPr="00FA2145">
                    <w:rPr>
                      <w:vertAlign w:val="subscript"/>
                    </w:rPr>
                    <w:t>2</w:t>
                  </w:r>
                  <w:r w:rsidRPr="00FA2145">
                    <w:t>S</w:t>
                  </w:r>
                  <w:r w:rsidRPr="00FA2145">
                    <w:t>、</w:t>
                  </w:r>
                  <w:r w:rsidRPr="00FA2145">
                    <w:t>CO</w:t>
                  </w:r>
                  <w:r w:rsidRPr="00FA2145">
                    <w:t>和重烃等气体；不可燃成分包括</w:t>
                  </w:r>
                  <w:r w:rsidRPr="00FA2145">
                    <w:t>CO</w:t>
                  </w:r>
                  <w:r w:rsidRPr="00FA2145">
                    <w:rPr>
                      <w:vertAlign w:val="subscript"/>
                    </w:rPr>
                    <w:t>2</w:t>
                  </w:r>
                  <w:r w:rsidRPr="00FA2145">
                    <w:t>、氮和氨等气体。</w:t>
                  </w:r>
                  <w:r w:rsidRPr="00FA2145">
                    <w:rPr>
                      <w:rFonts w:hint="eastAsia"/>
                    </w:rPr>
                    <w:t>参考《沼气技术及其应用》（</w:t>
                  </w:r>
                  <w:proofErr w:type="gramStart"/>
                  <w:r w:rsidRPr="00FA2145">
                    <w:rPr>
                      <w:rFonts w:hint="eastAsia"/>
                    </w:rPr>
                    <w:t>张全国</w:t>
                  </w:r>
                  <w:proofErr w:type="gramEnd"/>
                  <w:r w:rsidRPr="00FA2145">
                    <w:rPr>
                      <w:rFonts w:hint="eastAsia"/>
                    </w:rPr>
                    <w:t xml:space="preserve"> </w:t>
                  </w:r>
                  <w:r w:rsidRPr="00FA2145">
                    <w:rPr>
                      <w:rFonts w:hint="eastAsia"/>
                    </w:rPr>
                    <w:t>化学工业出版社），</w:t>
                  </w:r>
                  <w:r w:rsidRPr="00FA2145">
                    <w:t>沼气成分中</w:t>
                  </w:r>
                  <w:r w:rsidRPr="00FA2145">
                    <w:t>CH</w:t>
                  </w:r>
                  <w:r w:rsidRPr="00FA2145">
                    <w:rPr>
                      <w:vertAlign w:val="subscript"/>
                    </w:rPr>
                    <w:t>4</w:t>
                  </w:r>
                  <w:r w:rsidRPr="00FA2145">
                    <w:t>含量为</w:t>
                  </w:r>
                  <w:r w:rsidRPr="00FA2145">
                    <w:t>50%</w:t>
                  </w:r>
                  <w:r w:rsidRPr="00FA2145">
                    <w:t>～</w:t>
                  </w:r>
                  <w:r w:rsidRPr="00FA2145">
                    <w:t>70%</w:t>
                  </w:r>
                  <w:r w:rsidRPr="00FA2145">
                    <w:t>、</w:t>
                  </w:r>
                  <w:r w:rsidRPr="00FA2145">
                    <w:t>CO</w:t>
                  </w:r>
                  <w:r w:rsidRPr="00FA2145">
                    <w:rPr>
                      <w:vertAlign w:val="subscript"/>
                    </w:rPr>
                    <w:t>2</w:t>
                  </w:r>
                  <w:r w:rsidRPr="00FA2145">
                    <w:t>含量为</w:t>
                  </w:r>
                  <w:r w:rsidRPr="00FA2145">
                    <w:t>30%</w:t>
                  </w:r>
                  <w:r w:rsidRPr="00FA2145">
                    <w:t>～</w:t>
                  </w:r>
                  <w:r w:rsidRPr="00FA2145">
                    <w:t>40%</w:t>
                  </w:r>
                  <w:r w:rsidRPr="00FA2145">
                    <w:t>、</w:t>
                  </w:r>
                  <w:r w:rsidRPr="00FA2145">
                    <w:rPr>
                      <w:rFonts w:hint="eastAsia"/>
                    </w:rPr>
                    <w:t>H</w:t>
                  </w:r>
                  <w:r w:rsidRPr="00FA2145">
                    <w:rPr>
                      <w:vertAlign w:val="subscript"/>
                    </w:rPr>
                    <w:t>2</w:t>
                  </w:r>
                  <w:r w:rsidRPr="00FA2145">
                    <w:t>S0.2%~0.6%</w:t>
                  </w:r>
                  <w:r w:rsidRPr="00FA2145">
                    <w:rPr>
                      <w:rFonts w:hint="eastAsia"/>
                    </w:rPr>
                    <w:t>，还含有</w:t>
                  </w:r>
                  <w:r w:rsidRPr="00FA2145">
                    <w:t>少量的</w:t>
                  </w:r>
                  <w:r w:rsidRPr="00FA2145">
                    <w:rPr>
                      <w:rFonts w:hint="eastAsia"/>
                    </w:rPr>
                    <w:t>C</w:t>
                  </w:r>
                  <w:r w:rsidRPr="00FA2145">
                    <w:t>O</w:t>
                  </w:r>
                  <w:r w:rsidRPr="00FA2145">
                    <w:rPr>
                      <w:rFonts w:hint="eastAsia"/>
                    </w:rPr>
                    <w:t>、</w:t>
                  </w:r>
                  <w:r w:rsidRPr="00FA2145">
                    <w:rPr>
                      <w:rFonts w:hint="eastAsia"/>
                    </w:rPr>
                    <w:t>H</w:t>
                  </w:r>
                  <w:r w:rsidRPr="00FA2145">
                    <w:rPr>
                      <w:vertAlign w:val="subscript"/>
                    </w:rPr>
                    <w:t>2</w:t>
                  </w:r>
                  <w:r w:rsidRPr="00FA2145">
                    <w:t>等气体。</w:t>
                  </w:r>
                </w:p>
              </w:tc>
              <w:tc>
                <w:tcPr>
                  <w:tcW w:w="2261" w:type="dxa"/>
                  <w:shd w:val="clear" w:color="auto" w:fill="auto"/>
                  <w:vAlign w:val="center"/>
                </w:tcPr>
                <w:p w14:paraId="6F4EE3E9" w14:textId="77777777" w:rsidR="00F75CFE" w:rsidRPr="00FA2145" w:rsidRDefault="00F75CFE" w:rsidP="00F75CFE">
                  <w:pPr>
                    <w:pStyle w:val="aa5"/>
                  </w:pPr>
                  <w:r w:rsidRPr="00FA2145">
                    <w:rPr>
                      <w:rFonts w:hint="eastAsia"/>
                    </w:rPr>
                    <w:t>蒸汽能与空气形成爆炸性混合物；遇热源、明火着火爆炸危险。</w:t>
                  </w:r>
                </w:p>
              </w:tc>
            </w:tr>
            <w:tr w:rsidR="00F75CFE" w:rsidRPr="00FA2145" w14:paraId="34C92771" w14:textId="77777777" w:rsidTr="00F75CFE">
              <w:trPr>
                <w:trHeight w:val="397"/>
                <w:jc w:val="center"/>
              </w:trPr>
              <w:tc>
                <w:tcPr>
                  <w:tcW w:w="708" w:type="dxa"/>
                  <w:shd w:val="clear" w:color="auto" w:fill="auto"/>
                  <w:vAlign w:val="center"/>
                </w:tcPr>
                <w:p w14:paraId="15D04B11" w14:textId="77777777" w:rsidR="00F75CFE" w:rsidRPr="00FA2145" w:rsidRDefault="00F75CFE" w:rsidP="00F75CFE">
                  <w:pPr>
                    <w:pStyle w:val="aa5"/>
                  </w:pPr>
                  <w:r w:rsidRPr="00FA2145">
                    <w:rPr>
                      <w:rFonts w:hint="eastAsia"/>
                    </w:rPr>
                    <w:t>2</w:t>
                  </w:r>
                </w:p>
              </w:tc>
              <w:tc>
                <w:tcPr>
                  <w:tcW w:w="1272" w:type="dxa"/>
                  <w:shd w:val="clear" w:color="auto" w:fill="auto"/>
                  <w:vAlign w:val="center"/>
                </w:tcPr>
                <w:p w14:paraId="72DC76C8" w14:textId="77777777" w:rsidR="00F75CFE" w:rsidRPr="00FA2145" w:rsidRDefault="00F75CFE" w:rsidP="00F75CFE">
                  <w:pPr>
                    <w:pStyle w:val="aa5"/>
                  </w:pPr>
                  <w:r w:rsidRPr="00FA2145">
                    <w:rPr>
                      <w:rFonts w:hint="eastAsia"/>
                    </w:rPr>
                    <w:t>食用油</w:t>
                  </w:r>
                </w:p>
              </w:tc>
              <w:tc>
                <w:tcPr>
                  <w:tcW w:w="4819" w:type="dxa"/>
                  <w:shd w:val="clear" w:color="auto" w:fill="auto"/>
                  <w:vAlign w:val="center"/>
                </w:tcPr>
                <w:p w14:paraId="0EC5CBEC" w14:textId="77777777" w:rsidR="00F75CFE" w:rsidRPr="00FA2145" w:rsidRDefault="00F75CFE" w:rsidP="00F75CFE">
                  <w:pPr>
                    <w:pStyle w:val="aa5"/>
                  </w:pPr>
                  <w:r w:rsidRPr="00FA2145">
                    <w:rPr>
                      <w:rFonts w:hint="eastAsia"/>
                    </w:rPr>
                    <w:t>浅黄色透明粘稠液体，溶于烃类、酮类、脂类等，不溶于水</w:t>
                  </w:r>
                </w:p>
              </w:tc>
              <w:tc>
                <w:tcPr>
                  <w:tcW w:w="2261" w:type="dxa"/>
                  <w:shd w:val="clear" w:color="auto" w:fill="auto"/>
                  <w:vAlign w:val="center"/>
                </w:tcPr>
                <w:p w14:paraId="552CDA8D" w14:textId="77777777" w:rsidR="00F75CFE" w:rsidRPr="00FA2145" w:rsidRDefault="00F75CFE" w:rsidP="00F75CFE">
                  <w:pPr>
                    <w:pStyle w:val="aa5"/>
                  </w:pPr>
                  <w:r w:rsidRPr="00FA2145">
                    <w:rPr>
                      <w:rFonts w:hint="eastAsia"/>
                    </w:rPr>
                    <w:t>属于助燃物，遇</w:t>
                  </w:r>
                  <w:proofErr w:type="gramStart"/>
                  <w:r w:rsidRPr="00FA2145">
                    <w:rPr>
                      <w:rFonts w:hint="eastAsia"/>
                    </w:rPr>
                    <w:t>火源易</w:t>
                  </w:r>
                  <w:proofErr w:type="gramEnd"/>
                  <w:r w:rsidRPr="00FA2145">
                    <w:rPr>
                      <w:rFonts w:hint="eastAsia"/>
                    </w:rPr>
                    <w:t>发生火灾或爆炸</w:t>
                  </w:r>
                </w:p>
              </w:tc>
            </w:tr>
          </w:tbl>
          <w:p w14:paraId="21DA0CB5" w14:textId="190AEE41" w:rsidR="007248E9" w:rsidRPr="00FA2145" w:rsidRDefault="007248E9" w:rsidP="00DB354F">
            <w:pPr>
              <w:pStyle w:val="aa1"/>
              <w:ind w:firstLine="480"/>
            </w:pPr>
            <w:r w:rsidRPr="00FA2145">
              <w:lastRenderedPageBreak/>
              <w:t>当管理</w:t>
            </w:r>
            <w:r w:rsidR="001C488C" w:rsidRPr="00FA2145">
              <w:t>和操作</w:t>
            </w:r>
            <w:r w:rsidRPr="00FA2145">
              <w:t>不善，</w:t>
            </w:r>
            <w:r w:rsidR="001C488C" w:rsidRPr="00FA2145">
              <w:t>油罐泄漏</w:t>
            </w:r>
            <w:r w:rsidR="008F0E8F" w:rsidRPr="00FA2145">
              <w:t>可能污染地下水及土壤，</w:t>
            </w:r>
            <w:r w:rsidR="00881C38" w:rsidRPr="00FA2145">
              <w:t>饲料油</w:t>
            </w:r>
            <w:r w:rsidRPr="00FA2145">
              <w:t>遇火源时可能产生火灾。</w:t>
            </w:r>
            <w:r w:rsidRPr="00FA2145">
              <w:t xml:space="preserve"> </w:t>
            </w:r>
            <w:r w:rsidRPr="00FA2145">
              <w:t>火灾事故散发的烟气对周围大气直接造成影响。</w:t>
            </w:r>
            <w:r w:rsidRPr="00FA2145">
              <w:t xml:space="preserve"> </w:t>
            </w:r>
            <w:r w:rsidRPr="00FA2145">
              <w:t>原材料现场火灾扑救主要采用干粉，大的火灾扑救产生消防水可能对地下水造成危害，</w:t>
            </w:r>
            <w:r w:rsidRPr="00FA2145">
              <w:t xml:space="preserve"> </w:t>
            </w:r>
            <w:r w:rsidRPr="00FA2145">
              <w:t>其进入水体后经稀释后，不会造成较大的危害。项目的火灾事故风险可控。</w:t>
            </w:r>
          </w:p>
          <w:p w14:paraId="71467636" w14:textId="77777777" w:rsidR="00F75CFE" w:rsidRPr="00FA2145" w:rsidRDefault="00F75CFE" w:rsidP="00DB354F">
            <w:pPr>
              <w:pStyle w:val="aa1"/>
              <w:ind w:firstLine="480"/>
            </w:pPr>
            <w:r w:rsidRPr="00FA2145">
              <w:rPr>
                <w:rFonts w:hint="eastAsia"/>
              </w:rPr>
              <w:t>（</w:t>
            </w:r>
            <w:r w:rsidRPr="00FA2145">
              <w:rPr>
                <w:rFonts w:hint="eastAsia"/>
              </w:rPr>
              <w:t>2</w:t>
            </w:r>
            <w:r w:rsidRPr="00FA2145">
              <w:rPr>
                <w:rFonts w:hint="eastAsia"/>
              </w:rPr>
              <w:t>）生产过程中的危险性</w:t>
            </w:r>
          </w:p>
          <w:p w14:paraId="62339851" w14:textId="3731E81C" w:rsidR="00F75CFE" w:rsidRPr="00FA2145" w:rsidRDefault="00F75CFE" w:rsidP="00DB354F">
            <w:pPr>
              <w:pStyle w:val="aa1"/>
              <w:ind w:firstLine="480"/>
            </w:pPr>
            <w:r w:rsidRPr="00FA2145">
              <w:rPr>
                <w:rFonts w:hint="eastAsia"/>
              </w:rPr>
              <w:t>通过技术咨询和同类生产装置的类比调查，列出生产过程中的潜在危险种类、原因及易发场所，见下表。</w:t>
            </w:r>
          </w:p>
          <w:p w14:paraId="2E6D66F7" w14:textId="08C373C1" w:rsidR="00F75CFE" w:rsidRPr="00FA2145" w:rsidRDefault="00F75CFE" w:rsidP="00DB354F">
            <w:pPr>
              <w:pStyle w:val="afffa"/>
            </w:pPr>
            <w:r w:rsidRPr="00FA2145">
              <w:t>表</w:t>
            </w:r>
            <w:r w:rsidR="009340DE">
              <w:t>46</w:t>
            </w:r>
            <w:r w:rsidRPr="00FA2145">
              <w:t xml:space="preserve">     </w:t>
            </w:r>
            <w:r w:rsidRPr="00FA2145">
              <w:t>生产潜在的危险分析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598"/>
              <w:gridCol w:w="3777"/>
              <w:gridCol w:w="2315"/>
            </w:tblGrid>
            <w:tr w:rsidR="00F75CFE" w:rsidRPr="00FA2145" w14:paraId="548F9ABA" w14:textId="77777777" w:rsidTr="00DB354F">
              <w:trPr>
                <w:trHeight w:val="397"/>
                <w:jc w:val="center"/>
              </w:trPr>
              <w:tc>
                <w:tcPr>
                  <w:tcW w:w="846" w:type="dxa"/>
                  <w:shd w:val="clear" w:color="auto" w:fill="auto"/>
                  <w:vAlign w:val="center"/>
                </w:tcPr>
                <w:p w14:paraId="3613D637" w14:textId="77777777" w:rsidR="00F75CFE" w:rsidRPr="00FA2145" w:rsidRDefault="00F75CFE" w:rsidP="00DB354F">
                  <w:pPr>
                    <w:pStyle w:val="aa5"/>
                  </w:pPr>
                  <w:r w:rsidRPr="00FA2145">
                    <w:rPr>
                      <w:rFonts w:hint="eastAsia"/>
                    </w:rPr>
                    <w:t>序号</w:t>
                  </w:r>
                </w:p>
              </w:tc>
              <w:tc>
                <w:tcPr>
                  <w:tcW w:w="1701" w:type="dxa"/>
                  <w:shd w:val="clear" w:color="auto" w:fill="auto"/>
                  <w:vAlign w:val="center"/>
                </w:tcPr>
                <w:p w14:paraId="320DD692" w14:textId="77777777" w:rsidR="00F75CFE" w:rsidRPr="00FA2145" w:rsidRDefault="00F75CFE" w:rsidP="00DB354F">
                  <w:pPr>
                    <w:pStyle w:val="aa5"/>
                  </w:pPr>
                  <w:r w:rsidRPr="00FA2145">
                    <w:rPr>
                      <w:rFonts w:hint="eastAsia"/>
                    </w:rPr>
                    <w:t>事故种类</w:t>
                  </w:r>
                </w:p>
              </w:tc>
              <w:tc>
                <w:tcPr>
                  <w:tcW w:w="4044" w:type="dxa"/>
                  <w:shd w:val="clear" w:color="auto" w:fill="auto"/>
                  <w:vAlign w:val="center"/>
                </w:tcPr>
                <w:p w14:paraId="57ED69AB" w14:textId="77777777" w:rsidR="00F75CFE" w:rsidRPr="00FA2145" w:rsidRDefault="00F75CFE" w:rsidP="00DB354F">
                  <w:pPr>
                    <w:pStyle w:val="aa5"/>
                  </w:pPr>
                  <w:r w:rsidRPr="00FA2145">
                    <w:rPr>
                      <w:rFonts w:hint="eastAsia"/>
                    </w:rPr>
                    <w:t>发生原因</w:t>
                  </w:r>
                </w:p>
              </w:tc>
              <w:tc>
                <w:tcPr>
                  <w:tcW w:w="2472" w:type="dxa"/>
                  <w:shd w:val="clear" w:color="auto" w:fill="auto"/>
                  <w:vAlign w:val="center"/>
                </w:tcPr>
                <w:p w14:paraId="49FB9BAA" w14:textId="77777777" w:rsidR="00F75CFE" w:rsidRPr="00FA2145" w:rsidRDefault="00F75CFE" w:rsidP="00DB354F">
                  <w:pPr>
                    <w:pStyle w:val="aa5"/>
                  </w:pPr>
                  <w:r w:rsidRPr="00FA2145">
                    <w:rPr>
                      <w:rFonts w:hint="eastAsia"/>
                    </w:rPr>
                    <w:t>易发场所</w:t>
                  </w:r>
                </w:p>
              </w:tc>
            </w:tr>
            <w:tr w:rsidR="00F75CFE" w:rsidRPr="00FA2145" w14:paraId="4CCA6779" w14:textId="77777777" w:rsidTr="00DB354F">
              <w:trPr>
                <w:trHeight w:val="397"/>
                <w:jc w:val="center"/>
              </w:trPr>
              <w:tc>
                <w:tcPr>
                  <w:tcW w:w="846" w:type="dxa"/>
                  <w:shd w:val="clear" w:color="auto" w:fill="auto"/>
                  <w:vAlign w:val="center"/>
                </w:tcPr>
                <w:p w14:paraId="242FC6D6" w14:textId="77777777" w:rsidR="00F75CFE" w:rsidRPr="00FA2145" w:rsidRDefault="00F75CFE" w:rsidP="00DB354F">
                  <w:pPr>
                    <w:pStyle w:val="aa5"/>
                  </w:pPr>
                  <w:r w:rsidRPr="00FA2145">
                    <w:rPr>
                      <w:rFonts w:hint="eastAsia"/>
                    </w:rPr>
                    <w:t>1</w:t>
                  </w:r>
                </w:p>
              </w:tc>
              <w:tc>
                <w:tcPr>
                  <w:tcW w:w="1701" w:type="dxa"/>
                  <w:shd w:val="clear" w:color="auto" w:fill="auto"/>
                  <w:vAlign w:val="center"/>
                </w:tcPr>
                <w:p w14:paraId="57EBBD7B" w14:textId="77777777" w:rsidR="00F75CFE" w:rsidRPr="00FA2145" w:rsidRDefault="00F75CFE" w:rsidP="00DB354F">
                  <w:pPr>
                    <w:pStyle w:val="aa5"/>
                  </w:pPr>
                  <w:r w:rsidRPr="00FA2145">
                    <w:rPr>
                      <w:rFonts w:hint="eastAsia"/>
                    </w:rPr>
                    <w:t>电伤害</w:t>
                  </w:r>
                </w:p>
              </w:tc>
              <w:tc>
                <w:tcPr>
                  <w:tcW w:w="4044" w:type="dxa"/>
                  <w:shd w:val="clear" w:color="auto" w:fill="auto"/>
                  <w:vAlign w:val="center"/>
                </w:tcPr>
                <w:p w14:paraId="09D10B4D" w14:textId="77777777" w:rsidR="00F75CFE" w:rsidRPr="00FA2145" w:rsidRDefault="00F75CFE" w:rsidP="00DB354F">
                  <w:pPr>
                    <w:pStyle w:val="aa5"/>
                  </w:pPr>
                  <w:r w:rsidRPr="00FA2145">
                    <w:rPr>
                      <w:rFonts w:hint="eastAsia"/>
                    </w:rPr>
                    <w:t>误操作、违反操作规程</w:t>
                  </w:r>
                </w:p>
              </w:tc>
              <w:tc>
                <w:tcPr>
                  <w:tcW w:w="2472" w:type="dxa"/>
                  <w:shd w:val="clear" w:color="auto" w:fill="auto"/>
                  <w:vAlign w:val="center"/>
                </w:tcPr>
                <w:p w14:paraId="33AB46DD" w14:textId="77777777" w:rsidR="00F75CFE" w:rsidRPr="00FA2145" w:rsidRDefault="00F75CFE" w:rsidP="00DB354F">
                  <w:pPr>
                    <w:pStyle w:val="aa5"/>
                  </w:pPr>
                  <w:r w:rsidRPr="00FA2145">
                    <w:rPr>
                      <w:rFonts w:hint="eastAsia"/>
                    </w:rPr>
                    <w:t>生产车间</w:t>
                  </w:r>
                </w:p>
              </w:tc>
            </w:tr>
            <w:tr w:rsidR="00F75CFE" w:rsidRPr="00FA2145" w14:paraId="38ACB4F2" w14:textId="77777777" w:rsidTr="00DB354F">
              <w:trPr>
                <w:trHeight w:val="397"/>
                <w:jc w:val="center"/>
              </w:trPr>
              <w:tc>
                <w:tcPr>
                  <w:tcW w:w="846" w:type="dxa"/>
                  <w:shd w:val="clear" w:color="auto" w:fill="auto"/>
                  <w:vAlign w:val="center"/>
                </w:tcPr>
                <w:p w14:paraId="0BF068F9" w14:textId="77777777" w:rsidR="00F75CFE" w:rsidRPr="00FA2145" w:rsidRDefault="00F75CFE" w:rsidP="00DB354F">
                  <w:pPr>
                    <w:pStyle w:val="aa5"/>
                  </w:pPr>
                  <w:r w:rsidRPr="00FA2145">
                    <w:rPr>
                      <w:rFonts w:hint="eastAsia"/>
                    </w:rPr>
                    <w:t>2</w:t>
                  </w:r>
                </w:p>
              </w:tc>
              <w:tc>
                <w:tcPr>
                  <w:tcW w:w="1701" w:type="dxa"/>
                  <w:shd w:val="clear" w:color="auto" w:fill="auto"/>
                  <w:vAlign w:val="center"/>
                </w:tcPr>
                <w:p w14:paraId="20F7CE08" w14:textId="77777777" w:rsidR="00F75CFE" w:rsidRPr="00FA2145" w:rsidRDefault="00F75CFE" w:rsidP="00DB354F">
                  <w:pPr>
                    <w:pStyle w:val="aa5"/>
                  </w:pPr>
                  <w:r w:rsidRPr="00FA2145">
                    <w:rPr>
                      <w:rFonts w:hint="eastAsia"/>
                    </w:rPr>
                    <w:t>机械伤害</w:t>
                  </w:r>
                </w:p>
              </w:tc>
              <w:tc>
                <w:tcPr>
                  <w:tcW w:w="4044" w:type="dxa"/>
                  <w:shd w:val="clear" w:color="auto" w:fill="auto"/>
                  <w:vAlign w:val="center"/>
                </w:tcPr>
                <w:p w14:paraId="5DA7DDE0" w14:textId="77777777" w:rsidR="00F75CFE" w:rsidRPr="00FA2145" w:rsidRDefault="00F75CFE" w:rsidP="00DB354F">
                  <w:pPr>
                    <w:pStyle w:val="aa5"/>
                  </w:pPr>
                  <w:r w:rsidRPr="00FA2145">
                    <w:rPr>
                      <w:rFonts w:hint="eastAsia"/>
                    </w:rPr>
                    <w:t>由于误操作造成物体高处坠落、吊装损伤、机械伤害等</w:t>
                  </w:r>
                </w:p>
              </w:tc>
              <w:tc>
                <w:tcPr>
                  <w:tcW w:w="2472" w:type="dxa"/>
                  <w:shd w:val="clear" w:color="auto" w:fill="auto"/>
                  <w:vAlign w:val="center"/>
                </w:tcPr>
                <w:p w14:paraId="0BF7B378" w14:textId="77777777" w:rsidR="00F75CFE" w:rsidRPr="00FA2145" w:rsidRDefault="00F75CFE" w:rsidP="00DB354F">
                  <w:pPr>
                    <w:pStyle w:val="aa5"/>
                  </w:pPr>
                  <w:r w:rsidRPr="00FA2145">
                    <w:rPr>
                      <w:rFonts w:hint="eastAsia"/>
                    </w:rPr>
                    <w:t>生产车间</w:t>
                  </w:r>
                </w:p>
              </w:tc>
            </w:tr>
            <w:tr w:rsidR="00F75CFE" w:rsidRPr="00FA2145" w14:paraId="3F33D013" w14:textId="77777777" w:rsidTr="00DB354F">
              <w:trPr>
                <w:trHeight w:val="397"/>
                <w:jc w:val="center"/>
              </w:trPr>
              <w:tc>
                <w:tcPr>
                  <w:tcW w:w="846" w:type="dxa"/>
                  <w:shd w:val="clear" w:color="auto" w:fill="auto"/>
                  <w:vAlign w:val="center"/>
                </w:tcPr>
                <w:p w14:paraId="54A68426" w14:textId="77777777" w:rsidR="00F75CFE" w:rsidRPr="00FA2145" w:rsidRDefault="00F75CFE" w:rsidP="00DB354F">
                  <w:pPr>
                    <w:pStyle w:val="aa5"/>
                  </w:pPr>
                  <w:r w:rsidRPr="00FA2145">
                    <w:rPr>
                      <w:rFonts w:hint="eastAsia"/>
                    </w:rPr>
                    <w:t>3</w:t>
                  </w:r>
                </w:p>
              </w:tc>
              <w:tc>
                <w:tcPr>
                  <w:tcW w:w="1701" w:type="dxa"/>
                  <w:shd w:val="clear" w:color="auto" w:fill="auto"/>
                  <w:vAlign w:val="center"/>
                </w:tcPr>
                <w:p w14:paraId="132896A6" w14:textId="77777777" w:rsidR="00F75CFE" w:rsidRPr="00FA2145" w:rsidRDefault="00F75CFE" w:rsidP="00DB354F">
                  <w:pPr>
                    <w:pStyle w:val="aa5"/>
                  </w:pPr>
                  <w:r w:rsidRPr="00FA2145">
                    <w:rPr>
                      <w:rFonts w:hint="eastAsia"/>
                    </w:rPr>
                    <w:t>烫伤</w:t>
                  </w:r>
                </w:p>
              </w:tc>
              <w:tc>
                <w:tcPr>
                  <w:tcW w:w="4044" w:type="dxa"/>
                  <w:shd w:val="clear" w:color="auto" w:fill="auto"/>
                  <w:vAlign w:val="center"/>
                </w:tcPr>
                <w:p w14:paraId="172826EA" w14:textId="77777777" w:rsidR="00F75CFE" w:rsidRPr="00FA2145" w:rsidRDefault="00F75CFE" w:rsidP="00DB354F">
                  <w:pPr>
                    <w:pStyle w:val="aa5"/>
                  </w:pPr>
                  <w:r w:rsidRPr="00FA2145">
                    <w:rPr>
                      <w:rFonts w:hint="eastAsia"/>
                    </w:rPr>
                    <w:t>人员不慎接触高温部件可能引起的灼伤</w:t>
                  </w:r>
                </w:p>
              </w:tc>
              <w:tc>
                <w:tcPr>
                  <w:tcW w:w="2472" w:type="dxa"/>
                  <w:shd w:val="clear" w:color="auto" w:fill="auto"/>
                  <w:vAlign w:val="center"/>
                </w:tcPr>
                <w:p w14:paraId="7A6992DB" w14:textId="77777777" w:rsidR="00F75CFE" w:rsidRPr="00FA2145" w:rsidRDefault="00F75CFE" w:rsidP="00DB354F">
                  <w:pPr>
                    <w:pStyle w:val="aa5"/>
                  </w:pPr>
                  <w:r w:rsidRPr="00FA2145">
                    <w:rPr>
                      <w:rFonts w:hint="eastAsia"/>
                    </w:rPr>
                    <w:t>生产车间</w:t>
                  </w:r>
                </w:p>
              </w:tc>
            </w:tr>
            <w:tr w:rsidR="00F75CFE" w:rsidRPr="00FA2145" w14:paraId="3F9BAE7F" w14:textId="77777777" w:rsidTr="00DB354F">
              <w:trPr>
                <w:trHeight w:val="397"/>
                <w:jc w:val="center"/>
              </w:trPr>
              <w:tc>
                <w:tcPr>
                  <w:tcW w:w="846" w:type="dxa"/>
                  <w:shd w:val="clear" w:color="auto" w:fill="auto"/>
                  <w:vAlign w:val="center"/>
                </w:tcPr>
                <w:p w14:paraId="41C22DC3" w14:textId="77777777" w:rsidR="00F75CFE" w:rsidRPr="00FA2145" w:rsidRDefault="00F75CFE" w:rsidP="00DB354F">
                  <w:pPr>
                    <w:pStyle w:val="aa5"/>
                  </w:pPr>
                  <w:r w:rsidRPr="00FA2145">
                    <w:rPr>
                      <w:rFonts w:hint="eastAsia"/>
                    </w:rPr>
                    <w:t>4</w:t>
                  </w:r>
                </w:p>
              </w:tc>
              <w:tc>
                <w:tcPr>
                  <w:tcW w:w="1701" w:type="dxa"/>
                  <w:shd w:val="clear" w:color="auto" w:fill="auto"/>
                  <w:vAlign w:val="center"/>
                </w:tcPr>
                <w:p w14:paraId="516268E8" w14:textId="77777777" w:rsidR="00F75CFE" w:rsidRPr="00FA2145" w:rsidRDefault="00F75CFE" w:rsidP="00DB354F">
                  <w:pPr>
                    <w:pStyle w:val="aa5"/>
                  </w:pPr>
                  <w:r w:rsidRPr="00FA2145">
                    <w:rPr>
                      <w:rFonts w:hint="eastAsia"/>
                    </w:rPr>
                    <w:t>泄漏</w:t>
                  </w:r>
                </w:p>
              </w:tc>
              <w:tc>
                <w:tcPr>
                  <w:tcW w:w="4044" w:type="dxa"/>
                  <w:shd w:val="clear" w:color="auto" w:fill="auto"/>
                  <w:vAlign w:val="center"/>
                </w:tcPr>
                <w:p w14:paraId="475F68AB" w14:textId="77777777" w:rsidR="00F75CFE" w:rsidRPr="00FA2145" w:rsidRDefault="00F75CFE" w:rsidP="00DB354F">
                  <w:pPr>
                    <w:pStyle w:val="aa5"/>
                  </w:pPr>
                  <w:r w:rsidRPr="00FA2145">
                    <w:rPr>
                      <w:rFonts w:hint="eastAsia"/>
                    </w:rPr>
                    <w:t>操作不当造成天然气泄露，遇明火或高热引发燃烧爆炸</w:t>
                  </w:r>
                </w:p>
              </w:tc>
              <w:tc>
                <w:tcPr>
                  <w:tcW w:w="2472" w:type="dxa"/>
                  <w:shd w:val="clear" w:color="auto" w:fill="auto"/>
                  <w:vAlign w:val="center"/>
                </w:tcPr>
                <w:p w14:paraId="323F408A" w14:textId="77777777" w:rsidR="00F75CFE" w:rsidRPr="00FA2145" w:rsidRDefault="00F75CFE" w:rsidP="00DB354F">
                  <w:pPr>
                    <w:pStyle w:val="aa5"/>
                  </w:pPr>
                  <w:r w:rsidRPr="00FA2145">
                    <w:rPr>
                      <w:rFonts w:hint="eastAsia"/>
                    </w:rPr>
                    <w:t>生产车间</w:t>
                  </w:r>
                </w:p>
              </w:tc>
            </w:tr>
            <w:tr w:rsidR="00F75CFE" w:rsidRPr="00FA2145" w14:paraId="23DC1656" w14:textId="77777777" w:rsidTr="00DB354F">
              <w:trPr>
                <w:trHeight w:val="397"/>
                <w:jc w:val="center"/>
              </w:trPr>
              <w:tc>
                <w:tcPr>
                  <w:tcW w:w="846" w:type="dxa"/>
                  <w:shd w:val="clear" w:color="auto" w:fill="auto"/>
                  <w:vAlign w:val="center"/>
                </w:tcPr>
                <w:p w14:paraId="52821919" w14:textId="77777777" w:rsidR="00F75CFE" w:rsidRPr="00FA2145" w:rsidRDefault="00F75CFE" w:rsidP="00DB354F">
                  <w:pPr>
                    <w:pStyle w:val="aa5"/>
                  </w:pPr>
                  <w:r w:rsidRPr="00FA2145">
                    <w:rPr>
                      <w:rFonts w:hint="eastAsia"/>
                    </w:rPr>
                    <w:t>5</w:t>
                  </w:r>
                </w:p>
              </w:tc>
              <w:tc>
                <w:tcPr>
                  <w:tcW w:w="1701" w:type="dxa"/>
                  <w:shd w:val="clear" w:color="auto" w:fill="auto"/>
                  <w:vAlign w:val="center"/>
                </w:tcPr>
                <w:p w14:paraId="6409C18D" w14:textId="77777777" w:rsidR="00F75CFE" w:rsidRPr="00FA2145" w:rsidRDefault="00F75CFE" w:rsidP="00DB354F">
                  <w:pPr>
                    <w:pStyle w:val="aa5"/>
                  </w:pPr>
                  <w:r w:rsidRPr="00FA2145">
                    <w:rPr>
                      <w:rFonts w:hint="eastAsia"/>
                    </w:rPr>
                    <w:t>火灾爆炸</w:t>
                  </w:r>
                </w:p>
              </w:tc>
              <w:tc>
                <w:tcPr>
                  <w:tcW w:w="4044" w:type="dxa"/>
                  <w:shd w:val="clear" w:color="auto" w:fill="auto"/>
                  <w:vAlign w:val="center"/>
                </w:tcPr>
                <w:p w14:paraId="65532685" w14:textId="77777777" w:rsidR="00F75CFE" w:rsidRPr="00FA2145" w:rsidRDefault="00F75CFE" w:rsidP="00DB354F">
                  <w:pPr>
                    <w:pStyle w:val="aa5"/>
                  </w:pPr>
                  <w:r w:rsidRPr="00FA2145">
                    <w:rPr>
                      <w:rFonts w:hint="eastAsia"/>
                    </w:rPr>
                    <w:t>食用油或沼气遇火源或摩擦静电等原因发生燃烧事故</w:t>
                  </w:r>
                </w:p>
              </w:tc>
              <w:tc>
                <w:tcPr>
                  <w:tcW w:w="2472" w:type="dxa"/>
                  <w:shd w:val="clear" w:color="auto" w:fill="auto"/>
                  <w:vAlign w:val="center"/>
                </w:tcPr>
                <w:p w14:paraId="41F9B686" w14:textId="77777777" w:rsidR="00F75CFE" w:rsidRPr="00FA2145" w:rsidRDefault="00F75CFE" w:rsidP="00DB354F">
                  <w:pPr>
                    <w:pStyle w:val="aa5"/>
                  </w:pPr>
                  <w:r w:rsidRPr="00FA2145">
                    <w:rPr>
                      <w:rFonts w:hint="eastAsia"/>
                    </w:rPr>
                    <w:t>生产车间、污水处理站</w:t>
                  </w:r>
                </w:p>
              </w:tc>
            </w:tr>
            <w:tr w:rsidR="00F75CFE" w:rsidRPr="00FA2145" w14:paraId="7CFF74E0" w14:textId="77777777" w:rsidTr="00DB354F">
              <w:trPr>
                <w:trHeight w:val="397"/>
                <w:jc w:val="center"/>
              </w:trPr>
              <w:tc>
                <w:tcPr>
                  <w:tcW w:w="846" w:type="dxa"/>
                  <w:shd w:val="clear" w:color="auto" w:fill="auto"/>
                  <w:vAlign w:val="center"/>
                </w:tcPr>
                <w:p w14:paraId="4D51AB0C" w14:textId="77777777" w:rsidR="00F75CFE" w:rsidRPr="00FA2145" w:rsidRDefault="00F75CFE" w:rsidP="00DB354F">
                  <w:pPr>
                    <w:pStyle w:val="aa5"/>
                  </w:pPr>
                  <w:r w:rsidRPr="00FA2145">
                    <w:rPr>
                      <w:rFonts w:hint="eastAsia"/>
                    </w:rPr>
                    <w:t>6</w:t>
                  </w:r>
                </w:p>
              </w:tc>
              <w:tc>
                <w:tcPr>
                  <w:tcW w:w="1701" w:type="dxa"/>
                  <w:shd w:val="clear" w:color="auto" w:fill="auto"/>
                  <w:vAlign w:val="center"/>
                </w:tcPr>
                <w:p w14:paraId="511BC1FA" w14:textId="77777777" w:rsidR="00F75CFE" w:rsidRPr="00FA2145" w:rsidRDefault="00F75CFE" w:rsidP="00DB354F">
                  <w:pPr>
                    <w:pStyle w:val="aa5"/>
                  </w:pPr>
                  <w:r w:rsidRPr="00FA2145">
                    <w:rPr>
                      <w:rFonts w:hint="eastAsia"/>
                    </w:rPr>
                    <w:t>事故排放</w:t>
                  </w:r>
                </w:p>
              </w:tc>
              <w:tc>
                <w:tcPr>
                  <w:tcW w:w="4044" w:type="dxa"/>
                  <w:shd w:val="clear" w:color="auto" w:fill="auto"/>
                  <w:vAlign w:val="center"/>
                </w:tcPr>
                <w:p w14:paraId="30ED6CC3" w14:textId="77777777" w:rsidR="00F75CFE" w:rsidRPr="00FA2145" w:rsidRDefault="00F75CFE" w:rsidP="00DB354F">
                  <w:pPr>
                    <w:pStyle w:val="aa5"/>
                  </w:pPr>
                  <w:r w:rsidRPr="00FA2145">
                    <w:rPr>
                      <w:rFonts w:hint="eastAsia"/>
                    </w:rPr>
                    <w:t>主要为污水处理站不正常运转或事故下废水未经达标处理后排放对区域经开区污水厂接管水质的冲击</w:t>
                  </w:r>
                </w:p>
              </w:tc>
              <w:tc>
                <w:tcPr>
                  <w:tcW w:w="2472" w:type="dxa"/>
                  <w:shd w:val="clear" w:color="auto" w:fill="auto"/>
                  <w:vAlign w:val="center"/>
                </w:tcPr>
                <w:p w14:paraId="1F723F9F" w14:textId="77777777" w:rsidR="00F75CFE" w:rsidRPr="00FA2145" w:rsidRDefault="00F75CFE" w:rsidP="00DB354F">
                  <w:pPr>
                    <w:pStyle w:val="aa5"/>
                  </w:pPr>
                  <w:r w:rsidRPr="00FA2145">
                    <w:rPr>
                      <w:rFonts w:hint="eastAsia"/>
                    </w:rPr>
                    <w:t>污水处理站</w:t>
                  </w:r>
                </w:p>
              </w:tc>
            </w:tr>
          </w:tbl>
          <w:p w14:paraId="6F33A577" w14:textId="0A05B123" w:rsidR="00F75CFE" w:rsidRPr="00FA2145" w:rsidRDefault="002B1C12" w:rsidP="00DB354F">
            <w:pPr>
              <w:pStyle w:val="aa3"/>
              <w:ind w:firstLine="480"/>
            </w:pPr>
            <w:r w:rsidRPr="00FA2145">
              <w:t>7</w:t>
            </w:r>
            <w:r w:rsidR="00F75CFE" w:rsidRPr="00FA2145">
              <w:t>.</w:t>
            </w:r>
            <w:r w:rsidR="00F75CFE" w:rsidRPr="00FA2145">
              <w:rPr>
                <w:rFonts w:hint="eastAsia"/>
              </w:rPr>
              <w:t>2</w:t>
            </w:r>
            <w:r w:rsidR="00F75CFE" w:rsidRPr="00FA2145">
              <w:rPr>
                <w:rFonts w:hint="eastAsia"/>
              </w:rPr>
              <w:t>风险事故的防范对策与应急措施</w:t>
            </w:r>
          </w:p>
          <w:p w14:paraId="2B5FBC3E" w14:textId="18361587" w:rsidR="00F75CFE" w:rsidRPr="00FA2145" w:rsidRDefault="00F75CFE" w:rsidP="00DB354F">
            <w:pPr>
              <w:pStyle w:val="aa1"/>
              <w:ind w:firstLine="480"/>
            </w:pPr>
            <w:r w:rsidRPr="00FA2145">
              <w:rPr>
                <w:rFonts w:hint="eastAsia"/>
              </w:rPr>
              <w:t>遵循“预防为主”的原则，加强预防工作，从管理入手，把环境风险事故的发生和影响尽可能降到最低限度，</w:t>
            </w:r>
            <w:r w:rsidR="00C31684" w:rsidRPr="00FA2145">
              <w:rPr>
                <w:rFonts w:hint="eastAsia"/>
              </w:rPr>
              <w:t>本次改扩建工程</w:t>
            </w:r>
            <w:r w:rsidRPr="00FA2145">
              <w:rPr>
                <w:rFonts w:hint="eastAsia"/>
              </w:rPr>
              <w:t>选用安全的技术路线，采用安全的设备和仪表，增加装置的自动化水平，认真执行我国现行环保、安全、消防标准规范，采取以下主要风险预防措施：</w:t>
            </w:r>
          </w:p>
          <w:p w14:paraId="12C573AA" w14:textId="77777777" w:rsidR="00F75CFE" w:rsidRPr="00FA2145" w:rsidRDefault="00F75CFE" w:rsidP="00DB354F">
            <w:pPr>
              <w:pStyle w:val="aa1"/>
              <w:ind w:firstLine="480"/>
            </w:pPr>
            <w:r w:rsidRPr="00FA2145">
              <w:rPr>
                <w:rFonts w:hint="eastAsia"/>
              </w:rPr>
              <w:t>（</w:t>
            </w:r>
            <w:r w:rsidRPr="00FA2145">
              <w:rPr>
                <w:rFonts w:hint="eastAsia"/>
              </w:rPr>
              <w:t>1</w:t>
            </w:r>
            <w:r w:rsidRPr="00FA2145">
              <w:rPr>
                <w:rFonts w:hint="eastAsia"/>
              </w:rPr>
              <w:t>）严格把好工程设计、施工关</w:t>
            </w:r>
          </w:p>
          <w:p w14:paraId="3BF2EBC4" w14:textId="77777777" w:rsidR="00F75CFE" w:rsidRPr="00FA2145" w:rsidRDefault="00F75CFE" w:rsidP="00DB354F">
            <w:pPr>
              <w:pStyle w:val="aa1"/>
              <w:ind w:firstLine="480"/>
            </w:pPr>
            <w:r w:rsidRPr="00FA2145">
              <w:rPr>
                <w:rFonts w:hint="eastAsia"/>
              </w:rPr>
              <w:t>工程设计包括工艺设计和总图设计。只有设计合理，才能从根本上改善劳动条件，消除事故重大隐患。严格注意施工质量和设备安排，调试的质量，严格竣工验收审查。</w:t>
            </w:r>
          </w:p>
          <w:p w14:paraId="714BA214" w14:textId="77777777" w:rsidR="00F75CFE" w:rsidRPr="00FA2145" w:rsidRDefault="00F75CFE" w:rsidP="00DB354F">
            <w:pPr>
              <w:pStyle w:val="aa1"/>
              <w:ind w:firstLine="480"/>
            </w:pPr>
            <w:r w:rsidRPr="00FA2145">
              <w:rPr>
                <w:rFonts w:hint="eastAsia"/>
              </w:rPr>
              <w:lastRenderedPageBreak/>
              <w:t>在工艺设计中应注意对特别危险及毒害严重的作业选用自动化和机械化操作或遥感操作，并注意屏蔽。对选用的设备应符合有关《生产设备安全卫生设计总则》的要求，并注意考虑职业危害治理和配套安全设施。</w:t>
            </w:r>
          </w:p>
          <w:p w14:paraId="7D95DE56" w14:textId="768D7A06" w:rsidR="00F75CFE" w:rsidRPr="00FA2145" w:rsidRDefault="00F75CFE" w:rsidP="00DB354F">
            <w:pPr>
              <w:pStyle w:val="aa1"/>
              <w:ind w:firstLine="480"/>
            </w:pPr>
            <w:r w:rsidRPr="00FA2145">
              <w:rPr>
                <w:rFonts w:hint="eastAsia"/>
              </w:rPr>
              <w:t>针对</w:t>
            </w:r>
            <w:r w:rsidR="00C31684" w:rsidRPr="00FA2145">
              <w:rPr>
                <w:rFonts w:hint="eastAsia"/>
              </w:rPr>
              <w:t>本次改扩建工程</w:t>
            </w:r>
            <w:r w:rsidRPr="00FA2145">
              <w:rPr>
                <w:rFonts w:hint="eastAsia"/>
              </w:rPr>
              <w:t>特点，评价建议在将来的设计、施工、营运阶段应考虑下列安全防范措施，以避免事故的发生。</w:t>
            </w:r>
          </w:p>
          <w:p w14:paraId="797F79DB" w14:textId="77777777" w:rsidR="00F75CFE" w:rsidRPr="00FA2145" w:rsidRDefault="00F75CFE" w:rsidP="00DB354F">
            <w:pPr>
              <w:pStyle w:val="aa1"/>
              <w:ind w:firstLine="480"/>
            </w:pPr>
            <w:r w:rsidRPr="00FA2145">
              <w:fldChar w:fldCharType="begin"/>
            </w:r>
            <w:r w:rsidRPr="00FA2145">
              <w:instrText xml:space="preserve"> </w:instrText>
            </w:r>
            <w:r w:rsidRPr="00FA2145">
              <w:rPr>
                <w:rFonts w:hint="eastAsia"/>
              </w:rPr>
              <w:instrText>= 1 \* GB3</w:instrText>
            </w:r>
            <w:r w:rsidRPr="00FA2145">
              <w:instrText xml:space="preserve"> </w:instrText>
            </w:r>
            <w:r w:rsidRPr="00FA2145">
              <w:fldChar w:fldCharType="separate"/>
            </w:r>
            <w:r w:rsidRPr="00FA2145">
              <w:rPr>
                <w:rFonts w:hint="eastAsia"/>
                <w:noProof/>
              </w:rPr>
              <w:t>①</w:t>
            </w:r>
            <w:r w:rsidRPr="00FA2145">
              <w:fldChar w:fldCharType="end"/>
            </w:r>
            <w:r w:rsidRPr="00FA2145">
              <w:rPr>
                <w:rFonts w:hint="eastAsia"/>
              </w:rPr>
              <w:t>设计中严格执行国家、行业有关劳动安全卫生的法规和标准规范。</w:t>
            </w:r>
          </w:p>
          <w:p w14:paraId="2A72C710" w14:textId="77777777" w:rsidR="00F75CFE" w:rsidRPr="00FA2145" w:rsidRDefault="00F75CFE" w:rsidP="00DB354F">
            <w:pPr>
              <w:pStyle w:val="aa1"/>
              <w:ind w:firstLine="480"/>
            </w:pPr>
            <w:r w:rsidRPr="00FA2145">
              <w:rPr>
                <w:rFonts w:hint="eastAsia"/>
              </w:rPr>
              <w:t>②厂房内设备布置及污水处理站处理单元的布置严格执行国家有关防火防爆的规范、规定，设备之间保证有足够的安全距离。</w:t>
            </w:r>
          </w:p>
          <w:p w14:paraId="104B7813" w14:textId="77777777" w:rsidR="00F75CFE" w:rsidRPr="00FA2145" w:rsidRDefault="00F75CFE" w:rsidP="00DB354F">
            <w:pPr>
              <w:pStyle w:val="aa1"/>
              <w:ind w:firstLine="480"/>
            </w:pPr>
            <w:r w:rsidRPr="00FA2145">
              <w:rPr>
                <w:rFonts w:hint="eastAsia"/>
              </w:rPr>
              <w:t>③尽量采用技术先进和安全可靠的设备，并按国家有关规定在车间内设置必要的安全卫生设施。</w:t>
            </w:r>
          </w:p>
          <w:p w14:paraId="3A4A1A6A" w14:textId="77777777" w:rsidR="00F75CFE" w:rsidRPr="00FA2145" w:rsidRDefault="00F75CFE" w:rsidP="00DB354F">
            <w:pPr>
              <w:pStyle w:val="aa1"/>
              <w:ind w:firstLine="480"/>
            </w:pPr>
            <w:r w:rsidRPr="00FA2145">
              <w:rPr>
                <w:rFonts w:hint="eastAsia"/>
              </w:rPr>
              <w:t>④设备、管道、管件等均采用可靠的密封技术，使储存和加工过程在密闭的情况下进行，防止易燃易爆物料泄漏。</w:t>
            </w:r>
          </w:p>
          <w:p w14:paraId="47E4201C" w14:textId="77777777" w:rsidR="00F75CFE" w:rsidRPr="00FA2145" w:rsidRDefault="00F75CFE" w:rsidP="00DB354F">
            <w:pPr>
              <w:pStyle w:val="aa1"/>
              <w:ind w:firstLine="480"/>
            </w:pPr>
            <w:r w:rsidRPr="00FA2145">
              <w:rPr>
                <w:rFonts w:hint="eastAsia"/>
              </w:rPr>
              <w:t>⑤在生产车间和污水处理站设置事故柜和急救器材、救生器防护面罩、护目镜、胶皮手套、耳塞等防护、急救用具、用品。</w:t>
            </w:r>
          </w:p>
          <w:p w14:paraId="15B0B694" w14:textId="77777777" w:rsidR="00F75CFE" w:rsidRPr="00FA2145" w:rsidRDefault="00F75CFE" w:rsidP="00DB354F">
            <w:pPr>
              <w:pStyle w:val="aa1"/>
              <w:ind w:firstLine="480"/>
            </w:pPr>
            <w:r w:rsidRPr="00FA2145">
              <w:rPr>
                <w:rFonts w:hint="eastAsia"/>
              </w:rPr>
              <w:t>（</w:t>
            </w:r>
            <w:r w:rsidRPr="00FA2145">
              <w:rPr>
                <w:rFonts w:hint="eastAsia"/>
              </w:rPr>
              <w:t>2</w:t>
            </w:r>
            <w:r w:rsidRPr="00FA2145">
              <w:rPr>
                <w:rFonts w:hint="eastAsia"/>
              </w:rPr>
              <w:t>）提高认识、完善制度、严格检查</w:t>
            </w:r>
          </w:p>
          <w:p w14:paraId="37590E87" w14:textId="77777777" w:rsidR="00F75CFE" w:rsidRPr="00FA2145" w:rsidRDefault="00F75CFE" w:rsidP="00DB354F">
            <w:pPr>
              <w:pStyle w:val="aa1"/>
              <w:ind w:firstLine="480"/>
            </w:pPr>
            <w:r w:rsidRPr="00FA2145">
              <w:rPr>
                <w:rFonts w:hint="eastAsia"/>
              </w:rPr>
              <w:t>企业领导应该提高对突发性事故的警觉和认识，作到警钟常鸣。建议企业建立安全与环保科，并由企业领导直接领导，全权负责。主要负责、检查和监督全厂的安全生产和环保设施的正常运转情况。对安全和环保应建立严格的防范措施，制定严格的管理规章制度，列出潜在危险的过程、设备等清单，严格执行设备检验和报废制度。</w:t>
            </w:r>
          </w:p>
          <w:p w14:paraId="6E8F24CF" w14:textId="77777777" w:rsidR="00F75CFE" w:rsidRPr="00FA2145" w:rsidRDefault="00F75CFE" w:rsidP="00DB354F">
            <w:pPr>
              <w:pStyle w:val="aa1"/>
              <w:ind w:firstLine="480"/>
            </w:pPr>
            <w:r w:rsidRPr="00FA2145">
              <w:rPr>
                <w:rFonts w:hint="eastAsia"/>
              </w:rPr>
              <w:t>（</w:t>
            </w:r>
            <w:r w:rsidRPr="00FA2145">
              <w:rPr>
                <w:rFonts w:hint="eastAsia"/>
              </w:rPr>
              <w:t>3</w:t>
            </w:r>
            <w:r w:rsidRPr="00FA2145">
              <w:rPr>
                <w:rFonts w:hint="eastAsia"/>
              </w:rPr>
              <w:t>）加强技术培训，提高职工安全意识</w:t>
            </w:r>
          </w:p>
          <w:p w14:paraId="04841C41" w14:textId="77777777" w:rsidR="00F75CFE" w:rsidRPr="00FA2145" w:rsidRDefault="00F75CFE" w:rsidP="00DB354F">
            <w:pPr>
              <w:pStyle w:val="aa1"/>
              <w:ind w:firstLine="480"/>
            </w:pPr>
            <w:r w:rsidRPr="00FA2145">
              <w:rPr>
                <w:rFonts w:hint="eastAsia"/>
              </w:rPr>
              <w:t>职工安全生产的经验不足，一定程度上会增加事故发生的概率，因此企业对生产操</w:t>
            </w:r>
            <w:proofErr w:type="gramStart"/>
            <w:r w:rsidRPr="00FA2145">
              <w:rPr>
                <w:rFonts w:hint="eastAsia"/>
              </w:rPr>
              <w:t>作工</w:t>
            </w:r>
            <w:proofErr w:type="gramEnd"/>
            <w:r w:rsidRPr="00FA2145">
              <w:rPr>
                <w:rFonts w:hint="eastAsia"/>
              </w:rPr>
              <w:t>人必须进行上岗前专业技术培训，严格管理，提高职工安全环保意识。</w:t>
            </w:r>
          </w:p>
          <w:p w14:paraId="5B3C9140" w14:textId="77777777" w:rsidR="00F75CFE" w:rsidRPr="00FA2145" w:rsidRDefault="00F75CFE" w:rsidP="00DB354F">
            <w:pPr>
              <w:pStyle w:val="aa1"/>
              <w:ind w:firstLine="480"/>
            </w:pPr>
            <w:r w:rsidRPr="00FA2145">
              <w:rPr>
                <w:rFonts w:hint="eastAsia"/>
              </w:rPr>
              <w:t>（</w:t>
            </w:r>
            <w:r w:rsidRPr="00FA2145">
              <w:rPr>
                <w:rFonts w:hint="eastAsia"/>
              </w:rPr>
              <w:t>4</w:t>
            </w:r>
            <w:r w:rsidRPr="00FA2145">
              <w:rPr>
                <w:rFonts w:hint="eastAsia"/>
              </w:rPr>
              <w:t>）提高事故应急处理的能力</w:t>
            </w:r>
          </w:p>
          <w:p w14:paraId="3D9D2176" w14:textId="77777777" w:rsidR="00F75CFE" w:rsidRPr="00FA2145" w:rsidRDefault="00F75CFE" w:rsidP="00DB354F">
            <w:pPr>
              <w:pStyle w:val="aa1"/>
              <w:ind w:firstLine="480"/>
            </w:pPr>
            <w:r w:rsidRPr="00FA2145">
              <w:rPr>
                <w:rFonts w:hint="eastAsia"/>
              </w:rPr>
              <w:t>企业对具有高危害设备设置保险措施，对车间可设置消防装置等必备设施，并辅以适当的通讯工具，定期进行安全环保宣传教育以及紧急事故模拟演习，提高事故应变能力。</w:t>
            </w:r>
          </w:p>
          <w:p w14:paraId="604B889E" w14:textId="0EEE4848" w:rsidR="00F75CFE" w:rsidRPr="00FA2145" w:rsidRDefault="00F75CFE" w:rsidP="00DB354F">
            <w:pPr>
              <w:pStyle w:val="aa1"/>
              <w:ind w:firstLine="480"/>
              <w:rPr>
                <w:color w:val="000000" w:themeColor="text1"/>
              </w:rPr>
            </w:pPr>
            <w:r w:rsidRPr="00FA2145">
              <w:rPr>
                <w:rFonts w:hint="eastAsia"/>
              </w:rPr>
              <w:lastRenderedPageBreak/>
              <w:t>综上所述，</w:t>
            </w:r>
            <w:r w:rsidR="00C31684" w:rsidRPr="00FA2145">
              <w:rPr>
                <w:rFonts w:hint="eastAsia"/>
              </w:rPr>
              <w:t>本次改扩建工程</w:t>
            </w:r>
            <w:r w:rsidRPr="00FA2145">
              <w:rPr>
                <w:rFonts w:hint="eastAsia"/>
              </w:rPr>
              <w:t>不构成重大危险源，项目在营运过程中严格落实相关风险防范措施，加强生产管理的情况下，可有效避免或降低项目带来的环境风险，项目环境风险水平是可接受的。</w:t>
            </w:r>
          </w:p>
          <w:p w14:paraId="7A008353" w14:textId="0B9CBAB4" w:rsidR="008F0E8F" w:rsidRPr="00FA2145" w:rsidRDefault="008F0E8F" w:rsidP="008F0E8F">
            <w:pPr>
              <w:pStyle w:val="aa1"/>
              <w:ind w:firstLine="480"/>
              <w:rPr>
                <w:color w:val="000000" w:themeColor="text1"/>
              </w:rPr>
            </w:pPr>
            <w:r w:rsidRPr="00FA2145">
              <w:t>建设单位可以委托</w:t>
            </w:r>
            <w:proofErr w:type="gramStart"/>
            <w:r w:rsidRPr="00FA2145">
              <w:t>具备安评资质</w:t>
            </w:r>
            <w:proofErr w:type="gramEnd"/>
            <w:r w:rsidRPr="00FA2145">
              <w:t>单位进行安全评价，对风险进行详细评价分析，杜绝风险事故的发生。</w:t>
            </w:r>
          </w:p>
          <w:p w14:paraId="00D9565A" w14:textId="77777777" w:rsidR="002B1C12" w:rsidRPr="00FA2145" w:rsidRDefault="002B1C12" w:rsidP="002B1C12">
            <w:pPr>
              <w:pStyle w:val="af5"/>
              <w:spacing w:after="0" w:line="360" w:lineRule="auto"/>
              <w:ind w:firstLineChars="200" w:firstLine="480"/>
              <w:rPr>
                <w:color w:val="000000" w:themeColor="text1"/>
              </w:rPr>
            </w:pPr>
            <w:r w:rsidRPr="00FA2145">
              <w:rPr>
                <w:rFonts w:hint="eastAsia"/>
                <w:color w:val="000000" w:themeColor="text1"/>
              </w:rPr>
              <w:t>简单分析内容见下表。</w:t>
            </w:r>
          </w:p>
          <w:p w14:paraId="2CD2743E" w14:textId="76D16936" w:rsidR="002B1C12" w:rsidRPr="00FA2145" w:rsidRDefault="002B1C12" w:rsidP="002B1C12">
            <w:pPr>
              <w:pStyle w:val="afffa"/>
              <w:rPr>
                <w:rFonts w:cs="Times New Roman"/>
                <w:u w:val="single"/>
              </w:rPr>
            </w:pPr>
            <w:r w:rsidRPr="00FA2145">
              <w:rPr>
                <w:rFonts w:cs="Times New Roman" w:hint="eastAsia"/>
                <w:u w:val="single"/>
              </w:rPr>
              <w:t>表</w:t>
            </w:r>
            <w:r w:rsidR="009340DE">
              <w:rPr>
                <w:rFonts w:cs="Times New Roman"/>
                <w:u w:val="single"/>
              </w:rPr>
              <w:t xml:space="preserve">47 </w:t>
            </w:r>
            <w:r w:rsidRPr="00FA2145">
              <w:rPr>
                <w:rFonts w:cs="Times New Roman"/>
                <w:u w:val="single"/>
              </w:rPr>
              <w:t xml:space="preserve">   </w:t>
            </w:r>
            <w:r w:rsidRPr="00FA2145">
              <w:rPr>
                <w:rFonts w:cs="Times New Roman" w:hint="eastAsia"/>
                <w:u w:val="single"/>
              </w:rPr>
              <w:t>建设项目环境风险简单分析内容表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2752"/>
              <w:gridCol w:w="4247"/>
            </w:tblGrid>
            <w:tr w:rsidR="002B1C12" w:rsidRPr="00FA2145" w14:paraId="077E5F09"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20C2352F" w14:textId="77777777" w:rsidR="002B1C12" w:rsidRPr="00FA2145" w:rsidRDefault="002B1C12" w:rsidP="002B1C12">
                  <w:pPr>
                    <w:pStyle w:val="aa5"/>
                    <w:rPr>
                      <w:rFonts w:cs="Times New Roman"/>
                      <w:u w:val="single"/>
                    </w:rPr>
                  </w:pPr>
                  <w:r w:rsidRPr="00FA2145">
                    <w:rPr>
                      <w:rFonts w:cs="Times New Roman" w:hint="eastAsia"/>
                      <w:u w:val="single"/>
                    </w:rPr>
                    <w:t>建设项目名称</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14:paraId="557F1611" w14:textId="16F54899" w:rsidR="002B1C12" w:rsidRPr="00FA2145" w:rsidRDefault="002C24EF" w:rsidP="002B1C12">
                  <w:pPr>
                    <w:pStyle w:val="aa5"/>
                    <w:rPr>
                      <w:rFonts w:cs="Times New Roman"/>
                      <w:u w:val="single"/>
                    </w:rPr>
                  </w:pPr>
                  <w:r w:rsidRPr="00FA2145">
                    <w:rPr>
                      <w:rFonts w:cs="Times New Roman" w:hint="eastAsia"/>
                      <w:u w:val="single"/>
                    </w:rPr>
                    <w:t>驻马店市平平食品有限公司年产</w:t>
                  </w:r>
                  <w:r w:rsidRPr="00FA2145">
                    <w:rPr>
                      <w:rFonts w:cs="Times New Roman" w:hint="eastAsia"/>
                      <w:u w:val="single"/>
                    </w:rPr>
                    <w:t>5000</w:t>
                  </w:r>
                  <w:r w:rsidRPr="00FA2145">
                    <w:rPr>
                      <w:rFonts w:cs="Times New Roman" w:hint="eastAsia"/>
                      <w:u w:val="single"/>
                    </w:rPr>
                    <w:t>吨面筋生产加工项目</w:t>
                  </w:r>
                </w:p>
              </w:tc>
            </w:tr>
            <w:tr w:rsidR="002B1C12" w:rsidRPr="00FA2145" w14:paraId="74E4AF23"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161097C4" w14:textId="77777777" w:rsidR="002B1C12" w:rsidRPr="00FA2145" w:rsidRDefault="002B1C12" w:rsidP="002B1C12">
                  <w:pPr>
                    <w:pStyle w:val="aa5"/>
                    <w:rPr>
                      <w:rFonts w:cs="Times New Roman"/>
                      <w:u w:val="single"/>
                    </w:rPr>
                  </w:pPr>
                  <w:r w:rsidRPr="00FA2145">
                    <w:rPr>
                      <w:rFonts w:cs="Times New Roman" w:hint="eastAsia"/>
                      <w:u w:val="single"/>
                    </w:rPr>
                    <w:t>建设地点</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14:paraId="159AF639" w14:textId="1F2CD181" w:rsidR="002B1C12" w:rsidRPr="00FA2145" w:rsidRDefault="002C24EF" w:rsidP="002B1C12">
                  <w:pPr>
                    <w:pStyle w:val="aa5"/>
                    <w:rPr>
                      <w:rFonts w:cs="Times New Roman"/>
                      <w:u w:val="single"/>
                    </w:rPr>
                  </w:pPr>
                  <w:r w:rsidRPr="00FA2145">
                    <w:rPr>
                      <w:rFonts w:cs="Times New Roman" w:hint="eastAsia"/>
                      <w:u w:val="single"/>
                    </w:rPr>
                    <w:t>驻马店市开发区创业大道与乐山大道交叉口向东</w:t>
                  </w:r>
                  <w:r w:rsidRPr="00FA2145">
                    <w:rPr>
                      <w:rFonts w:cs="Times New Roman" w:hint="eastAsia"/>
                      <w:u w:val="single"/>
                    </w:rPr>
                    <w:t>300</w:t>
                  </w:r>
                  <w:r w:rsidRPr="00FA2145">
                    <w:rPr>
                      <w:rFonts w:cs="Times New Roman" w:hint="eastAsia"/>
                      <w:u w:val="single"/>
                    </w:rPr>
                    <w:t>米路南</w:t>
                  </w:r>
                </w:p>
              </w:tc>
            </w:tr>
            <w:tr w:rsidR="002C24EF" w:rsidRPr="00FA2145" w14:paraId="0A69FC52"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041FC808" w14:textId="77777777" w:rsidR="002C24EF" w:rsidRPr="00FA2145" w:rsidRDefault="002C24EF" w:rsidP="002C24EF">
                  <w:pPr>
                    <w:pStyle w:val="aa5"/>
                    <w:rPr>
                      <w:rFonts w:cs="Times New Roman"/>
                      <w:u w:val="single"/>
                    </w:rPr>
                  </w:pPr>
                  <w:r w:rsidRPr="00FA2145">
                    <w:rPr>
                      <w:rFonts w:cs="Times New Roman" w:hint="eastAsia"/>
                      <w:u w:val="single"/>
                    </w:rPr>
                    <w:t>地理坐标</w:t>
                  </w:r>
                </w:p>
              </w:tc>
              <w:tc>
                <w:tcPr>
                  <w:tcW w:w="1620" w:type="pct"/>
                  <w:tcBorders>
                    <w:top w:val="single" w:sz="4" w:space="0" w:color="auto"/>
                    <w:left w:val="single" w:sz="4" w:space="0" w:color="auto"/>
                    <w:bottom w:val="single" w:sz="4" w:space="0" w:color="auto"/>
                    <w:right w:val="single" w:sz="4" w:space="0" w:color="auto"/>
                  </w:tcBorders>
                  <w:vAlign w:val="center"/>
                  <w:hideMark/>
                </w:tcPr>
                <w:p w14:paraId="52498730" w14:textId="75FA09CC" w:rsidR="002C24EF" w:rsidRPr="00FA2145" w:rsidRDefault="002C24EF" w:rsidP="002C24EF">
                  <w:pPr>
                    <w:pStyle w:val="aa5"/>
                    <w:rPr>
                      <w:rFonts w:cs="Times New Roman"/>
                      <w:u w:val="single"/>
                    </w:rPr>
                  </w:pPr>
                  <w:r w:rsidRPr="00FA2145">
                    <w:rPr>
                      <w:rFonts w:hint="eastAsia"/>
                    </w:rPr>
                    <w:t>经度</w:t>
                  </w:r>
                  <w:r w:rsidRPr="00FA2145">
                    <w:t>114.247961</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9D423B0" w14:textId="28896D2E" w:rsidR="002C24EF" w:rsidRPr="00FA2145" w:rsidRDefault="002C24EF" w:rsidP="002C24EF">
                  <w:pPr>
                    <w:pStyle w:val="aa5"/>
                    <w:rPr>
                      <w:rFonts w:cs="Times New Roman"/>
                      <w:u w:val="single"/>
                    </w:rPr>
                  </w:pPr>
                  <w:r w:rsidRPr="00FA2145">
                    <w:rPr>
                      <w:rFonts w:hint="eastAsia"/>
                    </w:rPr>
                    <w:t>维度</w:t>
                  </w:r>
                  <w:r w:rsidRPr="00FA2145">
                    <w:t>33.284743</w:t>
                  </w:r>
                </w:p>
              </w:tc>
            </w:tr>
            <w:tr w:rsidR="002B1C12" w:rsidRPr="00FA2145" w14:paraId="61D380FC"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1F01800D" w14:textId="77777777" w:rsidR="002B1C12" w:rsidRPr="00FA2145" w:rsidRDefault="002B1C12" w:rsidP="002B1C12">
                  <w:pPr>
                    <w:pStyle w:val="aa5"/>
                    <w:rPr>
                      <w:rFonts w:cs="Times New Roman"/>
                      <w:u w:val="single"/>
                    </w:rPr>
                  </w:pPr>
                  <w:r w:rsidRPr="00FA2145">
                    <w:rPr>
                      <w:rFonts w:cs="Times New Roman" w:hint="eastAsia"/>
                      <w:u w:val="single"/>
                    </w:rPr>
                    <w:t>主要危险物质及分布</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14:paraId="179A3749" w14:textId="636DD458" w:rsidR="002B1C12" w:rsidRPr="00FA2145" w:rsidRDefault="002B1C12" w:rsidP="002B1C12">
                  <w:pPr>
                    <w:pStyle w:val="aa5"/>
                    <w:rPr>
                      <w:rFonts w:cs="Times New Roman"/>
                      <w:u w:val="single"/>
                    </w:rPr>
                  </w:pPr>
                  <w:r w:rsidRPr="00FA2145">
                    <w:rPr>
                      <w:rFonts w:cs="Times New Roman" w:hint="eastAsia"/>
                      <w:u w:val="single"/>
                    </w:rPr>
                    <w:t>主要危险物质：</w:t>
                  </w:r>
                  <w:r w:rsidR="002C24EF" w:rsidRPr="00FA2145">
                    <w:rPr>
                      <w:rFonts w:cs="Times New Roman" w:hint="eastAsia"/>
                      <w:u w:val="single"/>
                    </w:rPr>
                    <w:t>污水、植物油</w:t>
                  </w:r>
                  <w:r w:rsidRPr="00FA2145">
                    <w:rPr>
                      <w:rFonts w:cs="Times New Roman" w:hint="eastAsia"/>
                      <w:u w:val="single"/>
                    </w:rPr>
                    <w:t>；</w:t>
                  </w:r>
                </w:p>
                <w:p w14:paraId="1247A6B7" w14:textId="1F842C31" w:rsidR="002B1C12" w:rsidRPr="00FA2145" w:rsidRDefault="002B1C12" w:rsidP="002B1C12">
                  <w:pPr>
                    <w:pStyle w:val="aa5"/>
                    <w:rPr>
                      <w:rFonts w:cs="Times New Roman"/>
                      <w:u w:val="single"/>
                    </w:rPr>
                  </w:pPr>
                  <w:r w:rsidRPr="00FA2145">
                    <w:rPr>
                      <w:rFonts w:cs="Times New Roman" w:hint="eastAsia"/>
                      <w:u w:val="single"/>
                    </w:rPr>
                    <w:t>分布：</w:t>
                  </w:r>
                  <w:r w:rsidR="002C24EF" w:rsidRPr="00FA2145">
                    <w:rPr>
                      <w:rFonts w:cs="Times New Roman" w:hint="eastAsia"/>
                      <w:u w:val="single"/>
                    </w:rPr>
                    <w:t>污水处理站、污水管网</w:t>
                  </w:r>
                  <w:r w:rsidRPr="00FA2145">
                    <w:rPr>
                      <w:rFonts w:cs="Times New Roman" w:hint="eastAsia"/>
                      <w:u w:val="single"/>
                    </w:rPr>
                    <w:t>、油罐</w:t>
                  </w:r>
                </w:p>
              </w:tc>
            </w:tr>
            <w:tr w:rsidR="002B1C12" w:rsidRPr="00FA2145" w14:paraId="79DACECC"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0A0840D5" w14:textId="77777777" w:rsidR="002B1C12" w:rsidRPr="00FA2145" w:rsidRDefault="002B1C12" w:rsidP="002B1C12">
                  <w:pPr>
                    <w:pStyle w:val="aa5"/>
                    <w:rPr>
                      <w:rFonts w:cs="Times New Roman"/>
                      <w:u w:val="single"/>
                    </w:rPr>
                  </w:pPr>
                  <w:r w:rsidRPr="00FA2145">
                    <w:rPr>
                      <w:rFonts w:cs="Times New Roman" w:hint="eastAsia"/>
                      <w:u w:val="single"/>
                    </w:rPr>
                    <w:t>环境影响途径及危害后果</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14:paraId="79ABD376" w14:textId="7339DA34" w:rsidR="002B1C12" w:rsidRPr="00FA2145" w:rsidRDefault="002C24EF" w:rsidP="002C24EF">
                  <w:pPr>
                    <w:pStyle w:val="aa5"/>
                    <w:numPr>
                      <w:ilvl w:val="0"/>
                      <w:numId w:val="43"/>
                    </w:numPr>
                    <w:rPr>
                      <w:rFonts w:cs="Times New Roman"/>
                      <w:u w:val="single"/>
                    </w:rPr>
                  </w:pPr>
                  <w:r w:rsidRPr="00FA2145">
                    <w:rPr>
                      <w:rFonts w:ascii="宋体" w:hAnsi="宋体" w:hint="eastAsia"/>
                      <w:u w:val="single"/>
                    </w:rPr>
                    <w:t>植物油</w:t>
                  </w:r>
                  <w:r w:rsidR="002B1C12" w:rsidRPr="00FA2145">
                    <w:rPr>
                      <w:rFonts w:cs="Times New Roman" w:hint="eastAsia"/>
                      <w:u w:val="single"/>
                    </w:rPr>
                    <w:t>泄露，会对地下水、土壤等环境造成影响；</w:t>
                  </w:r>
                </w:p>
                <w:p w14:paraId="53E45697" w14:textId="7CD035AF" w:rsidR="002B1C12" w:rsidRPr="00FA2145" w:rsidRDefault="002B1C12" w:rsidP="002C24EF">
                  <w:pPr>
                    <w:pStyle w:val="aa5"/>
                    <w:numPr>
                      <w:ilvl w:val="0"/>
                      <w:numId w:val="43"/>
                    </w:numPr>
                    <w:rPr>
                      <w:rFonts w:cs="Times New Roman"/>
                      <w:u w:val="single"/>
                    </w:rPr>
                  </w:pPr>
                  <w:r w:rsidRPr="00FA2145">
                    <w:rPr>
                      <w:rFonts w:cs="Times New Roman" w:hint="eastAsia"/>
                      <w:u w:val="single"/>
                    </w:rPr>
                    <w:t>火灾事故，</w:t>
                  </w:r>
                  <w:r w:rsidR="002C24EF" w:rsidRPr="00FA2145">
                    <w:rPr>
                      <w:rFonts w:cs="Times New Roman" w:hint="eastAsia"/>
                      <w:u w:val="single"/>
                    </w:rPr>
                    <w:t>仓库内易燃物质，遇高温明火发生火灾事故</w:t>
                  </w:r>
                  <w:r w:rsidRPr="00FA2145">
                    <w:rPr>
                      <w:rFonts w:cs="Times New Roman" w:hint="eastAsia"/>
                      <w:u w:val="single"/>
                    </w:rPr>
                    <w:t>。</w:t>
                  </w:r>
                </w:p>
              </w:tc>
            </w:tr>
            <w:tr w:rsidR="002B1C12" w:rsidRPr="00FA2145" w14:paraId="789B1378" w14:textId="77777777" w:rsidTr="002B1C12">
              <w:trPr>
                <w:trHeight w:val="397"/>
                <w:jc w:val="center"/>
              </w:trPr>
              <w:tc>
                <w:tcPr>
                  <w:tcW w:w="880" w:type="pct"/>
                  <w:tcBorders>
                    <w:top w:val="single" w:sz="4" w:space="0" w:color="auto"/>
                    <w:left w:val="single" w:sz="4" w:space="0" w:color="auto"/>
                    <w:bottom w:val="single" w:sz="4" w:space="0" w:color="auto"/>
                    <w:right w:val="single" w:sz="4" w:space="0" w:color="auto"/>
                  </w:tcBorders>
                  <w:vAlign w:val="center"/>
                  <w:hideMark/>
                </w:tcPr>
                <w:p w14:paraId="5A3C502F" w14:textId="77777777" w:rsidR="002B1C12" w:rsidRPr="00FA2145" w:rsidRDefault="002B1C12" w:rsidP="002B1C12">
                  <w:pPr>
                    <w:pStyle w:val="aa5"/>
                    <w:rPr>
                      <w:rFonts w:cs="Times New Roman"/>
                      <w:u w:val="single"/>
                    </w:rPr>
                  </w:pPr>
                  <w:r w:rsidRPr="00FA2145">
                    <w:rPr>
                      <w:rFonts w:cs="Times New Roman" w:hint="eastAsia"/>
                      <w:u w:val="single"/>
                    </w:rPr>
                    <w:t>风险防范措施要求</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14:paraId="56DD0073" w14:textId="5AA8693E" w:rsidR="002B1C12" w:rsidRPr="00FA2145" w:rsidRDefault="002B1C12" w:rsidP="002B1C12">
                  <w:pPr>
                    <w:pStyle w:val="aa5"/>
                    <w:rPr>
                      <w:rFonts w:cs="Times New Roman"/>
                      <w:u w:val="single"/>
                    </w:rPr>
                  </w:pPr>
                  <w:r w:rsidRPr="00FA2145">
                    <w:rPr>
                      <w:rFonts w:cs="Times New Roman" w:hint="eastAsia"/>
                      <w:u w:val="single"/>
                    </w:rPr>
                    <w:t>（</w:t>
                  </w:r>
                  <w:r w:rsidRPr="00FA2145">
                    <w:rPr>
                      <w:rFonts w:cs="Times New Roman"/>
                      <w:u w:val="single"/>
                    </w:rPr>
                    <w:t>1</w:t>
                  </w:r>
                  <w:r w:rsidRPr="00FA2145">
                    <w:rPr>
                      <w:rFonts w:cs="Times New Roman" w:hint="eastAsia"/>
                      <w:u w:val="single"/>
                    </w:rPr>
                    <w:t>）仓库工作人员应进行专门培训，经考核合格后上岗，保管人员要做到一日三查，即上班后、当班中、下班前检查：查包装是否渗漏，查电源是否安全。发现问题及时处理，消除隐患。</w:t>
                  </w:r>
                </w:p>
                <w:p w14:paraId="776732C3" w14:textId="77777777" w:rsidR="002B1C12" w:rsidRPr="00FA2145" w:rsidRDefault="002B1C12" w:rsidP="002B1C12">
                  <w:pPr>
                    <w:pStyle w:val="aa5"/>
                    <w:rPr>
                      <w:rFonts w:cs="Times New Roman"/>
                      <w:u w:val="single"/>
                    </w:rPr>
                  </w:pPr>
                  <w:r w:rsidRPr="00FA2145">
                    <w:rPr>
                      <w:rFonts w:cs="Times New Roman" w:hint="eastAsia"/>
                      <w:u w:val="single"/>
                    </w:rPr>
                    <w:t>（</w:t>
                  </w:r>
                  <w:r w:rsidRPr="00FA2145">
                    <w:rPr>
                      <w:rFonts w:cs="Times New Roman"/>
                      <w:u w:val="single"/>
                    </w:rPr>
                    <w:t>2</w:t>
                  </w:r>
                  <w:r w:rsidRPr="00FA2145">
                    <w:rPr>
                      <w:rFonts w:cs="Times New Roman" w:hint="eastAsia"/>
                      <w:u w:val="single"/>
                    </w:rPr>
                    <w:t>）企业应建立健全电气安全规章制度和安全操作规程并严格执行，完善生产装置的管理制度并严格执行。</w:t>
                  </w:r>
                </w:p>
                <w:p w14:paraId="4D134DC3" w14:textId="77777777" w:rsidR="002B1C12" w:rsidRPr="00FA2145" w:rsidRDefault="002B1C12" w:rsidP="002B1C12">
                  <w:pPr>
                    <w:pStyle w:val="aa5"/>
                    <w:rPr>
                      <w:rFonts w:cs="Times New Roman"/>
                      <w:u w:val="single"/>
                    </w:rPr>
                  </w:pPr>
                  <w:r w:rsidRPr="00FA2145">
                    <w:rPr>
                      <w:rFonts w:cs="Times New Roman" w:hint="eastAsia"/>
                      <w:u w:val="single"/>
                    </w:rPr>
                    <w:t>（</w:t>
                  </w:r>
                  <w:r w:rsidRPr="00FA2145">
                    <w:rPr>
                      <w:rFonts w:cs="Times New Roman"/>
                      <w:u w:val="single"/>
                    </w:rPr>
                    <w:t>3</w:t>
                  </w:r>
                  <w:r w:rsidRPr="00FA2145">
                    <w:rPr>
                      <w:rFonts w:cs="Times New Roman" w:hint="eastAsia"/>
                      <w:u w:val="single"/>
                    </w:rPr>
                    <w:t>）企业应建立完善的消防体系，组织义务消防人员，对职工经常进行消防知识和器材使用培训，并定期组织消防演习。消防器材应建立档案，设专人负责保管，定期检查，及时更换，确保有效。</w:t>
                  </w:r>
                </w:p>
              </w:tc>
            </w:tr>
          </w:tbl>
          <w:p w14:paraId="57C1E57E" w14:textId="7046D66E" w:rsidR="002B1C12" w:rsidRPr="00FA2145" w:rsidRDefault="002B1C12" w:rsidP="002C24EF">
            <w:pPr>
              <w:pStyle w:val="aa1"/>
              <w:ind w:firstLine="480"/>
              <w:rPr>
                <w:rFonts w:eastAsia="黑体"/>
                <w:b/>
                <w:color w:val="000000" w:themeColor="text1"/>
              </w:rPr>
            </w:pPr>
            <w:r w:rsidRPr="00FA2145">
              <w:rPr>
                <w:rFonts w:hint="eastAsia"/>
              </w:rPr>
              <w:t>建设单位可以委托</w:t>
            </w:r>
            <w:proofErr w:type="gramStart"/>
            <w:r w:rsidRPr="00FA2145">
              <w:rPr>
                <w:rFonts w:hint="eastAsia"/>
              </w:rPr>
              <w:t>具备安评资质</w:t>
            </w:r>
            <w:proofErr w:type="gramEnd"/>
            <w:r w:rsidRPr="00FA2145">
              <w:rPr>
                <w:rFonts w:hint="eastAsia"/>
              </w:rPr>
              <w:t>单位进行安全评价，对风险进行详细评价分析，杜绝风险事故的发生。</w:t>
            </w:r>
          </w:p>
          <w:p w14:paraId="6A995072" w14:textId="3D288D4F" w:rsidR="00C83804" w:rsidRPr="00FA2145" w:rsidRDefault="002B1C12" w:rsidP="00C83804">
            <w:pPr>
              <w:pStyle w:val="3"/>
              <w:spacing w:line="360" w:lineRule="auto"/>
              <w:ind w:firstLineChars="200" w:firstLine="480"/>
              <w:rPr>
                <w:rFonts w:eastAsia="黑体"/>
                <w:b w:val="0"/>
                <w:color w:val="000000" w:themeColor="text1"/>
                <w:sz w:val="24"/>
                <w:szCs w:val="24"/>
              </w:rPr>
            </w:pPr>
            <w:r w:rsidRPr="00FA2145">
              <w:rPr>
                <w:rFonts w:eastAsia="黑体"/>
                <w:b w:val="0"/>
                <w:color w:val="000000" w:themeColor="text1"/>
                <w:sz w:val="24"/>
                <w:szCs w:val="24"/>
              </w:rPr>
              <w:t>8</w:t>
            </w:r>
            <w:r w:rsidR="00C83804" w:rsidRPr="00FA2145">
              <w:rPr>
                <w:rFonts w:eastAsia="黑体"/>
                <w:b w:val="0"/>
                <w:color w:val="000000" w:themeColor="text1"/>
                <w:sz w:val="24"/>
                <w:szCs w:val="24"/>
              </w:rPr>
              <w:t>、总量控制</w:t>
            </w:r>
          </w:p>
          <w:p w14:paraId="16B01C67" w14:textId="02C7D4A9" w:rsidR="00C83804" w:rsidRPr="00FA2145" w:rsidRDefault="00C83804" w:rsidP="00C83804">
            <w:pPr>
              <w:pStyle w:val="af5"/>
              <w:spacing w:after="0" w:line="360" w:lineRule="auto"/>
              <w:ind w:firstLine="480"/>
              <w:rPr>
                <w:rFonts w:eastAsia="Times New Roman"/>
                <w:color w:val="000000" w:themeColor="text1"/>
              </w:rPr>
            </w:pPr>
            <w:r w:rsidRPr="00FA2145">
              <w:rPr>
                <w:color w:val="000000" w:themeColor="text1"/>
              </w:rPr>
              <w:t>国家环境保护</w:t>
            </w:r>
            <w:r w:rsidRPr="00FA2145">
              <w:rPr>
                <w:color w:val="000000" w:themeColor="text1"/>
              </w:rPr>
              <w:t>“</w:t>
            </w:r>
            <w:r w:rsidRPr="00FA2145">
              <w:rPr>
                <w:color w:val="000000" w:themeColor="text1"/>
              </w:rPr>
              <w:t>十</w:t>
            </w:r>
            <w:r w:rsidR="002A6A57" w:rsidRPr="00FA2145">
              <w:rPr>
                <w:rFonts w:hint="eastAsia"/>
                <w:color w:val="000000" w:themeColor="text1"/>
              </w:rPr>
              <w:t>三</w:t>
            </w:r>
            <w:r w:rsidRPr="00FA2145">
              <w:rPr>
                <w:color w:val="000000" w:themeColor="text1"/>
              </w:rPr>
              <w:t>五</w:t>
            </w:r>
            <w:r w:rsidRPr="00FA2145">
              <w:rPr>
                <w:color w:val="000000" w:themeColor="text1"/>
              </w:rPr>
              <w:t>”</w:t>
            </w:r>
            <w:r w:rsidRPr="00FA2145">
              <w:rPr>
                <w:color w:val="000000" w:themeColor="text1"/>
              </w:rPr>
              <w:t>规划中，污染物排放总量控制因子</w:t>
            </w:r>
            <w:r w:rsidRPr="00FA2145">
              <w:rPr>
                <w:color w:val="000000" w:themeColor="text1"/>
              </w:rPr>
              <w:t>COD</w:t>
            </w:r>
            <w:r w:rsidRPr="00FA2145">
              <w:rPr>
                <w:color w:val="000000" w:themeColor="text1"/>
              </w:rPr>
              <w:t>、</w:t>
            </w:r>
            <w:r w:rsidRPr="00FA2145">
              <w:rPr>
                <w:color w:val="000000" w:themeColor="text1"/>
              </w:rPr>
              <w:t>NH</w:t>
            </w:r>
            <w:r w:rsidRPr="00FA2145">
              <w:rPr>
                <w:rFonts w:eastAsia="Times New Roman"/>
                <w:color w:val="000000" w:themeColor="text1"/>
                <w:sz w:val="15"/>
              </w:rPr>
              <w:t>3</w:t>
            </w:r>
            <w:r w:rsidRPr="00FA2145">
              <w:rPr>
                <w:rFonts w:eastAsia="Times New Roman"/>
                <w:color w:val="000000" w:themeColor="text1"/>
              </w:rPr>
              <w:t>-N</w:t>
            </w:r>
            <w:r w:rsidRPr="00FA2145">
              <w:rPr>
                <w:color w:val="000000" w:themeColor="text1"/>
              </w:rPr>
              <w:t>、</w:t>
            </w:r>
            <w:r w:rsidRPr="00FA2145">
              <w:rPr>
                <w:rFonts w:eastAsia="Times New Roman"/>
                <w:color w:val="000000" w:themeColor="text1"/>
              </w:rPr>
              <w:t>SO</w:t>
            </w:r>
            <w:r w:rsidRPr="00FA2145">
              <w:rPr>
                <w:rFonts w:eastAsia="Times New Roman"/>
                <w:color w:val="000000" w:themeColor="text1"/>
                <w:sz w:val="15"/>
              </w:rPr>
              <w:t>2</w:t>
            </w:r>
            <w:r w:rsidRPr="00FA2145">
              <w:rPr>
                <w:color w:val="000000" w:themeColor="text1"/>
              </w:rPr>
              <w:t>、</w:t>
            </w:r>
            <w:r w:rsidRPr="00FA2145">
              <w:rPr>
                <w:rFonts w:eastAsia="Times New Roman"/>
                <w:color w:val="000000" w:themeColor="text1"/>
              </w:rPr>
              <w:t>NOx</w:t>
            </w:r>
            <w:r w:rsidRPr="00FA2145">
              <w:rPr>
                <w:color w:val="000000" w:themeColor="text1"/>
              </w:rPr>
              <w:t>为规定的考核指标。</w:t>
            </w:r>
          </w:p>
          <w:p w14:paraId="7D3E5FF9" w14:textId="0B855377" w:rsidR="00C83804" w:rsidRPr="00FA2145" w:rsidRDefault="008F0E8F" w:rsidP="00C83804">
            <w:pPr>
              <w:pStyle w:val="af5"/>
              <w:spacing w:after="0" w:line="360" w:lineRule="auto"/>
              <w:ind w:firstLine="480"/>
              <w:rPr>
                <w:rFonts w:eastAsia="黑体"/>
                <w:color w:val="000000" w:themeColor="text1"/>
              </w:rPr>
            </w:pPr>
            <w:r w:rsidRPr="00FA2145">
              <w:rPr>
                <w:color w:val="000000" w:themeColor="text1"/>
              </w:rPr>
              <w:t>根据</w:t>
            </w:r>
            <w:r w:rsidR="00671587" w:rsidRPr="00FA2145">
              <w:rPr>
                <w:color w:val="000000" w:themeColor="text1"/>
              </w:rPr>
              <w:t>工程分析，</w:t>
            </w:r>
            <w:r w:rsidR="00C83804" w:rsidRPr="00FA2145">
              <w:rPr>
                <w:color w:val="000000" w:themeColor="text1"/>
              </w:rPr>
              <w:t>该项目污染物排放总量为：</w:t>
            </w:r>
          </w:p>
          <w:p w14:paraId="2DBB80BD" w14:textId="20274FC9" w:rsidR="008F0E8F" w:rsidRPr="00FA2145" w:rsidRDefault="008F0E8F" w:rsidP="00223919">
            <w:pPr>
              <w:pStyle w:val="af5"/>
              <w:tabs>
                <w:tab w:val="left" w:pos="2401"/>
                <w:tab w:val="left" w:pos="2761"/>
                <w:tab w:val="left" w:pos="4427"/>
                <w:tab w:val="left" w:pos="4907"/>
              </w:tabs>
              <w:spacing w:after="0" w:line="360" w:lineRule="auto"/>
              <w:ind w:firstLine="482"/>
              <w:rPr>
                <w:color w:val="000000" w:themeColor="text1"/>
              </w:rPr>
            </w:pPr>
            <w:r w:rsidRPr="00FA2145">
              <w:rPr>
                <w:color w:val="000000" w:themeColor="text1"/>
              </w:rPr>
              <w:t>废气：</w:t>
            </w:r>
            <w:r w:rsidRPr="00FA2145">
              <w:rPr>
                <w:bCs/>
              </w:rPr>
              <w:t>SO</w:t>
            </w:r>
            <w:r w:rsidRPr="00FA2145">
              <w:rPr>
                <w:bCs/>
                <w:vertAlign w:val="subscript"/>
              </w:rPr>
              <w:t>2</w:t>
            </w:r>
            <w:r w:rsidRPr="00FA2145">
              <w:rPr>
                <w:bCs/>
              </w:rPr>
              <w:t>：</w:t>
            </w:r>
            <w:r w:rsidR="00834BE7" w:rsidRPr="00FA2145">
              <w:rPr>
                <w:bCs/>
              </w:rPr>
              <w:t>0</w:t>
            </w:r>
            <w:r w:rsidRPr="00FA2145">
              <w:rPr>
                <w:bCs/>
              </w:rPr>
              <w:t>t/a</w:t>
            </w:r>
            <w:r w:rsidRPr="00FA2145">
              <w:rPr>
                <w:bCs/>
              </w:rPr>
              <w:t>，</w:t>
            </w:r>
            <w:r w:rsidRPr="00FA2145">
              <w:rPr>
                <w:bCs/>
              </w:rPr>
              <w:t xml:space="preserve"> NOx</w:t>
            </w:r>
            <w:r w:rsidRPr="00FA2145">
              <w:rPr>
                <w:bCs/>
              </w:rPr>
              <w:t>：</w:t>
            </w:r>
            <w:r w:rsidR="00834BE7" w:rsidRPr="00FA2145">
              <w:rPr>
                <w:bCs/>
              </w:rPr>
              <w:t>0</w:t>
            </w:r>
            <w:r w:rsidRPr="00FA2145">
              <w:rPr>
                <w:bCs/>
              </w:rPr>
              <w:t>t/a</w:t>
            </w:r>
            <w:r w:rsidRPr="00FA2145">
              <w:rPr>
                <w:bCs/>
              </w:rPr>
              <w:t>；</w:t>
            </w:r>
          </w:p>
          <w:p w14:paraId="4DF97664" w14:textId="6F747AB2" w:rsidR="00223919" w:rsidRPr="00FA2145" w:rsidRDefault="00C83804" w:rsidP="00223919">
            <w:pPr>
              <w:pStyle w:val="af5"/>
              <w:tabs>
                <w:tab w:val="left" w:pos="2401"/>
                <w:tab w:val="left" w:pos="2761"/>
                <w:tab w:val="left" w:pos="4427"/>
                <w:tab w:val="left" w:pos="4907"/>
              </w:tabs>
              <w:spacing w:after="0" w:line="360" w:lineRule="auto"/>
              <w:ind w:firstLine="482"/>
              <w:rPr>
                <w:color w:val="000000" w:themeColor="text1"/>
              </w:rPr>
            </w:pPr>
            <w:r w:rsidRPr="00FA2145">
              <w:rPr>
                <w:color w:val="000000" w:themeColor="text1"/>
              </w:rPr>
              <w:t>废水：</w:t>
            </w:r>
            <w:r w:rsidRPr="00FA2145">
              <w:rPr>
                <w:rFonts w:eastAsia="Times New Roman"/>
                <w:color w:val="000000" w:themeColor="text1"/>
              </w:rPr>
              <w:t>COD</w:t>
            </w:r>
            <w:r w:rsidRPr="00FA2145">
              <w:rPr>
                <w:color w:val="000000" w:themeColor="text1"/>
              </w:rPr>
              <w:t>：</w:t>
            </w:r>
            <w:r w:rsidR="00834BE7" w:rsidRPr="00FA2145">
              <w:rPr>
                <w:color w:val="000000" w:themeColor="text1"/>
              </w:rPr>
              <w:t>1.75</w:t>
            </w:r>
            <w:r w:rsidRPr="00FA2145">
              <w:rPr>
                <w:color w:val="000000" w:themeColor="text1"/>
              </w:rPr>
              <w:t>t/a</w:t>
            </w:r>
            <w:r w:rsidRPr="00FA2145">
              <w:rPr>
                <w:color w:val="000000" w:themeColor="text1"/>
              </w:rPr>
              <w:t>；</w:t>
            </w:r>
            <w:r w:rsidRPr="00FA2145">
              <w:rPr>
                <w:rFonts w:eastAsia="Times New Roman"/>
                <w:color w:val="000000" w:themeColor="text1"/>
              </w:rPr>
              <w:t>NH</w:t>
            </w:r>
            <w:r w:rsidRPr="00FA2145">
              <w:rPr>
                <w:rFonts w:eastAsia="Times New Roman"/>
                <w:color w:val="000000" w:themeColor="text1"/>
                <w:sz w:val="15"/>
              </w:rPr>
              <w:t>3</w:t>
            </w:r>
            <w:r w:rsidRPr="00FA2145">
              <w:rPr>
                <w:rFonts w:eastAsia="Times New Roman"/>
                <w:color w:val="000000" w:themeColor="text1"/>
              </w:rPr>
              <w:t>-N</w:t>
            </w:r>
            <w:r w:rsidRPr="00FA2145">
              <w:rPr>
                <w:color w:val="000000" w:themeColor="text1"/>
              </w:rPr>
              <w:t>：</w:t>
            </w:r>
            <w:r w:rsidRPr="00FA2145">
              <w:rPr>
                <w:color w:val="000000" w:themeColor="text1"/>
              </w:rPr>
              <w:t>0.</w:t>
            </w:r>
            <w:r w:rsidR="00834BE7" w:rsidRPr="00FA2145">
              <w:rPr>
                <w:color w:val="000000" w:themeColor="text1"/>
              </w:rPr>
              <w:t>175</w:t>
            </w:r>
            <w:r w:rsidRPr="00FA2145">
              <w:rPr>
                <w:color w:val="000000" w:themeColor="text1"/>
              </w:rPr>
              <w:t>t/a</w:t>
            </w:r>
            <w:r w:rsidR="008F0E8F" w:rsidRPr="00FA2145">
              <w:rPr>
                <w:color w:val="000000" w:themeColor="text1"/>
              </w:rPr>
              <w:t>。</w:t>
            </w:r>
          </w:p>
          <w:p w14:paraId="14CEF4D3" w14:textId="059B582E" w:rsidR="00834BE7" w:rsidRPr="00FA2145" w:rsidRDefault="00833404" w:rsidP="00834BE7">
            <w:pPr>
              <w:spacing w:line="360" w:lineRule="auto"/>
              <w:ind w:firstLine="480"/>
              <w:rPr>
                <w:rFonts w:eastAsia="黑体"/>
                <w:bCs/>
                <w:color w:val="000000" w:themeColor="text1"/>
              </w:rPr>
            </w:pPr>
            <w:r w:rsidRPr="00FA2145">
              <w:rPr>
                <w:rFonts w:eastAsia="黑体"/>
              </w:rPr>
              <w:t>8</w:t>
            </w:r>
            <w:r w:rsidR="00834BE7" w:rsidRPr="00FA2145">
              <w:rPr>
                <w:rFonts w:eastAsia="黑体" w:hint="eastAsia"/>
              </w:rPr>
              <w:t>、</w:t>
            </w:r>
            <w:r w:rsidR="00834BE7" w:rsidRPr="00FA2145">
              <w:rPr>
                <w:rFonts w:ascii="黑体" w:eastAsia="黑体" w:hAnsi="宋体" w:hint="eastAsia"/>
                <w:bCs/>
              </w:rPr>
              <w:t>选址可行性及平面布置合理性</w:t>
            </w:r>
          </w:p>
          <w:p w14:paraId="7F8756B8" w14:textId="16429EB3" w:rsidR="00834BE7" w:rsidRPr="00FA2145" w:rsidRDefault="00834BE7" w:rsidP="00DB354F">
            <w:pPr>
              <w:pStyle w:val="aa1"/>
              <w:ind w:firstLine="480"/>
              <w:rPr>
                <w:u w:val="single"/>
              </w:rPr>
            </w:pPr>
            <w:r w:rsidRPr="00FA2145">
              <w:rPr>
                <w:rFonts w:hint="eastAsia"/>
                <w:u w:val="single"/>
              </w:rPr>
              <w:t>（</w:t>
            </w:r>
            <w:r w:rsidRPr="00FA2145">
              <w:rPr>
                <w:rFonts w:hint="eastAsia"/>
                <w:u w:val="single"/>
              </w:rPr>
              <w:t>1</w:t>
            </w:r>
            <w:r w:rsidRPr="00FA2145">
              <w:rPr>
                <w:rFonts w:hint="eastAsia"/>
                <w:u w:val="single"/>
              </w:rPr>
              <w:t>）项目周边环境</w:t>
            </w:r>
          </w:p>
          <w:p w14:paraId="0616DB3D" w14:textId="6F78003A" w:rsidR="00834BE7" w:rsidRPr="00FA2145" w:rsidRDefault="00834BE7" w:rsidP="00DB354F">
            <w:pPr>
              <w:pStyle w:val="aa1"/>
              <w:ind w:firstLine="480"/>
              <w:rPr>
                <w:u w:val="single"/>
              </w:rPr>
            </w:pPr>
            <w:r w:rsidRPr="00FA2145">
              <w:rPr>
                <w:rFonts w:hint="eastAsia"/>
                <w:u w:val="single"/>
              </w:rPr>
              <w:lastRenderedPageBreak/>
              <w:t>本项目位于</w:t>
            </w:r>
            <w:r w:rsidR="008B255B" w:rsidRPr="00FA2145">
              <w:rPr>
                <w:rFonts w:hint="eastAsia"/>
                <w:u w:val="single"/>
              </w:rPr>
              <w:t>驻马店市开发区创业大道与乐山大道交叉口向东</w:t>
            </w:r>
            <w:r w:rsidR="008B255B" w:rsidRPr="00FA2145">
              <w:rPr>
                <w:rFonts w:hint="eastAsia"/>
                <w:u w:val="single"/>
              </w:rPr>
              <w:t>300</w:t>
            </w:r>
            <w:r w:rsidR="008B255B" w:rsidRPr="00FA2145">
              <w:rPr>
                <w:rFonts w:hint="eastAsia"/>
                <w:u w:val="single"/>
              </w:rPr>
              <w:t>米路南</w:t>
            </w:r>
            <w:r w:rsidRPr="00FA2145">
              <w:rPr>
                <w:rFonts w:hint="eastAsia"/>
                <w:u w:val="single"/>
              </w:rPr>
              <w:t>，</w:t>
            </w:r>
            <w:r w:rsidR="008B255B" w:rsidRPr="00FA2145">
              <w:rPr>
                <w:rFonts w:hint="eastAsia"/>
                <w:u w:val="single"/>
              </w:rPr>
              <w:t>本</w:t>
            </w:r>
            <w:proofErr w:type="gramStart"/>
            <w:r w:rsidR="008B255B" w:rsidRPr="00FA2145">
              <w:rPr>
                <w:rFonts w:hint="eastAsia"/>
                <w:u w:val="single"/>
              </w:rPr>
              <w:t>项目北邻创业</w:t>
            </w:r>
            <w:proofErr w:type="gramEnd"/>
            <w:r w:rsidR="008B255B" w:rsidRPr="00FA2145">
              <w:rPr>
                <w:rFonts w:hint="eastAsia"/>
                <w:u w:val="single"/>
              </w:rPr>
              <w:t>大道，</w:t>
            </w:r>
            <w:r w:rsidR="004733AD" w:rsidRPr="00FA2145">
              <w:rPr>
                <w:rFonts w:hint="eastAsia"/>
                <w:color w:val="000000" w:themeColor="text1"/>
                <w:u w:val="single"/>
              </w:rPr>
              <w:t>工业大道北侧</w:t>
            </w:r>
            <w:proofErr w:type="gramStart"/>
            <w:r w:rsidR="004733AD" w:rsidRPr="00FA2145">
              <w:rPr>
                <w:rFonts w:hint="eastAsia"/>
                <w:color w:val="000000" w:themeColor="text1"/>
                <w:u w:val="single"/>
              </w:rPr>
              <w:t>为三筑实业</w:t>
            </w:r>
            <w:proofErr w:type="gramEnd"/>
            <w:r w:rsidR="004733AD" w:rsidRPr="00FA2145">
              <w:rPr>
                <w:rFonts w:hint="eastAsia"/>
                <w:color w:val="000000" w:themeColor="text1"/>
                <w:u w:val="single"/>
              </w:rPr>
              <w:t>和空地（</w:t>
            </w:r>
            <w:proofErr w:type="gramStart"/>
            <w:r w:rsidR="004733AD" w:rsidRPr="00FA2145">
              <w:rPr>
                <w:rFonts w:hint="eastAsia"/>
                <w:color w:val="000000" w:themeColor="text1"/>
                <w:u w:val="single"/>
              </w:rPr>
              <w:t>三筑实业</w:t>
            </w:r>
            <w:proofErr w:type="gramEnd"/>
            <w:r w:rsidR="004733AD" w:rsidRPr="00FA2145">
              <w:rPr>
                <w:rFonts w:hint="eastAsia"/>
                <w:color w:val="000000" w:themeColor="text1"/>
                <w:u w:val="single"/>
              </w:rPr>
              <w:t>主要从事钢材、机械设备、电子产品零售批发；农副产品、油料购销），</w:t>
            </w:r>
            <w:r w:rsidR="008B255B" w:rsidRPr="00FA2145">
              <w:rPr>
                <w:rFonts w:hint="eastAsia"/>
                <w:u w:val="single"/>
              </w:rPr>
              <w:t>西</w:t>
            </w:r>
            <w:proofErr w:type="gramStart"/>
            <w:r w:rsidR="008B255B" w:rsidRPr="00FA2145">
              <w:rPr>
                <w:rFonts w:hint="eastAsia"/>
                <w:u w:val="single"/>
              </w:rPr>
              <w:t>临爱润</w:t>
            </w:r>
            <w:proofErr w:type="gramEnd"/>
            <w:r w:rsidR="008B255B" w:rsidRPr="00FA2145">
              <w:rPr>
                <w:rFonts w:hint="eastAsia"/>
                <w:u w:val="single"/>
              </w:rPr>
              <w:t>食品，东邻驻马店市高新技术创业中心</w:t>
            </w:r>
            <w:r w:rsidR="00612288" w:rsidRPr="00FA2145">
              <w:rPr>
                <w:rFonts w:hint="eastAsia"/>
                <w:u w:val="single"/>
              </w:rPr>
              <w:t>（其中入驻主要为服装、仓储企业）</w:t>
            </w:r>
            <w:r w:rsidR="008B255B" w:rsidRPr="00FA2145">
              <w:rPr>
                <w:rFonts w:hint="eastAsia"/>
                <w:u w:val="single"/>
              </w:rPr>
              <w:t>，南侧临近河南金益食品油脂有限公司以及金德利饼业有限公司</w:t>
            </w:r>
            <w:r w:rsidRPr="00FA2145">
              <w:rPr>
                <w:rFonts w:hint="eastAsia"/>
                <w:u w:val="single"/>
              </w:rPr>
              <w:t>。项目地理位置详见附图</w:t>
            </w:r>
            <w:r w:rsidR="008B255B" w:rsidRPr="00FA2145">
              <w:rPr>
                <w:rFonts w:hint="eastAsia"/>
                <w:u w:val="single"/>
              </w:rPr>
              <w:t>1</w:t>
            </w:r>
            <w:r w:rsidRPr="00FA2145">
              <w:rPr>
                <w:rFonts w:hint="eastAsia"/>
                <w:u w:val="single"/>
              </w:rPr>
              <w:t>，周边环境示意图详见附图</w:t>
            </w:r>
            <w:r w:rsidR="008B255B" w:rsidRPr="00FA2145">
              <w:rPr>
                <w:rFonts w:hint="eastAsia"/>
                <w:u w:val="single"/>
              </w:rPr>
              <w:t>3</w:t>
            </w:r>
            <w:r w:rsidRPr="00FA2145">
              <w:rPr>
                <w:rFonts w:hint="eastAsia"/>
                <w:u w:val="single"/>
              </w:rPr>
              <w:t>。</w:t>
            </w:r>
          </w:p>
          <w:p w14:paraId="35E57985" w14:textId="1AF1E394" w:rsidR="00834BE7" w:rsidRPr="00FA2145" w:rsidRDefault="00834BE7" w:rsidP="00DB354F">
            <w:pPr>
              <w:pStyle w:val="aa1"/>
              <w:ind w:firstLine="480"/>
              <w:rPr>
                <w:u w:val="single"/>
              </w:rPr>
            </w:pPr>
            <w:r w:rsidRPr="00FA2145">
              <w:rPr>
                <w:rFonts w:hint="eastAsia"/>
                <w:u w:val="single"/>
              </w:rPr>
              <w:t>（</w:t>
            </w:r>
            <w:r w:rsidRPr="00FA2145">
              <w:rPr>
                <w:rFonts w:hint="eastAsia"/>
                <w:u w:val="single"/>
              </w:rPr>
              <w:t>2</w:t>
            </w:r>
            <w:r w:rsidRPr="00FA2145">
              <w:rPr>
                <w:rFonts w:hint="eastAsia"/>
                <w:u w:val="single"/>
              </w:rPr>
              <w:t>）根据本项目建设用地规划许可证，见附件</w:t>
            </w:r>
            <w:r w:rsidRPr="00FA2145">
              <w:rPr>
                <w:rFonts w:hint="eastAsia"/>
                <w:u w:val="single"/>
              </w:rPr>
              <w:t>4</w:t>
            </w:r>
            <w:r w:rsidRPr="00FA2145">
              <w:rPr>
                <w:rFonts w:hint="eastAsia"/>
                <w:u w:val="single"/>
              </w:rPr>
              <w:t>，本项目用地为工业用地，符合</w:t>
            </w:r>
            <w:r w:rsidR="008B255B" w:rsidRPr="00FA2145">
              <w:rPr>
                <w:rFonts w:hint="eastAsia"/>
                <w:u w:val="single"/>
              </w:rPr>
              <w:t>相关</w:t>
            </w:r>
            <w:r w:rsidRPr="00FA2145">
              <w:rPr>
                <w:rFonts w:hint="eastAsia"/>
                <w:u w:val="single"/>
              </w:rPr>
              <w:t>规划要求，根据</w:t>
            </w:r>
            <w:r w:rsidR="008B255B" w:rsidRPr="00FA2145">
              <w:rPr>
                <w:rFonts w:hint="eastAsia"/>
                <w:u w:val="single"/>
              </w:rPr>
              <w:t>驻马店市人民政府颁发的国有土地使用证</w:t>
            </w:r>
            <w:r w:rsidRPr="00FA2145">
              <w:rPr>
                <w:rFonts w:hint="eastAsia"/>
                <w:u w:val="single"/>
              </w:rPr>
              <w:t>：</w:t>
            </w:r>
            <w:r w:rsidR="008B255B" w:rsidRPr="00FA2145">
              <w:rPr>
                <w:rFonts w:hint="eastAsia"/>
                <w:u w:val="single"/>
              </w:rPr>
              <w:t>驻市国用</w:t>
            </w:r>
            <w:r w:rsidR="008B255B" w:rsidRPr="00FA2145">
              <w:rPr>
                <w:rFonts w:hint="eastAsia"/>
                <w:u w:val="single"/>
              </w:rPr>
              <w:t>2</w:t>
            </w:r>
            <w:r w:rsidR="008B255B" w:rsidRPr="00FA2145">
              <w:rPr>
                <w:u w:val="single"/>
              </w:rPr>
              <w:t>008</w:t>
            </w:r>
            <w:r w:rsidR="008B255B" w:rsidRPr="00FA2145">
              <w:rPr>
                <w:rFonts w:hint="eastAsia"/>
                <w:u w:val="single"/>
              </w:rPr>
              <w:t>第</w:t>
            </w:r>
            <w:r w:rsidR="008B255B" w:rsidRPr="00FA2145">
              <w:rPr>
                <w:rFonts w:hint="eastAsia"/>
                <w:u w:val="single"/>
              </w:rPr>
              <w:t>8</w:t>
            </w:r>
            <w:r w:rsidR="008B255B" w:rsidRPr="00FA2145">
              <w:rPr>
                <w:u w:val="single"/>
              </w:rPr>
              <w:t>395-1</w:t>
            </w:r>
            <w:r w:rsidR="008B255B" w:rsidRPr="00FA2145">
              <w:rPr>
                <w:rFonts w:hint="eastAsia"/>
                <w:u w:val="single"/>
              </w:rPr>
              <w:t>号</w:t>
            </w:r>
            <w:r w:rsidRPr="00FA2145">
              <w:rPr>
                <w:rFonts w:hint="eastAsia"/>
                <w:u w:val="single"/>
              </w:rPr>
              <w:t>，本项目用地性质为工业用地。</w:t>
            </w:r>
            <w:r w:rsidR="004A2FEB" w:rsidRPr="00FA2145">
              <w:rPr>
                <w:rFonts w:hint="eastAsia"/>
                <w:u w:val="single"/>
              </w:rPr>
              <w:t>根据《驻马店市城市总体规划（</w:t>
            </w:r>
            <w:r w:rsidR="004A2FEB" w:rsidRPr="00FA2145">
              <w:rPr>
                <w:rFonts w:hint="eastAsia"/>
                <w:u w:val="single"/>
              </w:rPr>
              <w:t>2018-2035</w:t>
            </w:r>
            <w:r w:rsidR="004A2FEB" w:rsidRPr="00FA2145">
              <w:rPr>
                <w:rFonts w:hint="eastAsia"/>
                <w:u w:val="single"/>
              </w:rPr>
              <w:t>）》，本项目用地将来将调整为二类居住用地，最新的城市总体规划实施后，本企业将按照市政府规划及相关职能部门制定的具体实施方案逐步有序搬迁。</w:t>
            </w:r>
          </w:p>
          <w:p w14:paraId="3F73AC4C" w14:textId="2DAD5497" w:rsidR="00834BE7" w:rsidRPr="00FA2145" w:rsidRDefault="00834BE7" w:rsidP="00DB354F">
            <w:pPr>
              <w:pStyle w:val="aa1"/>
              <w:ind w:firstLine="480"/>
              <w:rPr>
                <w:u w:val="single"/>
              </w:rPr>
            </w:pPr>
            <w:r w:rsidRPr="00FA2145">
              <w:rPr>
                <w:rFonts w:hint="eastAsia"/>
                <w:u w:val="single"/>
              </w:rPr>
              <w:t>（</w:t>
            </w:r>
            <w:r w:rsidRPr="00FA2145">
              <w:rPr>
                <w:rFonts w:hint="eastAsia"/>
                <w:u w:val="single"/>
              </w:rPr>
              <w:t>3</w:t>
            </w:r>
            <w:r w:rsidRPr="00FA2145">
              <w:rPr>
                <w:rFonts w:hint="eastAsia"/>
                <w:u w:val="single"/>
              </w:rPr>
              <w:t>）项目</w:t>
            </w:r>
            <w:r w:rsidR="008B255B" w:rsidRPr="00FA2145">
              <w:rPr>
                <w:rFonts w:hint="eastAsia"/>
                <w:u w:val="single"/>
              </w:rPr>
              <w:t>周边主要为农副食品加工、食品生产和其它生产类企业，项目周</w:t>
            </w:r>
            <w:r w:rsidR="008B255B" w:rsidRPr="00FA2145">
              <w:rPr>
                <w:u w:val="single"/>
              </w:rPr>
              <w:t>围无显著</w:t>
            </w:r>
            <w:r w:rsidR="008B255B" w:rsidRPr="00FA2145">
              <w:rPr>
                <w:rFonts w:hint="eastAsia"/>
                <w:u w:val="single"/>
              </w:rPr>
              <w:t>污染源，也</w:t>
            </w:r>
            <w:proofErr w:type="gramStart"/>
            <w:r w:rsidR="008B255B" w:rsidRPr="00FA2145">
              <w:rPr>
                <w:u w:val="single"/>
              </w:rPr>
              <w:t>不</w:t>
            </w:r>
            <w:proofErr w:type="gramEnd"/>
            <w:r w:rsidR="008B255B" w:rsidRPr="00FA2145">
              <w:rPr>
                <w:u w:val="single"/>
              </w:rPr>
              <w:t>处</w:t>
            </w:r>
            <w:r w:rsidR="008B255B" w:rsidRPr="00FA2145">
              <w:rPr>
                <w:rFonts w:hint="eastAsia"/>
                <w:u w:val="single"/>
              </w:rPr>
              <w:t>在易</w:t>
            </w:r>
            <w:r w:rsidR="008B255B" w:rsidRPr="00FA2145">
              <w:rPr>
                <w:u w:val="single"/>
              </w:rPr>
              <w:t>发</w:t>
            </w:r>
            <w:r w:rsidR="008B255B" w:rsidRPr="00FA2145">
              <w:rPr>
                <w:rFonts w:hint="eastAsia"/>
                <w:u w:val="single"/>
              </w:rPr>
              <w:t>生洪</w:t>
            </w:r>
            <w:r w:rsidR="008B255B" w:rsidRPr="00FA2145">
              <w:rPr>
                <w:u w:val="single"/>
              </w:rPr>
              <w:t>涝灾</w:t>
            </w:r>
            <w:r w:rsidR="008B255B" w:rsidRPr="00FA2145">
              <w:rPr>
                <w:rFonts w:hint="eastAsia"/>
                <w:u w:val="single"/>
              </w:rPr>
              <w:t>害及害虫大量孳生</w:t>
            </w:r>
            <w:r w:rsidR="008B255B" w:rsidRPr="00FA2145">
              <w:rPr>
                <w:u w:val="single"/>
              </w:rPr>
              <w:t>的场</w:t>
            </w:r>
            <w:r w:rsidR="008B255B" w:rsidRPr="00FA2145">
              <w:rPr>
                <w:rFonts w:hint="eastAsia"/>
                <w:u w:val="single"/>
              </w:rPr>
              <w:t>所。因此</w:t>
            </w:r>
            <w:r w:rsidR="008B255B" w:rsidRPr="00FA2145">
              <w:rPr>
                <w:u w:val="single"/>
              </w:rPr>
              <w:t>项目周边无</w:t>
            </w:r>
            <w:r w:rsidR="008B255B" w:rsidRPr="00FA2145">
              <w:rPr>
                <w:rFonts w:hint="eastAsia"/>
                <w:u w:val="single"/>
              </w:rPr>
              <w:t>明</w:t>
            </w:r>
            <w:r w:rsidR="008B255B" w:rsidRPr="00FA2145">
              <w:rPr>
                <w:u w:val="single"/>
              </w:rPr>
              <w:t>显</w:t>
            </w:r>
            <w:r w:rsidR="008B255B" w:rsidRPr="00FA2145">
              <w:rPr>
                <w:rFonts w:hint="eastAsia"/>
                <w:u w:val="single"/>
              </w:rPr>
              <w:t>的制</w:t>
            </w:r>
            <w:r w:rsidR="008B255B" w:rsidRPr="00FA2145">
              <w:rPr>
                <w:u w:val="single"/>
              </w:rPr>
              <w:t>约</w:t>
            </w:r>
            <w:r w:rsidR="008B255B" w:rsidRPr="00FA2145">
              <w:rPr>
                <w:rFonts w:hint="eastAsia"/>
                <w:u w:val="single"/>
              </w:rPr>
              <w:t>因素，符合《食品企</w:t>
            </w:r>
            <w:r w:rsidR="008B255B" w:rsidRPr="00FA2145">
              <w:rPr>
                <w:u w:val="single"/>
              </w:rPr>
              <w:t>业</w:t>
            </w:r>
            <w:r w:rsidR="008B255B" w:rsidRPr="00FA2145">
              <w:rPr>
                <w:rFonts w:hint="eastAsia"/>
                <w:u w:val="single"/>
              </w:rPr>
              <w:t>通用</w:t>
            </w:r>
            <w:r w:rsidR="008B255B" w:rsidRPr="00FA2145">
              <w:rPr>
                <w:u w:val="single"/>
              </w:rPr>
              <w:t>卫生规</w:t>
            </w:r>
            <w:r w:rsidR="008B255B" w:rsidRPr="00FA2145">
              <w:rPr>
                <w:rFonts w:hint="eastAsia"/>
                <w:u w:val="single"/>
              </w:rPr>
              <w:t>范》</w:t>
            </w:r>
            <w:r w:rsidR="008B255B" w:rsidRPr="00FA2145">
              <w:rPr>
                <w:u w:val="single"/>
              </w:rPr>
              <w:t>（</w:t>
            </w:r>
            <w:r w:rsidR="008B255B" w:rsidRPr="00FA2145">
              <w:rPr>
                <w:u w:val="single"/>
              </w:rPr>
              <w:t>GB14881-2013</w:t>
            </w:r>
            <w:r w:rsidR="008B255B" w:rsidRPr="00FA2145">
              <w:rPr>
                <w:u w:val="single"/>
              </w:rPr>
              <w:t>）的</w:t>
            </w:r>
            <w:r w:rsidR="008B255B" w:rsidRPr="00FA2145">
              <w:rPr>
                <w:rFonts w:hint="eastAsia"/>
                <w:u w:val="single"/>
              </w:rPr>
              <w:t>选址要求</w:t>
            </w:r>
            <w:r w:rsidRPr="00FA2145">
              <w:rPr>
                <w:rFonts w:hint="eastAsia"/>
                <w:u w:val="single"/>
              </w:rPr>
              <w:t>。</w:t>
            </w:r>
          </w:p>
          <w:p w14:paraId="3DD80505" w14:textId="0922C794" w:rsidR="004B1818" w:rsidRPr="00FA2145" w:rsidRDefault="004B1818" w:rsidP="00DB354F">
            <w:pPr>
              <w:pStyle w:val="aa1"/>
              <w:ind w:firstLine="480"/>
              <w:rPr>
                <w:u w:val="single"/>
              </w:rPr>
            </w:pPr>
            <w:r w:rsidRPr="00FA2145">
              <w:rPr>
                <w:rFonts w:hint="eastAsia"/>
                <w:u w:val="single"/>
              </w:rPr>
              <w:t>（</w:t>
            </w:r>
            <w:r w:rsidRPr="00FA2145">
              <w:rPr>
                <w:rFonts w:hint="eastAsia"/>
                <w:u w:val="single"/>
              </w:rPr>
              <w:t>4</w:t>
            </w:r>
            <w:r w:rsidRPr="00FA2145">
              <w:rPr>
                <w:rFonts w:hint="eastAsia"/>
                <w:u w:val="single"/>
              </w:rPr>
              <w:t>）根据工程分析，本项目不需设置大气防护距离，本项目卫生防护距离为尾水处理站边界外</w:t>
            </w:r>
            <w:r w:rsidRPr="00FA2145">
              <w:rPr>
                <w:rFonts w:hint="eastAsia"/>
                <w:u w:val="single"/>
              </w:rPr>
              <w:t>1</w:t>
            </w:r>
            <w:r w:rsidRPr="00FA2145">
              <w:rPr>
                <w:u w:val="single"/>
              </w:rPr>
              <w:t>00</w:t>
            </w:r>
            <w:r w:rsidRPr="00FA2145">
              <w:rPr>
                <w:rFonts w:hint="eastAsia"/>
                <w:u w:val="single"/>
              </w:rPr>
              <w:t>m</w:t>
            </w:r>
            <w:r w:rsidRPr="00FA2145">
              <w:rPr>
                <w:rFonts w:hint="eastAsia"/>
                <w:u w:val="single"/>
              </w:rPr>
              <w:t>范围内，本项目卫生防护距离内，无敏感点分布</w:t>
            </w:r>
          </w:p>
          <w:p w14:paraId="53A5B64D" w14:textId="537534EE" w:rsidR="00834BE7" w:rsidRPr="00FA2145" w:rsidRDefault="00834BE7" w:rsidP="00DB354F">
            <w:pPr>
              <w:pStyle w:val="aa1"/>
              <w:ind w:firstLine="480"/>
              <w:rPr>
                <w:u w:val="single"/>
              </w:rPr>
            </w:pPr>
            <w:r w:rsidRPr="00FA2145">
              <w:rPr>
                <w:rFonts w:hint="eastAsia"/>
                <w:u w:val="single"/>
              </w:rPr>
              <w:t>（</w:t>
            </w:r>
            <w:r w:rsidR="004B1818" w:rsidRPr="00FA2145">
              <w:rPr>
                <w:u w:val="single"/>
              </w:rPr>
              <w:t>5</w:t>
            </w:r>
            <w:r w:rsidRPr="00FA2145">
              <w:rPr>
                <w:rFonts w:hint="eastAsia"/>
                <w:u w:val="single"/>
              </w:rPr>
              <w:t>）项目基础设施介绍</w:t>
            </w:r>
          </w:p>
          <w:p w14:paraId="174F87E2" w14:textId="5FD91E34" w:rsidR="00834BE7" w:rsidRPr="00FA2145" w:rsidRDefault="00834BE7" w:rsidP="00DB354F">
            <w:pPr>
              <w:pStyle w:val="aa1"/>
              <w:ind w:firstLine="480"/>
              <w:rPr>
                <w:u w:val="single"/>
              </w:rPr>
            </w:pPr>
            <w:r w:rsidRPr="00FA2145">
              <w:rPr>
                <w:rFonts w:hint="eastAsia"/>
                <w:u w:val="single"/>
              </w:rPr>
              <w:t>项目用水由城市自来水厂供给，排水实行雨污分流，雨水经汇集后排出厂外；项目废水经厂区污水处理设施处理达标后排入市政污水管网，进入</w:t>
            </w:r>
            <w:r w:rsidR="008B255B" w:rsidRPr="00FA2145">
              <w:rPr>
                <w:rFonts w:hint="eastAsia"/>
                <w:u w:val="single"/>
              </w:rPr>
              <w:t>驻马店市第四污水处理厂</w:t>
            </w:r>
            <w:r w:rsidRPr="00FA2145">
              <w:rPr>
                <w:rFonts w:hint="eastAsia"/>
                <w:u w:val="single"/>
              </w:rPr>
              <w:t>处理后排入</w:t>
            </w:r>
            <w:r w:rsidR="008B255B" w:rsidRPr="00FA2145">
              <w:rPr>
                <w:rFonts w:hint="eastAsia"/>
                <w:u w:val="single"/>
              </w:rPr>
              <w:t>小清河</w:t>
            </w:r>
            <w:r w:rsidRPr="00FA2145">
              <w:rPr>
                <w:rFonts w:hint="eastAsia"/>
                <w:u w:val="single"/>
              </w:rPr>
              <w:t>。项目用电由</w:t>
            </w:r>
            <w:r w:rsidR="008B255B" w:rsidRPr="00FA2145">
              <w:rPr>
                <w:rFonts w:hint="eastAsia"/>
                <w:u w:val="single"/>
              </w:rPr>
              <w:t>驻马店</w:t>
            </w:r>
            <w:r w:rsidRPr="00FA2145">
              <w:rPr>
                <w:rFonts w:hint="eastAsia"/>
                <w:u w:val="single"/>
              </w:rPr>
              <w:t>市城市电网供电。</w:t>
            </w:r>
          </w:p>
          <w:p w14:paraId="611CAFC2" w14:textId="0C830393" w:rsidR="00834BE7" w:rsidRPr="00FA2145" w:rsidRDefault="00834BE7" w:rsidP="00DB354F">
            <w:pPr>
              <w:pStyle w:val="aa1"/>
              <w:ind w:firstLine="480"/>
              <w:rPr>
                <w:u w:val="single"/>
              </w:rPr>
            </w:pPr>
            <w:r w:rsidRPr="00FA2145">
              <w:rPr>
                <w:rFonts w:hint="eastAsia"/>
                <w:u w:val="single"/>
              </w:rPr>
              <w:t>（</w:t>
            </w:r>
            <w:r w:rsidR="004B1818" w:rsidRPr="00FA2145">
              <w:rPr>
                <w:u w:val="single"/>
              </w:rPr>
              <w:t>6</w:t>
            </w:r>
            <w:r w:rsidRPr="00FA2145">
              <w:rPr>
                <w:rFonts w:hint="eastAsia"/>
                <w:u w:val="single"/>
              </w:rPr>
              <w:t>）项目废水经厂区污水处理站处理达标后排入市政污水管网，进入</w:t>
            </w:r>
            <w:r w:rsidR="008B255B" w:rsidRPr="00FA2145">
              <w:rPr>
                <w:rFonts w:hint="eastAsia"/>
                <w:u w:val="single"/>
              </w:rPr>
              <w:t>驻马店市第四污水处理厂处理后排入小清河</w:t>
            </w:r>
            <w:r w:rsidRPr="00FA2145">
              <w:rPr>
                <w:rFonts w:hint="eastAsia"/>
                <w:u w:val="single"/>
              </w:rPr>
              <w:t>，噪声得到有效治理后实现达标，废气经处理后均可达标排放，固体废物均得到合理处置，本项目营运期内对外界环境影响较小。</w:t>
            </w:r>
          </w:p>
          <w:p w14:paraId="33479DDD" w14:textId="77777777" w:rsidR="00834BE7" w:rsidRPr="00FA2145" w:rsidRDefault="00834BE7" w:rsidP="00DB354F">
            <w:pPr>
              <w:pStyle w:val="aa1"/>
              <w:ind w:firstLine="480"/>
              <w:rPr>
                <w:u w:val="single"/>
              </w:rPr>
            </w:pPr>
            <w:r w:rsidRPr="00FA2145">
              <w:rPr>
                <w:rFonts w:hint="eastAsia"/>
                <w:u w:val="single"/>
              </w:rPr>
              <w:t>（</w:t>
            </w:r>
            <w:r w:rsidRPr="00FA2145">
              <w:rPr>
                <w:rFonts w:hint="eastAsia"/>
                <w:u w:val="single"/>
              </w:rPr>
              <w:t>7</w:t>
            </w:r>
            <w:r w:rsidRPr="00FA2145">
              <w:rPr>
                <w:rFonts w:hint="eastAsia"/>
                <w:u w:val="single"/>
              </w:rPr>
              <w:t>）平面布置合理性分析</w:t>
            </w:r>
          </w:p>
          <w:p w14:paraId="5D7FE9BF" w14:textId="6AE6485F" w:rsidR="00834BE7" w:rsidRPr="00FA2145" w:rsidRDefault="00834BE7" w:rsidP="00DB354F">
            <w:pPr>
              <w:pStyle w:val="aa1"/>
              <w:ind w:firstLine="480"/>
              <w:rPr>
                <w:u w:val="single"/>
              </w:rPr>
            </w:pPr>
            <w:r w:rsidRPr="00FA2145">
              <w:rPr>
                <w:rFonts w:hint="eastAsia"/>
                <w:u w:val="single"/>
              </w:rPr>
              <w:t>根据项目实际需要，将厂区分为办公区、生产区、配套区三个功能区块。办公区位于场地东北，办公区主要建筑为办公</w:t>
            </w:r>
            <w:r w:rsidR="00AC44D8" w:rsidRPr="00FA2145">
              <w:rPr>
                <w:rFonts w:hint="eastAsia"/>
                <w:u w:val="single"/>
              </w:rPr>
              <w:t>用房</w:t>
            </w:r>
            <w:r w:rsidRPr="00FA2145">
              <w:rPr>
                <w:rFonts w:hint="eastAsia"/>
                <w:u w:val="single"/>
              </w:rPr>
              <w:t>，食堂，宿舍等，</w:t>
            </w:r>
            <w:proofErr w:type="gramStart"/>
            <w:r w:rsidRPr="00FA2145">
              <w:rPr>
                <w:rFonts w:hint="eastAsia"/>
                <w:u w:val="single"/>
              </w:rPr>
              <w:t>供整个</w:t>
            </w:r>
            <w:proofErr w:type="gramEnd"/>
            <w:r w:rsidRPr="00FA2145">
              <w:rPr>
                <w:rFonts w:hint="eastAsia"/>
                <w:u w:val="single"/>
              </w:rPr>
              <w:t>厂区工作人员办公、生活使用。生产区是新厂区建设最重要的功能区块，</w:t>
            </w:r>
            <w:r w:rsidR="00AC44D8" w:rsidRPr="00FA2145">
              <w:rPr>
                <w:rFonts w:hint="eastAsia"/>
                <w:u w:val="single"/>
              </w:rPr>
              <w:t>位于厂区中部，由东西两侧两栋厂房组成</w:t>
            </w:r>
            <w:r w:rsidRPr="00FA2145">
              <w:rPr>
                <w:rFonts w:hint="eastAsia"/>
                <w:u w:val="single"/>
              </w:rPr>
              <w:t>。生产区厂房布置清晰，物流路线明确。原料由次出入口进入</w:t>
            </w:r>
            <w:r w:rsidRPr="00FA2145">
              <w:rPr>
                <w:rFonts w:hint="eastAsia"/>
                <w:u w:val="single"/>
              </w:rPr>
              <w:lastRenderedPageBreak/>
              <w:t>厂区，可放入原料库暂存。也可直接进入</w:t>
            </w:r>
            <w:r w:rsidR="00AC44D8" w:rsidRPr="00FA2145">
              <w:rPr>
                <w:rFonts w:hint="eastAsia"/>
                <w:u w:val="single"/>
              </w:rPr>
              <w:t>生产</w:t>
            </w:r>
            <w:r w:rsidRPr="00FA2145">
              <w:rPr>
                <w:rFonts w:hint="eastAsia"/>
                <w:u w:val="single"/>
              </w:rPr>
              <w:t>厂房进行加工。经过标准化生产后的产品</w:t>
            </w:r>
            <w:r w:rsidR="00AC44D8" w:rsidRPr="00FA2145">
              <w:rPr>
                <w:rFonts w:hint="eastAsia"/>
                <w:u w:val="single"/>
              </w:rPr>
              <w:t>按批次及时装车运输出厂</w:t>
            </w:r>
            <w:r w:rsidRPr="00FA2145">
              <w:rPr>
                <w:rFonts w:hint="eastAsia"/>
                <w:u w:val="single"/>
              </w:rPr>
              <w:t>。污水处理站位于厂区北侧，</w:t>
            </w:r>
            <w:r w:rsidR="00AC44D8" w:rsidRPr="00FA2145">
              <w:rPr>
                <w:rFonts w:hint="eastAsia"/>
                <w:u w:val="single"/>
              </w:rPr>
              <w:t>驻马店市</w:t>
            </w:r>
            <w:proofErr w:type="gramStart"/>
            <w:r w:rsidRPr="00FA2145">
              <w:rPr>
                <w:rFonts w:hint="eastAsia"/>
                <w:u w:val="single"/>
              </w:rPr>
              <w:t>市</w:t>
            </w:r>
            <w:proofErr w:type="gramEnd"/>
            <w:r w:rsidRPr="00FA2145">
              <w:rPr>
                <w:rFonts w:hint="eastAsia"/>
                <w:u w:val="single"/>
              </w:rPr>
              <w:t>常年主导风向为东北风，因此污水站位于</w:t>
            </w:r>
            <w:r w:rsidR="00AC44D8" w:rsidRPr="00FA2145">
              <w:rPr>
                <w:rFonts w:hint="eastAsia"/>
                <w:u w:val="single"/>
              </w:rPr>
              <w:t>办公生活区</w:t>
            </w:r>
            <w:r w:rsidRPr="00FA2145">
              <w:rPr>
                <w:rFonts w:hint="eastAsia"/>
                <w:u w:val="single"/>
              </w:rPr>
              <w:t>的侧风向，布置较为合理。因此，本项目总图设计满足先进生产工艺流程、功能分区明晰、总体布局合理、生产管理方便，并符合国家和</w:t>
            </w:r>
            <w:r w:rsidR="00AC44D8" w:rsidRPr="00FA2145">
              <w:rPr>
                <w:rFonts w:hint="eastAsia"/>
                <w:u w:val="single"/>
              </w:rPr>
              <w:t>驻马店</w:t>
            </w:r>
            <w:r w:rsidRPr="00FA2145">
              <w:rPr>
                <w:rFonts w:hint="eastAsia"/>
                <w:u w:val="single"/>
              </w:rPr>
              <w:t>市有关城市规划、环境保护、安全卫生、消防、节能、绿化等方面的规范和要求。项目总平面布置见附图</w:t>
            </w:r>
            <w:r w:rsidR="008B255B" w:rsidRPr="00FA2145">
              <w:rPr>
                <w:u w:val="single"/>
              </w:rPr>
              <w:t>2</w:t>
            </w:r>
            <w:r w:rsidRPr="00FA2145">
              <w:rPr>
                <w:rFonts w:hint="eastAsia"/>
                <w:u w:val="single"/>
              </w:rPr>
              <w:t>。</w:t>
            </w:r>
          </w:p>
          <w:p w14:paraId="2BB89E91" w14:textId="04902D73" w:rsidR="00B0080E" w:rsidRPr="00FA2145" w:rsidRDefault="00834BE7" w:rsidP="00DB354F">
            <w:pPr>
              <w:pStyle w:val="aa1"/>
              <w:ind w:firstLine="480"/>
              <w:rPr>
                <w:u w:val="single"/>
              </w:rPr>
            </w:pPr>
            <w:r w:rsidRPr="00FA2145">
              <w:rPr>
                <w:rFonts w:hint="eastAsia"/>
                <w:u w:val="single"/>
              </w:rPr>
              <w:t>综上所述，项目基础设施齐全，对周边环境影响较小，选址符合《食品企业通用卫生规范》中的相关要求，总平面布置合理。评价认为项目选址可行。</w:t>
            </w:r>
          </w:p>
          <w:p w14:paraId="2849D071" w14:textId="1736E42F" w:rsidR="003C43B0" w:rsidRPr="00FA2145" w:rsidRDefault="00833404" w:rsidP="003C43B0">
            <w:pPr>
              <w:pStyle w:val="aa3"/>
              <w:ind w:firstLine="480"/>
            </w:pPr>
            <w:r w:rsidRPr="00FA2145">
              <w:t>9</w:t>
            </w:r>
            <w:r w:rsidR="003C43B0" w:rsidRPr="00FA2145">
              <w:t>、环境管理与环境监测</w:t>
            </w:r>
          </w:p>
          <w:p w14:paraId="32CE3FF1" w14:textId="3CE631C6" w:rsidR="003C43B0" w:rsidRPr="00FA2145" w:rsidRDefault="00833404" w:rsidP="003C43B0">
            <w:pPr>
              <w:pStyle w:val="aa3"/>
              <w:ind w:firstLine="480"/>
              <w:rPr>
                <w:szCs w:val="22"/>
              </w:rPr>
            </w:pPr>
            <w:r w:rsidRPr="00FA2145">
              <w:rPr>
                <w:szCs w:val="22"/>
              </w:rPr>
              <w:t>9</w:t>
            </w:r>
            <w:r w:rsidR="003C43B0" w:rsidRPr="00FA2145">
              <w:rPr>
                <w:szCs w:val="22"/>
              </w:rPr>
              <w:t>.1</w:t>
            </w:r>
            <w:r w:rsidR="003C43B0" w:rsidRPr="00FA2145">
              <w:rPr>
                <w:szCs w:val="22"/>
              </w:rPr>
              <w:t>环境管理机构的设置</w:t>
            </w:r>
          </w:p>
          <w:p w14:paraId="2D77BF91" w14:textId="77777777" w:rsidR="003C43B0" w:rsidRPr="00FA2145" w:rsidRDefault="003C43B0" w:rsidP="003C43B0">
            <w:pPr>
              <w:pStyle w:val="aa1"/>
              <w:ind w:firstLine="480"/>
            </w:pPr>
            <w:r w:rsidRPr="00FA2145">
              <w:t>企业应设置环境保护管理机构，负责组织、落实、监督本企业环保工作。目前公司尚未建立完整的管理机构，评价认为公司应进一步完善的环境管理机构，根据工程实际，评价建议公司安排一名兼职环保管理人员，环保管理人员应具备一定的环境管理知识和环保基础知识，熟悉企业生产特点，由有责任心、组织能力强的人员担任，同时在各车间培训。同时为了落实各项污染防治措施，加强环境保护工作管理，应当根据实际特点，制定各种环保制度。</w:t>
            </w:r>
          </w:p>
          <w:p w14:paraId="65FCEE4C" w14:textId="218F7B3C" w:rsidR="003C43B0" w:rsidRPr="00FA2145" w:rsidRDefault="003C43B0" w:rsidP="008B255B">
            <w:pPr>
              <w:pStyle w:val="aa1"/>
              <w:numPr>
                <w:ilvl w:val="0"/>
                <w:numId w:val="40"/>
              </w:numPr>
              <w:ind w:firstLineChars="0"/>
            </w:pPr>
            <w:r w:rsidRPr="00FA2145">
              <w:t>排污定期报告制度</w:t>
            </w:r>
          </w:p>
          <w:p w14:paraId="334EC488" w14:textId="3A7F7FB0" w:rsidR="003C43B0" w:rsidRPr="00FA2145" w:rsidRDefault="003C43B0" w:rsidP="003C43B0">
            <w:pPr>
              <w:pStyle w:val="aa1"/>
              <w:ind w:firstLine="480"/>
            </w:pPr>
            <w:r w:rsidRPr="00FA2145">
              <w:t>要定期向</w:t>
            </w:r>
            <w:r w:rsidR="008B255B" w:rsidRPr="00FA2145">
              <w:rPr>
                <w:rFonts w:hint="eastAsia"/>
              </w:rPr>
              <w:t>驻马店市开发区生态环境</w:t>
            </w:r>
            <w:r w:rsidRPr="00FA2145">
              <w:t>局报告污染治理设施运行情况、污染物排放情况以及污染事故、污染纠纷等情况。</w:t>
            </w:r>
          </w:p>
          <w:p w14:paraId="6FD676F6" w14:textId="77777777" w:rsidR="003C43B0" w:rsidRPr="00FA2145" w:rsidRDefault="003C43B0" w:rsidP="003C43B0">
            <w:pPr>
              <w:pStyle w:val="aa1"/>
              <w:ind w:firstLine="480"/>
            </w:pPr>
            <w:r w:rsidRPr="00FA2145">
              <w:rPr>
                <w:rFonts w:ascii="宋体" w:hAnsi="宋体" w:cs="宋体" w:hint="eastAsia"/>
              </w:rPr>
              <w:t>②</w:t>
            </w:r>
            <w:r w:rsidRPr="00FA2145">
              <w:t>污染处理设施的管理制度</w:t>
            </w:r>
          </w:p>
          <w:p w14:paraId="119EA83E" w14:textId="77777777" w:rsidR="003C43B0" w:rsidRPr="00FA2145" w:rsidRDefault="003C43B0" w:rsidP="003C43B0">
            <w:pPr>
              <w:pStyle w:val="aa1"/>
              <w:ind w:firstLine="480"/>
            </w:pPr>
            <w:r w:rsidRPr="00FA2145">
              <w:t>对污染治理设施的管理必须与生产经营活动一起纳入企业的日常管理中，要建立岗位责任制，制定操作规程，建立管理台帐。</w:t>
            </w:r>
          </w:p>
          <w:p w14:paraId="0EA90328" w14:textId="77777777" w:rsidR="003C43B0" w:rsidRPr="00FA2145" w:rsidRDefault="003C43B0" w:rsidP="003C43B0">
            <w:pPr>
              <w:pStyle w:val="aa1"/>
              <w:ind w:firstLine="480"/>
            </w:pPr>
            <w:r w:rsidRPr="00FA2145">
              <w:rPr>
                <w:rFonts w:ascii="宋体" w:hAnsi="宋体" w:cs="宋体" w:hint="eastAsia"/>
              </w:rPr>
              <w:t>③</w:t>
            </w:r>
            <w:r w:rsidRPr="00FA2145">
              <w:t>奖惩制度</w:t>
            </w:r>
          </w:p>
          <w:p w14:paraId="04EAC497" w14:textId="77777777" w:rsidR="003C43B0" w:rsidRPr="00FA2145" w:rsidRDefault="003C43B0" w:rsidP="003C43B0">
            <w:pPr>
              <w:pStyle w:val="aa1"/>
              <w:ind w:firstLine="480"/>
            </w:pPr>
            <w:r w:rsidRPr="00FA2145">
              <w:t>企业应设置环境保护奖惩制度，对爱护环保设施，节能降耗、改善环境者实行奖励；对不按环保要求管理，造成环保设施损坏、环境污染和资源、能源浪费者予以处罚。</w:t>
            </w:r>
          </w:p>
          <w:p w14:paraId="3D848B07" w14:textId="77777777" w:rsidR="003C43B0" w:rsidRPr="00FA2145" w:rsidRDefault="003C43B0" w:rsidP="003C43B0">
            <w:pPr>
              <w:pStyle w:val="aa1"/>
              <w:ind w:firstLine="480"/>
            </w:pPr>
            <w:r w:rsidRPr="00FA2145">
              <w:rPr>
                <w:rFonts w:ascii="宋体" w:hAnsi="宋体" w:cs="宋体" w:hint="eastAsia"/>
              </w:rPr>
              <w:t>④</w:t>
            </w:r>
            <w:r w:rsidRPr="00FA2145">
              <w:t>制定各类环保规章制度</w:t>
            </w:r>
          </w:p>
          <w:p w14:paraId="20D671E6" w14:textId="77777777" w:rsidR="003C43B0" w:rsidRPr="00FA2145" w:rsidRDefault="003C43B0" w:rsidP="003C43B0">
            <w:pPr>
              <w:pStyle w:val="aa1"/>
              <w:ind w:firstLine="480"/>
            </w:pPr>
            <w:r w:rsidRPr="00FA2145">
              <w:t>制定全公司的环境方针、环境管理手册及一系列作业指导书以促进全公司的环境保护工作，使环境保护工作规范化和程序化，通过重要环境因素识别、提出持</w:t>
            </w:r>
            <w:r w:rsidRPr="00FA2145">
              <w:lastRenderedPageBreak/>
              <w:t>续改进措施，将全公司环境污染的影响逐年降低。制定各类环保规章制度包括：环境保护职责管理条例、建设项目</w:t>
            </w:r>
            <w:r w:rsidRPr="00FA2145">
              <w:rPr>
                <w:rFonts w:hint="eastAsia"/>
              </w:rPr>
              <w:t>“</w:t>
            </w:r>
            <w:r w:rsidRPr="00FA2145">
              <w:t>三同时</w:t>
            </w:r>
            <w:r w:rsidRPr="00FA2145">
              <w:rPr>
                <w:rFonts w:hint="eastAsia"/>
              </w:rPr>
              <w:t>”</w:t>
            </w:r>
            <w:r w:rsidRPr="00FA2145">
              <w:t>管理制度、排污情况报告制度、污染事故处理制度、环保教育制度、固体废弃物的管理与处置制度。</w:t>
            </w:r>
          </w:p>
          <w:p w14:paraId="5DDC3CAD" w14:textId="19D431CB" w:rsidR="003C43B0" w:rsidRPr="00FA2145" w:rsidRDefault="00833404" w:rsidP="003C43B0">
            <w:pPr>
              <w:pStyle w:val="aa3"/>
              <w:ind w:firstLine="480"/>
            </w:pPr>
            <w:r w:rsidRPr="00FA2145">
              <w:t>9</w:t>
            </w:r>
            <w:r w:rsidR="003C43B0" w:rsidRPr="00FA2145">
              <w:t>.2</w:t>
            </w:r>
            <w:r w:rsidR="003C43B0" w:rsidRPr="00FA2145">
              <w:t>环境监测计划</w:t>
            </w:r>
          </w:p>
          <w:p w14:paraId="6510948F" w14:textId="514A4C7D" w:rsidR="003C43B0" w:rsidRPr="00FA2145" w:rsidRDefault="003C43B0" w:rsidP="003C43B0">
            <w:pPr>
              <w:pStyle w:val="aa1"/>
              <w:ind w:firstLine="480"/>
              <w:rPr>
                <w:szCs w:val="22"/>
              </w:rPr>
            </w:pPr>
            <w:r w:rsidRPr="00FA2145">
              <w:rPr>
                <w:szCs w:val="22"/>
              </w:rPr>
              <w:t>环境监测是是环保工作不可缺少的一项工作，企业应委托有资质的环境监测机构定期对厂区的污染源、</w:t>
            </w:r>
            <w:r w:rsidRPr="00FA2145">
              <w:rPr>
                <w:rFonts w:hint="eastAsia"/>
                <w:szCs w:val="22"/>
              </w:rPr>
              <w:t>“</w:t>
            </w:r>
            <w:r w:rsidRPr="00FA2145">
              <w:rPr>
                <w:szCs w:val="22"/>
              </w:rPr>
              <w:t>三废</w:t>
            </w:r>
            <w:r w:rsidRPr="00FA2145">
              <w:rPr>
                <w:rFonts w:hint="eastAsia"/>
                <w:szCs w:val="22"/>
              </w:rPr>
              <w:t>”</w:t>
            </w:r>
            <w:r w:rsidRPr="00FA2145">
              <w:rPr>
                <w:szCs w:val="22"/>
              </w:rPr>
              <w:t>治理设施进行监测，</w:t>
            </w:r>
            <w:r w:rsidRPr="00FA2145">
              <w:rPr>
                <w:rFonts w:hint="eastAsia"/>
                <w:szCs w:val="22"/>
              </w:rPr>
              <w:t>同时</w:t>
            </w:r>
            <w:r w:rsidRPr="00FA2145">
              <w:t>评价建议企业</w:t>
            </w:r>
            <w:r w:rsidRPr="00FA2145">
              <w:rPr>
                <w:rFonts w:hint="eastAsia"/>
              </w:rPr>
              <w:t>在</w:t>
            </w:r>
            <w:r w:rsidRPr="00FA2145">
              <w:rPr>
                <w:rFonts w:hint="eastAsia"/>
              </w:rPr>
              <w:t>FQ-1</w:t>
            </w:r>
            <w:r w:rsidRPr="00FA2145">
              <w:rPr>
                <w:rFonts w:hint="eastAsia"/>
              </w:rPr>
              <w:t>出口</w:t>
            </w:r>
            <w:r w:rsidRPr="00FA2145">
              <w:t>安装大气污染物</w:t>
            </w:r>
            <w:r w:rsidRPr="00FA2145">
              <w:rPr>
                <w:rFonts w:hint="eastAsia"/>
              </w:rPr>
              <w:t>自动在线监测设备，监测指标非甲烷总烃，在废水总排口安装水污染物</w:t>
            </w:r>
            <w:r w:rsidRPr="00FA2145">
              <w:t>排放自动在线监测设备，</w:t>
            </w:r>
            <w:r w:rsidRPr="00FA2145">
              <w:rPr>
                <w:rFonts w:hint="eastAsia"/>
              </w:rPr>
              <w:t>监测指标</w:t>
            </w:r>
            <w:r w:rsidRPr="00FA2145">
              <w:rPr>
                <w:rFonts w:hint="eastAsia"/>
              </w:rPr>
              <w:t>COD</w:t>
            </w:r>
            <w:r w:rsidRPr="00FA2145">
              <w:rPr>
                <w:rFonts w:hint="eastAsia"/>
              </w:rPr>
              <w:t>、</w:t>
            </w:r>
            <w:r w:rsidRPr="00FA2145">
              <w:rPr>
                <w:rFonts w:hint="eastAsia"/>
              </w:rPr>
              <w:t>SS</w:t>
            </w:r>
            <w:r w:rsidRPr="00FA2145">
              <w:rPr>
                <w:rFonts w:hint="eastAsia"/>
              </w:rPr>
              <w:t>、氨氮、</w:t>
            </w:r>
            <w:r w:rsidRPr="00FA2145">
              <w:rPr>
                <w:rFonts w:hint="eastAsia"/>
              </w:rPr>
              <w:t>TP</w:t>
            </w:r>
            <w:r w:rsidRPr="00FA2145">
              <w:rPr>
                <w:rFonts w:hint="eastAsia"/>
              </w:rPr>
              <w:t>、</w:t>
            </w:r>
            <w:r w:rsidRPr="00FA2145">
              <w:rPr>
                <w:rFonts w:hint="eastAsia"/>
              </w:rPr>
              <w:t>TN</w:t>
            </w:r>
            <w:r w:rsidRPr="00FA2145">
              <w:rPr>
                <w:rFonts w:hint="eastAsia"/>
              </w:rPr>
              <w:t>、动植物油、流量等，</w:t>
            </w:r>
            <w:r w:rsidRPr="00FA2145">
              <w:t>并与环保部门联网。本项目营运期监测计划建议见表</w:t>
            </w:r>
            <w:r w:rsidR="000252FF" w:rsidRPr="00FA2145">
              <w:t>49</w:t>
            </w:r>
            <w:r w:rsidRPr="00FA2145">
              <w:t>。</w:t>
            </w:r>
          </w:p>
          <w:p w14:paraId="48201860" w14:textId="67AD4A4E" w:rsidR="003C43B0" w:rsidRPr="00FA2145" w:rsidRDefault="003C43B0" w:rsidP="003C43B0">
            <w:pPr>
              <w:pStyle w:val="afffa"/>
              <w:rPr>
                <w:snapToGrid w:val="0"/>
                <w:kern w:val="0"/>
              </w:rPr>
            </w:pPr>
            <w:r w:rsidRPr="00FA2145">
              <w:t>表</w:t>
            </w:r>
            <w:r w:rsidR="009340DE">
              <w:t>48</w:t>
            </w:r>
            <w:r w:rsidRPr="00FA2145">
              <w:t xml:space="preserve">      </w:t>
            </w:r>
            <w:r w:rsidRPr="00FA2145">
              <w:t>项目环境监测计划一览表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867"/>
              <w:gridCol w:w="3211"/>
              <w:gridCol w:w="3124"/>
              <w:gridCol w:w="1292"/>
            </w:tblGrid>
            <w:tr w:rsidR="003C43B0" w:rsidRPr="00FA2145" w14:paraId="7C171F4B" w14:textId="77777777" w:rsidTr="00AC44D8">
              <w:trPr>
                <w:trHeight w:val="397"/>
                <w:jc w:val="center"/>
              </w:trPr>
              <w:tc>
                <w:tcPr>
                  <w:tcW w:w="867" w:type="dxa"/>
                  <w:vAlign w:val="center"/>
                </w:tcPr>
                <w:p w14:paraId="12540055" w14:textId="77777777" w:rsidR="003C43B0" w:rsidRPr="00FA2145" w:rsidRDefault="003C43B0" w:rsidP="003C43B0">
                  <w:pPr>
                    <w:pStyle w:val="aa5"/>
                  </w:pPr>
                  <w:r w:rsidRPr="00FA2145">
                    <w:t>项目</w:t>
                  </w:r>
                </w:p>
              </w:tc>
              <w:tc>
                <w:tcPr>
                  <w:tcW w:w="3211" w:type="dxa"/>
                  <w:vAlign w:val="center"/>
                </w:tcPr>
                <w:p w14:paraId="3B9D6E1B" w14:textId="77777777" w:rsidR="003C43B0" w:rsidRPr="00FA2145" w:rsidRDefault="003C43B0" w:rsidP="003C43B0">
                  <w:pPr>
                    <w:pStyle w:val="aa5"/>
                  </w:pPr>
                  <w:r w:rsidRPr="00FA2145">
                    <w:t>监测点位</w:t>
                  </w:r>
                </w:p>
              </w:tc>
              <w:tc>
                <w:tcPr>
                  <w:tcW w:w="3124" w:type="dxa"/>
                  <w:tcBorders>
                    <w:bottom w:val="single" w:sz="4" w:space="0" w:color="auto"/>
                  </w:tcBorders>
                  <w:vAlign w:val="center"/>
                </w:tcPr>
                <w:p w14:paraId="2195E89D" w14:textId="77777777" w:rsidR="003C43B0" w:rsidRPr="00FA2145" w:rsidRDefault="003C43B0" w:rsidP="003C43B0">
                  <w:pPr>
                    <w:pStyle w:val="aa5"/>
                  </w:pPr>
                  <w:r w:rsidRPr="00FA2145">
                    <w:t>监测项目</w:t>
                  </w:r>
                </w:p>
              </w:tc>
              <w:tc>
                <w:tcPr>
                  <w:tcW w:w="1292" w:type="dxa"/>
                  <w:vAlign w:val="center"/>
                </w:tcPr>
                <w:p w14:paraId="0F098A9B" w14:textId="77777777" w:rsidR="003C43B0" w:rsidRPr="00FA2145" w:rsidRDefault="003C43B0" w:rsidP="003C43B0">
                  <w:pPr>
                    <w:pStyle w:val="aa5"/>
                  </w:pPr>
                  <w:r w:rsidRPr="00FA2145">
                    <w:t>监测频次</w:t>
                  </w:r>
                </w:p>
              </w:tc>
            </w:tr>
            <w:tr w:rsidR="003C43B0" w:rsidRPr="00FA2145" w14:paraId="7FE797EB" w14:textId="77777777" w:rsidTr="00AC44D8">
              <w:trPr>
                <w:trHeight w:val="397"/>
                <w:jc w:val="center"/>
              </w:trPr>
              <w:tc>
                <w:tcPr>
                  <w:tcW w:w="867" w:type="dxa"/>
                  <w:vMerge w:val="restart"/>
                  <w:vAlign w:val="center"/>
                </w:tcPr>
                <w:p w14:paraId="1E1868EC" w14:textId="77777777" w:rsidR="003C43B0" w:rsidRPr="00FA2145" w:rsidRDefault="003C43B0" w:rsidP="003C43B0">
                  <w:pPr>
                    <w:pStyle w:val="aa5"/>
                  </w:pPr>
                  <w:r w:rsidRPr="00FA2145">
                    <w:t>废气</w:t>
                  </w:r>
                </w:p>
              </w:tc>
              <w:tc>
                <w:tcPr>
                  <w:tcW w:w="3211" w:type="dxa"/>
                  <w:vAlign w:val="center"/>
                </w:tcPr>
                <w:p w14:paraId="297DF622" w14:textId="77777777" w:rsidR="003C43B0" w:rsidRPr="00FA2145" w:rsidRDefault="003C43B0" w:rsidP="003C43B0">
                  <w:pPr>
                    <w:pStyle w:val="aa5"/>
                  </w:pPr>
                  <w:r w:rsidRPr="00FA2145">
                    <w:t>FQ-</w:t>
                  </w:r>
                  <w:r w:rsidRPr="00FA2145">
                    <w:rPr>
                      <w:rFonts w:hint="eastAsia"/>
                    </w:rPr>
                    <w:t>1</w:t>
                  </w:r>
                  <w:r w:rsidRPr="00FA2145">
                    <w:t>出口</w:t>
                  </w:r>
                </w:p>
              </w:tc>
              <w:tc>
                <w:tcPr>
                  <w:tcW w:w="3124" w:type="dxa"/>
                  <w:tcBorders>
                    <w:top w:val="single" w:sz="4" w:space="0" w:color="auto"/>
                  </w:tcBorders>
                  <w:vAlign w:val="center"/>
                </w:tcPr>
                <w:p w14:paraId="60584C5E" w14:textId="51D70226" w:rsidR="003C43B0" w:rsidRPr="00FA2145" w:rsidRDefault="004B1818" w:rsidP="003C43B0">
                  <w:pPr>
                    <w:pStyle w:val="aa5"/>
                  </w:pPr>
                  <w:r w:rsidRPr="00FA2145">
                    <w:t>NH</w:t>
                  </w:r>
                  <w:r w:rsidRPr="00FA2145">
                    <w:rPr>
                      <w:vertAlign w:val="subscript"/>
                    </w:rPr>
                    <w:t>3</w:t>
                  </w:r>
                  <w:r w:rsidRPr="00FA2145">
                    <w:t>、</w:t>
                  </w:r>
                  <w:r w:rsidRPr="00FA2145">
                    <w:t>H</w:t>
                  </w:r>
                  <w:r w:rsidRPr="00FA2145">
                    <w:rPr>
                      <w:vertAlign w:val="subscript"/>
                    </w:rPr>
                    <w:t>2</w:t>
                  </w:r>
                  <w:r w:rsidRPr="00FA2145">
                    <w:t>S</w:t>
                  </w:r>
                </w:p>
              </w:tc>
              <w:tc>
                <w:tcPr>
                  <w:tcW w:w="1292" w:type="dxa"/>
                  <w:vAlign w:val="center"/>
                </w:tcPr>
                <w:p w14:paraId="3676A012" w14:textId="60C11D4E" w:rsidR="003C43B0" w:rsidRPr="00FA2145" w:rsidRDefault="00AC44D8" w:rsidP="003C43B0">
                  <w:pPr>
                    <w:pStyle w:val="aa5"/>
                  </w:pPr>
                  <w:r w:rsidRPr="00FA2145">
                    <w:t>每半年一次</w:t>
                  </w:r>
                </w:p>
              </w:tc>
            </w:tr>
            <w:tr w:rsidR="003C43B0" w:rsidRPr="00FA2145" w14:paraId="70E12770" w14:textId="77777777" w:rsidTr="00AC44D8">
              <w:trPr>
                <w:trHeight w:val="397"/>
                <w:jc w:val="center"/>
              </w:trPr>
              <w:tc>
                <w:tcPr>
                  <w:tcW w:w="867" w:type="dxa"/>
                  <w:vMerge/>
                  <w:vAlign w:val="center"/>
                </w:tcPr>
                <w:p w14:paraId="72BC1A37" w14:textId="77777777" w:rsidR="003C43B0" w:rsidRPr="00FA2145" w:rsidRDefault="003C43B0" w:rsidP="003C43B0">
                  <w:pPr>
                    <w:pStyle w:val="aa5"/>
                  </w:pPr>
                </w:p>
              </w:tc>
              <w:tc>
                <w:tcPr>
                  <w:tcW w:w="3211" w:type="dxa"/>
                  <w:vAlign w:val="center"/>
                </w:tcPr>
                <w:p w14:paraId="354695F5" w14:textId="77777777" w:rsidR="003C43B0" w:rsidRPr="00FA2145" w:rsidRDefault="003C43B0" w:rsidP="003C43B0">
                  <w:pPr>
                    <w:pStyle w:val="aa5"/>
                  </w:pPr>
                  <w:r w:rsidRPr="00FA2145">
                    <w:t>FQ-</w:t>
                  </w:r>
                  <w:r w:rsidRPr="00FA2145">
                    <w:rPr>
                      <w:rFonts w:hint="eastAsia"/>
                    </w:rPr>
                    <w:t>2</w:t>
                  </w:r>
                  <w:r w:rsidRPr="00FA2145">
                    <w:t>出口</w:t>
                  </w:r>
                </w:p>
              </w:tc>
              <w:tc>
                <w:tcPr>
                  <w:tcW w:w="3124" w:type="dxa"/>
                  <w:tcBorders>
                    <w:top w:val="single" w:sz="4" w:space="0" w:color="auto"/>
                  </w:tcBorders>
                  <w:vAlign w:val="center"/>
                </w:tcPr>
                <w:p w14:paraId="6FF3BA15" w14:textId="70DFB95C" w:rsidR="003C43B0" w:rsidRPr="00FA2145" w:rsidRDefault="004B1818" w:rsidP="003C43B0">
                  <w:pPr>
                    <w:pStyle w:val="aa5"/>
                  </w:pPr>
                  <w:r w:rsidRPr="00FA2145">
                    <w:rPr>
                      <w:rFonts w:hint="eastAsia"/>
                    </w:rPr>
                    <w:t>油烟，非甲烷总烃</w:t>
                  </w:r>
                </w:p>
              </w:tc>
              <w:tc>
                <w:tcPr>
                  <w:tcW w:w="1292" w:type="dxa"/>
                  <w:vAlign w:val="center"/>
                </w:tcPr>
                <w:p w14:paraId="7436AEE9" w14:textId="77777777" w:rsidR="003C43B0" w:rsidRPr="00FA2145" w:rsidRDefault="003C43B0" w:rsidP="003C43B0">
                  <w:pPr>
                    <w:pStyle w:val="aa5"/>
                  </w:pPr>
                  <w:r w:rsidRPr="00FA2145">
                    <w:t>每半年一次</w:t>
                  </w:r>
                </w:p>
              </w:tc>
            </w:tr>
            <w:tr w:rsidR="003C43B0" w:rsidRPr="00FA2145" w14:paraId="33D85970" w14:textId="77777777" w:rsidTr="00AC44D8">
              <w:trPr>
                <w:trHeight w:val="397"/>
                <w:jc w:val="center"/>
              </w:trPr>
              <w:tc>
                <w:tcPr>
                  <w:tcW w:w="867" w:type="dxa"/>
                  <w:vAlign w:val="center"/>
                </w:tcPr>
                <w:p w14:paraId="7782371D" w14:textId="77777777" w:rsidR="003C43B0" w:rsidRPr="00FA2145" w:rsidRDefault="003C43B0" w:rsidP="003C43B0">
                  <w:pPr>
                    <w:pStyle w:val="aa5"/>
                  </w:pPr>
                  <w:r w:rsidRPr="00FA2145">
                    <w:t>废气</w:t>
                  </w:r>
                </w:p>
              </w:tc>
              <w:tc>
                <w:tcPr>
                  <w:tcW w:w="3211" w:type="dxa"/>
                  <w:vAlign w:val="center"/>
                </w:tcPr>
                <w:p w14:paraId="59893F81" w14:textId="77777777" w:rsidR="003C43B0" w:rsidRPr="00FA2145" w:rsidRDefault="003C43B0" w:rsidP="003C43B0">
                  <w:pPr>
                    <w:pStyle w:val="aa5"/>
                  </w:pPr>
                  <w:r w:rsidRPr="00FA2145">
                    <w:t>厂界外</w:t>
                  </w:r>
                  <w:r w:rsidRPr="00FA2145">
                    <w:t>10m</w:t>
                  </w:r>
                </w:p>
              </w:tc>
              <w:tc>
                <w:tcPr>
                  <w:tcW w:w="3124" w:type="dxa"/>
                  <w:tcBorders>
                    <w:top w:val="single" w:sz="4" w:space="0" w:color="auto"/>
                  </w:tcBorders>
                  <w:vAlign w:val="center"/>
                </w:tcPr>
                <w:p w14:paraId="01562E54" w14:textId="77777777" w:rsidR="003C43B0" w:rsidRPr="00FA2145" w:rsidRDefault="003C43B0" w:rsidP="003C43B0">
                  <w:pPr>
                    <w:pStyle w:val="aa5"/>
                  </w:pPr>
                  <w:r w:rsidRPr="00FA2145">
                    <w:t>颗粒物、</w:t>
                  </w:r>
                  <w:r w:rsidRPr="00FA2145">
                    <w:rPr>
                      <w:rFonts w:hint="eastAsia"/>
                    </w:rPr>
                    <w:t>非甲烷总烃，</w:t>
                  </w:r>
                  <w:r w:rsidRPr="00FA2145">
                    <w:t>NH</w:t>
                  </w:r>
                  <w:r w:rsidRPr="00FA2145">
                    <w:rPr>
                      <w:vertAlign w:val="subscript"/>
                    </w:rPr>
                    <w:t>3</w:t>
                  </w:r>
                  <w:r w:rsidRPr="00FA2145">
                    <w:t>、</w:t>
                  </w:r>
                  <w:r w:rsidRPr="00FA2145">
                    <w:t>H</w:t>
                  </w:r>
                  <w:r w:rsidRPr="00FA2145">
                    <w:rPr>
                      <w:vertAlign w:val="subscript"/>
                    </w:rPr>
                    <w:t>2</w:t>
                  </w:r>
                  <w:r w:rsidRPr="00FA2145">
                    <w:t>S</w:t>
                  </w:r>
                  <w:r w:rsidRPr="00FA2145">
                    <w:t>无组织排放</w:t>
                  </w:r>
                </w:p>
              </w:tc>
              <w:tc>
                <w:tcPr>
                  <w:tcW w:w="1292" w:type="dxa"/>
                  <w:vAlign w:val="center"/>
                </w:tcPr>
                <w:p w14:paraId="623C06A9" w14:textId="77777777" w:rsidR="003C43B0" w:rsidRPr="00FA2145" w:rsidRDefault="003C43B0" w:rsidP="003C43B0">
                  <w:pPr>
                    <w:pStyle w:val="aa5"/>
                  </w:pPr>
                  <w:r w:rsidRPr="00FA2145">
                    <w:t>每半年一次</w:t>
                  </w:r>
                </w:p>
              </w:tc>
            </w:tr>
            <w:tr w:rsidR="003C43B0" w:rsidRPr="00FA2145" w14:paraId="2AFAED41" w14:textId="77777777" w:rsidTr="00AC44D8">
              <w:trPr>
                <w:trHeight w:val="397"/>
                <w:jc w:val="center"/>
              </w:trPr>
              <w:tc>
                <w:tcPr>
                  <w:tcW w:w="867" w:type="dxa"/>
                  <w:vAlign w:val="center"/>
                </w:tcPr>
                <w:p w14:paraId="0DEBED0A" w14:textId="77777777" w:rsidR="003C43B0" w:rsidRPr="00FA2145" w:rsidRDefault="003C43B0" w:rsidP="003C43B0">
                  <w:pPr>
                    <w:pStyle w:val="aa5"/>
                  </w:pPr>
                  <w:r w:rsidRPr="00FA2145">
                    <w:rPr>
                      <w:rFonts w:hint="eastAsia"/>
                    </w:rPr>
                    <w:t>废水</w:t>
                  </w:r>
                </w:p>
              </w:tc>
              <w:tc>
                <w:tcPr>
                  <w:tcW w:w="3211" w:type="dxa"/>
                  <w:vAlign w:val="center"/>
                </w:tcPr>
                <w:p w14:paraId="2EF159D2" w14:textId="77777777" w:rsidR="003C43B0" w:rsidRPr="00FA2145" w:rsidRDefault="003C43B0" w:rsidP="003C43B0">
                  <w:pPr>
                    <w:pStyle w:val="aa5"/>
                  </w:pPr>
                  <w:r w:rsidRPr="00FA2145">
                    <w:rPr>
                      <w:rFonts w:hint="eastAsia"/>
                    </w:rPr>
                    <w:t>废水总排口</w:t>
                  </w:r>
                </w:p>
              </w:tc>
              <w:tc>
                <w:tcPr>
                  <w:tcW w:w="3124" w:type="dxa"/>
                  <w:tcBorders>
                    <w:top w:val="single" w:sz="4" w:space="0" w:color="auto"/>
                  </w:tcBorders>
                  <w:vAlign w:val="center"/>
                </w:tcPr>
                <w:p w14:paraId="7C0FA82C" w14:textId="77777777" w:rsidR="003C43B0" w:rsidRPr="00FA2145" w:rsidRDefault="003C43B0" w:rsidP="003C43B0">
                  <w:pPr>
                    <w:pStyle w:val="aa5"/>
                  </w:pPr>
                  <w:r w:rsidRPr="00FA2145">
                    <w:rPr>
                      <w:rFonts w:hint="eastAsia"/>
                    </w:rPr>
                    <w:t>COD</w:t>
                  </w:r>
                  <w:r w:rsidRPr="00FA2145">
                    <w:rPr>
                      <w:rFonts w:hint="eastAsia"/>
                    </w:rPr>
                    <w:t>、</w:t>
                  </w:r>
                  <w:r w:rsidRPr="00FA2145">
                    <w:rPr>
                      <w:rFonts w:hint="eastAsia"/>
                    </w:rPr>
                    <w:t>SS</w:t>
                  </w:r>
                  <w:r w:rsidRPr="00FA2145">
                    <w:rPr>
                      <w:rFonts w:hint="eastAsia"/>
                    </w:rPr>
                    <w:t>、氨氮、</w:t>
                  </w:r>
                  <w:r w:rsidRPr="00FA2145">
                    <w:rPr>
                      <w:rFonts w:hint="eastAsia"/>
                    </w:rPr>
                    <w:t>TP</w:t>
                  </w:r>
                  <w:r w:rsidRPr="00FA2145">
                    <w:rPr>
                      <w:rFonts w:hint="eastAsia"/>
                    </w:rPr>
                    <w:t>、</w:t>
                  </w:r>
                  <w:r w:rsidRPr="00FA2145">
                    <w:rPr>
                      <w:rFonts w:hint="eastAsia"/>
                    </w:rPr>
                    <w:t>TN</w:t>
                  </w:r>
                  <w:r w:rsidRPr="00FA2145">
                    <w:rPr>
                      <w:rFonts w:hint="eastAsia"/>
                    </w:rPr>
                    <w:t>、动植物油、流量等</w:t>
                  </w:r>
                </w:p>
              </w:tc>
              <w:tc>
                <w:tcPr>
                  <w:tcW w:w="1292" w:type="dxa"/>
                  <w:vAlign w:val="center"/>
                </w:tcPr>
                <w:p w14:paraId="7FB3ACD9" w14:textId="77777777" w:rsidR="003C43B0" w:rsidRPr="00FA2145" w:rsidRDefault="003C43B0" w:rsidP="003C43B0">
                  <w:pPr>
                    <w:pStyle w:val="aa5"/>
                  </w:pPr>
                  <w:r w:rsidRPr="00FA2145">
                    <w:rPr>
                      <w:rFonts w:hint="eastAsia"/>
                    </w:rPr>
                    <w:t>在线监测</w:t>
                  </w:r>
                </w:p>
              </w:tc>
            </w:tr>
            <w:tr w:rsidR="003C43B0" w:rsidRPr="00FA2145" w14:paraId="33553230" w14:textId="77777777" w:rsidTr="00AC44D8">
              <w:trPr>
                <w:trHeight w:val="397"/>
                <w:jc w:val="center"/>
              </w:trPr>
              <w:tc>
                <w:tcPr>
                  <w:tcW w:w="867" w:type="dxa"/>
                  <w:tcBorders>
                    <w:top w:val="single" w:sz="4" w:space="0" w:color="auto"/>
                  </w:tcBorders>
                  <w:vAlign w:val="center"/>
                </w:tcPr>
                <w:p w14:paraId="776CAA28" w14:textId="77777777" w:rsidR="003C43B0" w:rsidRPr="00FA2145" w:rsidRDefault="003C43B0" w:rsidP="003C43B0">
                  <w:pPr>
                    <w:pStyle w:val="aa5"/>
                  </w:pPr>
                  <w:r w:rsidRPr="00FA2145">
                    <w:t>噪声</w:t>
                  </w:r>
                </w:p>
              </w:tc>
              <w:tc>
                <w:tcPr>
                  <w:tcW w:w="3211" w:type="dxa"/>
                  <w:vAlign w:val="center"/>
                </w:tcPr>
                <w:p w14:paraId="1EC8AEAE" w14:textId="77777777" w:rsidR="003C43B0" w:rsidRPr="00FA2145" w:rsidRDefault="003C43B0" w:rsidP="003C43B0">
                  <w:pPr>
                    <w:pStyle w:val="aa5"/>
                  </w:pPr>
                  <w:r w:rsidRPr="00FA2145">
                    <w:t>项目厂界四周</w:t>
                  </w:r>
                </w:p>
              </w:tc>
              <w:tc>
                <w:tcPr>
                  <w:tcW w:w="3124" w:type="dxa"/>
                  <w:vAlign w:val="center"/>
                </w:tcPr>
                <w:p w14:paraId="13E1FD4A" w14:textId="77777777" w:rsidR="003C43B0" w:rsidRPr="00FA2145" w:rsidRDefault="003C43B0" w:rsidP="003C43B0">
                  <w:pPr>
                    <w:pStyle w:val="aa5"/>
                  </w:pPr>
                  <w:proofErr w:type="spellStart"/>
                  <w:r w:rsidRPr="00FA2145">
                    <w:t>Leq</w:t>
                  </w:r>
                  <w:proofErr w:type="spellEnd"/>
                </w:p>
              </w:tc>
              <w:tc>
                <w:tcPr>
                  <w:tcW w:w="1292" w:type="dxa"/>
                  <w:vAlign w:val="center"/>
                </w:tcPr>
                <w:p w14:paraId="5FBEBC93" w14:textId="77777777" w:rsidR="003C43B0" w:rsidRPr="00FA2145" w:rsidRDefault="003C43B0" w:rsidP="003C43B0">
                  <w:pPr>
                    <w:pStyle w:val="aa5"/>
                  </w:pPr>
                  <w:r w:rsidRPr="00FA2145">
                    <w:t>每季度一次</w:t>
                  </w:r>
                </w:p>
              </w:tc>
            </w:tr>
          </w:tbl>
          <w:p w14:paraId="7EF51C16" w14:textId="67A9754C" w:rsidR="0057185F" w:rsidRPr="00FA2145" w:rsidRDefault="00833404" w:rsidP="00377565">
            <w:pPr>
              <w:spacing w:line="360" w:lineRule="auto"/>
              <w:ind w:firstLine="482"/>
              <w:rPr>
                <w:rFonts w:eastAsia="黑体"/>
                <w:bCs/>
                <w:color w:val="000000" w:themeColor="text1"/>
              </w:rPr>
            </w:pPr>
            <w:r w:rsidRPr="00FA2145">
              <w:rPr>
                <w:rFonts w:eastAsia="黑体"/>
                <w:bCs/>
                <w:color w:val="000000" w:themeColor="text1"/>
              </w:rPr>
              <w:t>10</w:t>
            </w:r>
            <w:r w:rsidR="0057185F" w:rsidRPr="00FA2145">
              <w:rPr>
                <w:rFonts w:eastAsia="黑体"/>
                <w:bCs/>
                <w:color w:val="000000" w:themeColor="text1"/>
              </w:rPr>
              <w:t>、环保投资分析</w:t>
            </w:r>
          </w:p>
          <w:p w14:paraId="1C43720E" w14:textId="166F36AF" w:rsidR="00EB1606" w:rsidRPr="00FA2145" w:rsidRDefault="0057185F" w:rsidP="008E7ED5">
            <w:pPr>
              <w:spacing w:line="360" w:lineRule="auto"/>
              <w:ind w:firstLine="480"/>
              <w:rPr>
                <w:color w:val="000000" w:themeColor="text1"/>
              </w:rPr>
            </w:pPr>
            <w:r w:rsidRPr="00FA2145">
              <w:rPr>
                <w:color w:val="000000" w:themeColor="text1"/>
              </w:rPr>
              <w:t>本项目总投资</w:t>
            </w:r>
            <w:r w:rsidR="00AC44D8" w:rsidRPr="00FA2145">
              <w:rPr>
                <w:color w:val="000000" w:themeColor="text1"/>
              </w:rPr>
              <w:t>5000</w:t>
            </w:r>
            <w:r w:rsidR="00974DEF" w:rsidRPr="00FA2145">
              <w:rPr>
                <w:color w:val="000000" w:themeColor="text1"/>
              </w:rPr>
              <w:t>万</w:t>
            </w:r>
            <w:r w:rsidRPr="00FA2145">
              <w:rPr>
                <w:color w:val="000000" w:themeColor="text1"/>
              </w:rPr>
              <w:t>元，其中环保投资</w:t>
            </w:r>
            <w:r w:rsidR="00334CED" w:rsidRPr="00FA2145">
              <w:rPr>
                <w:color w:val="000000" w:themeColor="text1"/>
              </w:rPr>
              <w:t>363.5</w:t>
            </w:r>
            <w:r w:rsidRPr="00FA2145">
              <w:rPr>
                <w:color w:val="000000" w:themeColor="text1"/>
              </w:rPr>
              <w:t>万元，占总投资的</w:t>
            </w:r>
            <w:r w:rsidR="00334CED" w:rsidRPr="00FA2145">
              <w:rPr>
                <w:color w:val="000000" w:themeColor="text1"/>
              </w:rPr>
              <w:t>7.72</w:t>
            </w:r>
            <w:r w:rsidRPr="00FA2145">
              <w:rPr>
                <w:color w:val="000000" w:themeColor="text1"/>
              </w:rPr>
              <w:t>%</w:t>
            </w:r>
            <w:r w:rsidRPr="00FA2145">
              <w:rPr>
                <w:color w:val="000000" w:themeColor="text1"/>
              </w:rPr>
              <w:t>。项目环保投资</w:t>
            </w:r>
            <w:r w:rsidR="00AC5662" w:rsidRPr="00FA2145">
              <w:rPr>
                <w:color w:val="000000" w:themeColor="text1"/>
              </w:rPr>
              <w:t>估算及验收一览表</w:t>
            </w:r>
            <w:r w:rsidRPr="00FA2145">
              <w:rPr>
                <w:color w:val="000000" w:themeColor="text1"/>
              </w:rPr>
              <w:t>见表</w:t>
            </w:r>
            <w:r w:rsidR="000252FF" w:rsidRPr="00FA2145">
              <w:rPr>
                <w:color w:val="000000" w:themeColor="text1"/>
              </w:rPr>
              <w:t>50</w:t>
            </w:r>
            <w:r w:rsidRPr="00FA2145">
              <w:rPr>
                <w:color w:val="000000" w:themeColor="text1"/>
              </w:rPr>
              <w:t>。</w:t>
            </w:r>
          </w:p>
          <w:p w14:paraId="0E2F5085" w14:textId="77777777" w:rsidR="005534E3" w:rsidRDefault="005534E3" w:rsidP="008F79CB">
            <w:pPr>
              <w:spacing w:line="520" w:lineRule="exact"/>
              <w:jc w:val="center"/>
              <w:rPr>
                <w:rFonts w:eastAsia="黑体"/>
                <w:color w:val="000000" w:themeColor="text1"/>
                <w:u w:val="single"/>
              </w:rPr>
            </w:pPr>
          </w:p>
          <w:p w14:paraId="12AB01AF" w14:textId="77777777" w:rsidR="005534E3" w:rsidRDefault="005534E3" w:rsidP="008F79CB">
            <w:pPr>
              <w:spacing w:line="520" w:lineRule="exact"/>
              <w:jc w:val="center"/>
              <w:rPr>
                <w:rFonts w:eastAsia="黑体"/>
                <w:color w:val="000000" w:themeColor="text1"/>
                <w:u w:val="single"/>
              </w:rPr>
            </w:pPr>
          </w:p>
          <w:p w14:paraId="673EFC6F" w14:textId="77777777" w:rsidR="005534E3" w:rsidRDefault="005534E3" w:rsidP="008F79CB">
            <w:pPr>
              <w:spacing w:line="520" w:lineRule="exact"/>
              <w:jc w:val="center"/>
              <w:rPr>
                <w:rFonts w:eastAsia="黑体"/>
                <w:color w:val="000000" w:themeColor="text1"/>
                <w:u w:val="single"/>
              </w:rPr>
            </w:pPr>
          </w:p>
          <w:p w14:paraId="6DCFF577" w14:textId="77777777" w:rsidR="005534E3" w:rsidRDefault="005534E3" w:rsidP="008F79CB">
            <w:pPr>
              <w:spacing w:line="520" w:lineRule="exact"/>
              <w:jc w:val="center"/>
              <w:rPr>
                <w:rFonts w:eastAsia="黑体"/>
                <w:color w:val="000000" w:themeColor="text1"/>
                <w:u w:val="single"/>
              </w:rPr>
            </w:pPr>
          </w:p>
          <w:p w14:paraId="11990EC9" w14:textId="77777777" w:rsidR="005534E3" w:rsidRDefault="005534E3" w:rsidP="008F79CB">
            <w:pPr>
              <w:spacing w:line="520" w:lineRule="exact"/>
              <w:jc w:val="center"/>
              <w:rPr>
                <w:rFonts w:eastAsia="黑体"/>
                <w:color w:val="000000" w:themeColor="text1"/>
                <w:u w:val="single"/>
              </w:rPr>
            </w:pPr>
          </w:p>
          <w:p w14:paraId="177600A6" w14:textId="77777777" w:rsidR="005534E3" w:rsidRDefault="005534E3" w:rsidP="008F79CB">
            <w:pPr>
              <w:spacing w:line="520" w:lineRule="exact"/>
              <w:jc w:val="center"/>
              <w:rPr>
                <w:rFonts w:eastAsia="黑体"/>
                <w:color w:val="000000" w:themeColor="text1"/>
                <w:u w:val="single"/>
              </w:rPr>
            </w:pPr>
          </w:p>
          <w:p w14:paraId="1568CFE9" w14:textId="77777777" w:rsidR="005534E3" w:rsidRDefault="005534E3" w:rsidP="008F79CB">
            <w:pPr>
              <w:spacing w:line="520" w:lineRule="exact"/>
              <w:jc w:val="center"/>
              <w:rPr>
                <w:rFonts w:eastAsia="黑体"/>
                <w:color w:val="000000" w:themeColor="text1"/>
                <w:u w:val="single"/>
              </w:rPr>
            </w:pPr>
          </w:p>
          <w:p w14:paraId="2CD2D0BD" w14:textId="77777777" w:rsidR="005534E3" w:rsidRDefault="005534E3" w:rsidP="008F79CB">
            <w:pPr>
              <w:spacing w:line="520" w:lineRule="exact"/>
              <w:jc w:val="center"/>
              <w:rPr>
                <w:rFonts w:eastAsia="黑体"/>
                <w:color w:val="000000" w:themeColor="text1"/>
                <w:u w:val="single"/>
              </w:rPr>
            </w:pPr>
          </w:p>
          <w:p w14:paraId="627B3284" w14:textId="42098D9E" w:rsidR="0057185F" w:rsidRPr="00FA2145" w:rsidRDefault="0057185F" w:rsidP="008F79CB">
            <w:pPr>
              <w:spacing w:line="520" w:lineRule="exact"/>
              <w:jc w:val="center"/>
              <w:rPr>
                <w:rFonts w:eastAsia="黑体"/>
                <w:color w:val="000000" w:themeColor="text1"/>
                <w:u w:val="single"/>
              </w:rPr>
            </w:pPr>
            <w:r w:rsidRPr="00FA2145">
              <w:rPr>
                <w:rFonts w:eastAsia="黑体"/>
                <w:color w:val="000000" w:themeColor="text1"/>
                <w:u w:val="single"/>
              </w:rPr>
              <w:lastRenderedPageBreak/>
              <w:t>表</w:t>
            </w:r>
            <w:r w:rsidR="009340DE">
              <w:rPr>
                <w:rFonts w:eastAsia="黑体"/>
                <w:color w:val="000000" w:themeColor="text1"/>
                <w:u w:val="single"/>
              </w:rPr>
              <w:t>49</w:t>
            </w:r>
            <w:r w:rsidR="00AC5662" w:rsidRPr="00FA2145">
              <w:rPr>
                <w:rFonts w:eastAsia="黑体"/>
                <w:color w:val="000000" w:themeColor="text1"/>
                <w:u w:val="single"/>
              </w:rPr>
              <w:t xml:space="preserve">   </w:t>
            </w:r>
            <w:r w:rsidRPr="00FA2145">
              <w:rPr>
                <w:rFonts w:eastAsia="黑体"/>
                <w:color w:val="000000" w:themeColor="text1"/>
                <w:u w:val="single"/>
              </w:rPr>
              <w:t>项目环保投资</w:t>
            </w:r>
            <w:r w:rsidR="00AC5662" w:rsidRPr="00FA2145">
              <w:rPr>
                <w:rFonts w:eastAsia="黑体"/>
                <w:color w:val="000000" w:themeColor="text1"/>
                <w:u w:val="single"/>
              </w:rPr>
              <w:t>估算</w:t>
            </w:r>
            <w:r w:rsidR="00516AC4" w:rsidRPr="00FA2145">
              <w:rPr>
                <w:rFonts w:eastAsia="黑体"/>
                <w:color w:val="000000" w:themeColor="text1"/>
                <w:u w:val="single"/>
              </w:rPr>
              <w:t>及验收</w:t>
            </w:r>
            <w:r w:rsidRPr="00FA2145">
              <w:rPr>
                <w:rFonts w:eastAsia="黑体"/>
                <w:color w:val="000000" w:themeColor="text1"/>
                <w:u w:val="single"/>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417"/>
              <w:gridCol w:w="2130"/>
              <w:gridCol w:w="1142"/>
              <w:gridCol w:w="3079"/>
            </w:tblGrid>
            <w:tr w:rsidR="00F4549C" w:rsidRPr="00FA2145" w14:paraId="74613B40" w14:textId="77777777" w:rsidTr="00334CED">
              <w:trPr>
                <w:trHeight w:val="369"/>
                <w:jc w:val="center"/>
              </w:trPr>
              <w:tc>
                <w:tcPr>
                  <w:tcW w:w="726" w:type="dxa"/>
                  <w:vAlign w:val="center"/>
                </w:tcPr>
                <w:p w14:paraId="095F7FDD"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类别</w:t>
                  </w:r>
                </w:p>
              </w:tc>
              <w:tc>
                <w:tcPr>
                  <w:tcW w:w="1417" w:type="dxa"/>
                  <w:vAlign w:val="center"/>
                </w:tcPr>
                <w:p w14:paraId="2FB901CD"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污染源</w:t>
                  </w:r>
                </w:p>
              </w:tc>
              <w:tc>
                <w:tcPr>
                  <w:tcW w:w="2130" w:type="dxa"/>
                  <w:vAlign w:val="center"/>
                </w:tcPr>
                <w:p w14:paraId="6786D802"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主要环保设施</w:t>
                  </w:r>
                </w:p>
              </w:tc>
              <w:tc>
                <w:tcPr>
                  <w:tcW w:w="1142" w:type="dxa"/>
                  <w:vAlign w:val="center"/>
                </w:tcPr>
                <w:p w14:paraId="3B19A9F5"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投资估算</w:t>
                  </w:r>
                </w:p>
                <w:p w14:paraId="6299DEB0"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（万元）</w:t>
                  </w:r>
                </w:p>
              </w:tc>
              <w:tc>
                <w:tcPr>
                  <w:tcW w:w="3079" w:type="dxa"/>
                  <w:vAlign w:val="center"/>
                </w:tcPr>
                <w:p w14:paraId="4400F91A" w14:textId="60EDDDAC" w:rsidR="008527C1" w:rsidRPr="00FA2145" w:rsidRDefault="008E2759"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控制标准</w:t>
                  </w:r>
                </w:p>
              </w:tc>
            </w:tr>
            <w:tr w:rsidR="00F4549C" w:rsidRPr="00FA2145" w14:paraId="7370ECE3" w14:textId="77777777" w:rsidTr="00334CED">
              <w:trPr>
                <w:trHeight w:val="369"/>
                <w:jc w:val="center"/>
              </w:trPr>
              <w:tc>
                <w:tcPr>
                  <w:tcW w:w="726" w:type="dxa"/>
                  <w:vAlign w:val="center"/>
                </w:tcPr>
                <w:p w14:paraId="18DF0018" w14:textId="77777777" w:rsidR="00640620" w:rsidRPr="00FA2145" w:rsidRDefault="008527C1"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废水</w:t>
                  </w:r>
                </w:p>
                <w:p w14:paraId="512AFA2A" w14:textId="0D553500" w:rsidR="008527C1" w:rsidRPr="00FA2145" w:rsidRDefault="008527C1"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治理</w:t>
                  </w:r>
                </w:p>
              </w:tc>
              <w:tc>
                <w:tcPr>
                  <w:tcW w:w="1417" w:type="dxa"/>
                  <w:vAlign w:val="center"/>
                </w:tcPr>
                <w:p w14:paraId="78CBF718" w14:textId="53B0D527" w:rsidR="008527C1" w:rsidRPr="00FA2145" w:rsidRDefault="008527C1"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生活污水</w:t>
                  </w:r>
                  <w:r w:rsidR="00C45A26" w:rsidRPr="00FA2145">
                    <w:rPr>
                      <w:rFonts w:ascii="Times New Roman" w:eastAsia="宋体" w:hAnsi="Times New Roman" w:cs="Times New Roman" w:hint="eastAsia"/>
                      <w:color w:val="000000" w:themeColor="text1"/>
                      <w:sz w:val="21"/>
                      <w:szCs w:val="21"/>
                      <w:u w:val="single"/>
                    </w:rPr>
                    <w:t>、生产废水</w:t>
                  </w:r>
                </w:p>
              </w:tc>
              <w:tc>
                <w:tcPr>
                  <w:tcW w:w="2130" w:type="dxa"/>
                  <w:vAlign w:val="center"/>
                </w:tcPr>
                <w:p w14:paraId="43D34BC1" w14:textId="31D83EB0" w:rsidR="008527C1" w:rsidRPr="00FA2145" w:rsidRDefault="00C45A26"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污水站（调节</w:t>
                  </w:r>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hint="eastAsia"/>
                      <w:color w:val="000000" w:themeColor="text1"/>
                      <w:sz w:val="21"/>
                      <w:szCs w:val="21"/>
                      <w:u w:val="single"/>
                    </w:rPr>
                    <w:t>气浮</w:t>
                  </w:r>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hint="eastAsia"/>
                      <w:color w:val="000000" w:themeColor="text1"/>
                      <w:sz w:val="21"/>
                      <w:szCs w:val="21"/>
                      <w:u w:val="single"/>
                    </w:rPr>
                    <w:t>厌氧</w:t>
                  </w:r>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hint="eastAsia"/>
                      <w:color w:val="000000" w:themeColor="text1"/>
                      <w:sz w:val="21"/>
                      <w:szCs w:val="21"/>
                      <w:u w:val="single"/>
                    </w:rPr>
                    <w:t>好氧</w:t>
                  </w:r>
                  <w:r w:rsidRPr="00FA2145">
                    <w:rPr>
                      <w:rFonts w:ascii="Times New Roman" w:eastAsia="宋体" w:hAnsi="Times New Roman" w:cs="Times New Roman" w:hint="eastAsia"/>
                      <w:color w:val="000000" w:themeColor="text1"/>
                      <w:sz w:val="21"/>
                      <w:szCs w:val="21"/>
                      <w:u w:val="single"/>
                    </w:rPr>
                    <w:t>+</w:t>
                  </w:r>
                  <w:proofErr w:type="gramStart"/>
                  <w:r w:rsidRPr="00FA2145">
                    <w:rPr>
                      <w:rFonts w:ascii="Times New Roman" w:eastAsia="宋体" w:hAnsi="Times New Roman" w:cs="Times New Roman" w:hint="eastAsia"/>
                      <w:color w:val="000000" w:themeColor="text1"/>
                      <w:sz w:val="21"/>
                      <w:szCs w:val="21"/>
                      <w:u w:val="single"/>
                    </w:rPr>
                    <w:t>二沉</w:t>
                  </w:r>
                  <w:proofErr w:type="gramEnd"/>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hint="eastAsia"/>
                      <w:color w:val="000000" w:themeColor="text1"/>
                      <w:sz w:val="21"/>
                      <w:szCs w:val="21"/>
                      <w:u w:val="single"/>
                    </w:rPr>
                    <w:t>接触氧化）</w:t>
                  </w:r>
                </w:p>
              </w:tc>
              <w:tc>
                <w:tcPr>
                  <w:tcW w:w="1142" w:type="dxa"/>
                  <w:vAlign w:val="center"/>
                </w:tcPr>
                <w:p w14:paraId="1C0E04A8" w14:textId="4D768BE8" w:rsidR="008527C1"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333.5</w:t>
                  </w:r>
                </w:p>
              </w:tc>
              <w:tc>
                <w:tcPr>
                  <w:tcW w:w="3079" w:type="dxa"/>
                  <w:vAlign w:val="center"/>
                </w:tcPr>
                <w:p w14:paraId="60D556D4" w14:textId="68163F37" w:rsidR="008527C1"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《污水综合排放标准》（</w:t>
                  </w:r>
                  <w:r w:rsidRPr="00FA2145">
                    <w:rPr>
                      <w:rFonts w:ascii="Times New Roman" w:eastAsia="宋体" w:hAnsi="Times New Roman" w:cs="Times New Roman" w:hint="eastAsia"/>
                      <w:color w:val="000000" w:themeColor="text1"/>
                      <w:sz w:val="21"/>
                      <w:szCs w:val="21"/>
                      <w:u w:val="single"/>
                    </w:rPr>
                    <w:t>GB8978-1996</w:t>
                  </w:r>
                  <w:r w:rsidRPr="00FA2145">
                    <w:rPr>
                      <w:rFonts w:ascii="Times New Roman" w:eastAsia="宋体" w:hAnsi="Times New Roman" w:cs="Times New Roman" w:hint="eastAsia"/>
                      <w:color w:val="000000" w:themeColor="text1"/>
                      <w:sz w:val="21"/>
                      <w:szCs w:val="21"/>
                      <w:u w:val="single"/>
                    </w:rPr>
                    <w:t>）表</w:t>
                  </w:r>
                  <w:r w:rsidRPr="00FA2145">
                    <w:rPr>
                      <w:rFonts w:ascii="Times New Roman" w:eastAsia="宋体" w:hAnsi="Times New Roman" w:cs="Times New Roman" w:hint="eastAsia"/>
                      <w:color w:val="000000" w:themeColor="text1"/>
                      <w:sz w:val="21"/>
                      <w:szCs w:val="21"/>
                      <w:u w:val="single"/>
                    </w:rPr>
                    <w:t>4</w:t>
                  </w:r>
                  <w:r w:rsidRPr="00FA2145">
                    <w:rPr>
                      <w:rFonts w:ascii="Times New Roman" w:eastAsia="宋体" w:hAnsi="Times New Roman" w:cs="Times New Roman" w:hint="eastAsia"/>
                      <w:color w:val="000000" w:themeColor="text1"/>
                      <w:sz w:val="21"/>
                      <w:szCs w:val="21"/>
                      <w:u w:val="single"/>
                    </w:rPr>
                    <w:t>二级标准要求及驻马店市第四污水处理厂进水要求</w:t>
                  </w:r>
                </w:p>
              </w:tc>
            </w:tr>
            <w:tr w:rsidR="00597CF2" w:rsidRPr="00FA2145" w14:paraId="4A6A2AB0" w14:textId="77777777" w:rsidTr="00334CED">
              <w:trPr>
                <w:trHeight w:val="369"/>
                <w:jc w:val="center"/>
              </w:trPr>
              <w:tc>
                <w:tcPr>
                  <w:tcW w:w="726" w:type="dxa"/>
                  <w:vMerge w:val="restart"/>
                  <w:vAlign w:val="center"/>
                </w:tcPr>
                <w:p w14:paraId="0508AFB8" w14:textId="77777777" w:rsidR="00597CF2" w:rsidRPr="00FA2145" w:rsidRDefault="00597CF2"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废气</w:t>
                  </w:r>
                </w:p>
                <w:p w14:paraId="4E3CB38E" w14:textId="3E1349F2" w:rsidR="00597CF2" w:rsidRPr="00FA2145" w:rsidRDefault="00597CF2"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治理</w:t>
                  </w:r>
                </w:p>
              </w:tc>
              <w:tc>
                <w:tcPr>
                  <w:tcW w:w="1417" w:type="dxa"/>
                  <w:vAlign w:val="center"/>
                </w:tcPr>
                <w:p w14:paraId="09C1286E" w14:textId="5A3C4553" w:rsidR="00597CF2" w:rsidRPr="00FA2145" w:rsidRDefault="00C45A26"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食堂油烟</w:t>
                  </w:r>
                </w:p>
              </w:tc>
              <w:tc>
                <w:tcPr>
                  <w:tcW w:w="2130" w:type="dxa"/>
                  <w:vAlign w:val="center"/>
                </w:tcPr>
                <w:p w14:paraId="5238AF45" w14:textId="03F350A4" w:rsidR="00597CF2" w:rsidRPr="00FA2145" w:rsidRDefault="00334CED" w:rsidP="00597CF2">
                  <w:pPr>
                    <w:pStyle w:val="ac"/>
                    <w:spacing w:beforeLines="0" w:line="360" w:lineRule="exact"/>
                    <w:ind w:leftChars="-20" w:left="-48" w:rightChars="-20" w:right="-48" w:firstLine="0"/>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静电式油烟净化器</w:t>
                  </w:r>
                </w:p>
              </w:tc>
              <w:tc>
                <w:tcPr>
                  <w:tcW w:w="1142" w:type="dxa"/>
                  <w:vAlign w:val="center"/>
                </w:tcPr>
                <w:p w14:paraId="63A8C374" w14:textId="73839C37" w:rsidR="00597CF2"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依托现有</w:t>
                  </w:r>
                </w:p>
              </w:tc>
              <w:tc>
                <w:tcPr>
                  <w:tcW w:w="3079" w:type="dxa"/>
                  <w:vAlign w:val="center"/>
                </w:tcPr>
                <w:p w14:paraId="5C5F2DBA" w14:textId="6252C631" w:rsidR="00597CF2"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《餐饮业油烟污染物排放标准》</w:t>
                  </w:r>
                  <w:r w:rsidRPr="00FA2145">
                    <w:rPr>
                      <w:rFonts w:ascii="Times New Roman" w:eastAsia="宋体" w:hAnsi="Times New Roman" w:cs="Times New Roman" w:hint="eastAsia"/>
                      <w:color w:val="000000" w:themeColor="text1"/>
                      <w:sz w:val="21"/>
                      <w:szCs w:val="21"/>
                      <w:u w:val="single"/>
                    </w:rPr>
                    <w:t>(DB41/1604-2018)</w:t>
                  </w:r>
                  <w:r w:rsidRPr="00FA2145">
                    <w:rPr>
                      <w:rFonts w:ascii="Times New Roman" w:eastAsia="宋体" w:hAnsi="Times New Roman" w:cs="Times New Roman" w:hint="eastAsia"/>
                      <w:color w:val="000000" w:themeColor="text1"/>
                      <w:sz w:val="21"/>
                      <w:szCs w:val="21"/>
                      <w:u w:val="single"/>
                    </w:rPr>
                    <w:t>表</w:t>
                  </w:r>
                  <w:r w:rsidRPr="00FA2145">
                    <w:rPr>
                      <w:rFonts w:ascii="Times New Roman" w:eastAsia="宋体" w:hAnsi="Times New Roman" w:cs="Times New Roman" w:hint="eastAsia"/>
                      <w:color w:val="000000" w:themeColor="text1"/>
                      <w:sz w:val="21"/>
                      <w:szCs w:val="21"/>
                      <w:u w:val="single"/>
                    </w:rPr>
                    <w:t xml:space="preserve">1  </w:t>
                  </w:r>
                  <w:r w:rsidRPr="00FA2145">
                    <w:rPr>
                      <w:rFonts w:ascii="Times New Roman" w:eastAsia="宋体" w:hAnsi="Times New Roman" w:cs="Times New Roman" w:hint="eastAsia"/>
                      <w:color w:val="000000" w:themeColor="text1"/>
                      <w:sz w:val="21"/>
                      <w:szCs w:val="21"/>
                      <w:u w:val="single"/>
                    </w:rPr>
                    <w:t>中型</w:t>
                  </w:r>
                </w:p>
              </w:tc>
            </w:tr>
            <w:tr w:rsidR="00597CF2" w:rsidRPr="00FA2145" w14:paraId="1BFEB74E" w14:textId="77777777" w:rsidTr="00334CED">
              <w:trPr>
                <w:trHeight w:val="369"/>
                <w:jc w:val="center"/>
              </w:trPr>
              <w:tc>
                <w:tcPr>
                  <w:tcW w:w="726" w:type="dxa"/>
                  <w:vMerge/>
                  <w:vAlign w:val="center"/>
                </w:tcPr>
                <w:p w14:paraId="4E48B843" w14:textId="77777777" w:rsidR="00597CF2" w:rsidRPr="00FA2145" w:rsidRDefault="00597CF2"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p>
              </w:tc>
              <w:tc>
                <w:tcPr>
                  <w:tcW w:w="1417" w:type="dxa"/>
                  <w:vAlign w:val="center"/>
                </w:tcPr>
                <w:p w14:paraId="56D1BB94" w14:textId="0B03E601" w:rsidR="00597CF2" w:rsidRPr="00FA2145" w:rsidRDefault="00C45A26"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污水站废气</w:t>
                  </w:r>
                </w:p>
              </w:tc>
              <w:tc>
                <w:tcPr>
                  <w:tcW w:w="2130" w:type="dxa"/>
                  <w:vAlign w:val="center"/>
                </w:tcPr>
                <w:p w14:paraId="4716036B" w14:textId="07146582" w:rsidR="00597CF2" w:rsidRPr="00FA2145" w:rsidRDefault="00334CED" w:rsidP="00597CF2">
                  <w:pPr>
                    <w:pStyle w:val="ac"/>
                    <w:spacing w:beforeLines="0" w:line="360" w:lineRule="exact"/>
                    <w:ind w:leftChars="-20" w:left="-48" w:rightChars="-20" w:right="-48" w:firstLine="0"/>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封闭罩棚</w:t>
                  </w:r>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hint="eastAsia"/>
                      <w:color w:val="000000" w:themeColor="text1"/>
                      <w:sz w:val="21"/>
                      <w:szCs w:val="21"/>
                      <w:u w:val="single"/>
                    </w:rPr>
                    <w:t>旋转高效洗涤塔</w:t>
                  </w:r>
                  <w:r w:rsidRPr="00FA2145">
                    <w:rPr>
                      <w:rFonts w:ascii="Times New Roman" w:eastAsia="宋体" w:hAnsi="Times New Roman" w:cs="Times New Roman" w:hint="eastAsia"/>
                      <w:color w:val="000000" w:themeColor="text1"/>
                      <w:sz w:val="21"/>
                      <w:szCs w:val="21"/>
                      <w:u w:val="single"/>
                    </w:rPr>
                    <w:t>+</w:t>
                  </w:r>
                  <w:r w:rsidRPr="00FA2145">
                    <w:rPr>
                      <w:rFonts w:ascii="Times New Roman" w:eastAsia="宋体" w:hAnsi="Times New Roman" w:cs="Times New Roman"/>
                      <w:color w:val="000000" w:themeColor="text1"/>
                      <w:sz w:val="21"/>
                      <w:szCs w:val="21"/>
                      <w:u w:val="single"/>
                    </w:rPr>
                    <w:t>15</w:t>
                  </w:r>
                  <w:r w:rsidRPr="00FA2145">
                    <w:rPr>
                      <w:rFonts w:ascii="Times New Roman" w:eastAsia="宋体" w:hAnsi="Times New Roman" w:cs="Times New Roman" w:hint="eastAsia"/>
                      <w:color w:val="000000" w:themeColor="text1"/>
                      <w:sz w:val="21"/>
                      <w:szCs w:val="21"/>
                      <w:u w:val="single"/>
                    </w:rPr>
                    <w:t>m</w:t>
                  </w:r>
                  <w:r w:rsidRPr="00FA2145">
                    <w:rPr>
                      <w:rFonts w:ascii="Times New Roman" w:eastAsia="宋体" w:hAnsi="Times New Roman" w:cs="Times New Roman" w:hint="eastAsia"/>
                      <w:color w:val="000000" w:themeColor="text1"/>
                      <w:sz w:val="21"/>
                      <w:szCs w:val="21"/>
                      <w:u w:val="single"/>
                    </w:rPr>
                    <w:t>高排气筒</w:t>
                  </w:r>
                </w:p>
              </w:tc>
              <w:tc>
                <w:tcPr>
                  <w:tcW w:w="1142" w:type="dxa"/>
                  <w:vAlign w:val="center"/>
                </w:tcPr>
                <w:p w14:paraId="328DF3DE" w14:textId="3A5E4F6F" w:rsidR="00597CF2"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color w:val="000000" w:themeColor="text1"/>
                      <w:sz w:val="21"/>
                      <w:szCs w:val="21"/>
                      <w:u w:val="single"/>
                    </w:rPr>
                    <w:t>15</w:t>
                  </w:r>
                </w:p>
              </w:tc>
              <w:tc>
                <w:tcPr>
                  <w:tcW w:w="3079" w:type="dxa"/>
                  <w:vAlign w:val="center"/>
                </w:tcPr>
                <w:p w14:paraId="0AD156E1" w14:textId="16C13A3D" w:rsidR="00597CF2" w:rsidRPr="00FA2145" w:rsidRDefault="00334CED" w:rsidP="00C62688">
                  <w:pPr>
                    <w:pStyle w:val="ac"/>
                    <w:spacing w:beforeLines="0" w:line="360" w:lineRule="exact"/>
                    <w:ind w:leftChars="-20" w:left="-48" w:rightChars="-20" w:right="-48" w:firstLine="0"/>
                    <w:jc w:val="center"/>
                    <w:rPr>
                      <w:rFonts w:ascii="Times New Roman" w:eastAsia="宋体" w:hAnsi="Times New Roman" w:cs="Times New Roman"/>
                      <w:color w:val="000000" w:themeColor="text1"/>
                      <w:sz w:val="21"/>
                      <w:szCs w:val="21"/>
                      <w:u w:val="single"/>
                    </w:rPr>
                  </w:pPr>
                  <w:r w:rsidRPr="00FA2145">
                    <w:rPr>
                      <w:rFonts w:ascii="Times New Roman" w:eastAsia="宋体" w:hAnsi="Times New Roman" w:cs="Times New Roman" w:hint="eastAsia"/>
                      <w:color w:val="000000" w:themeColor="text1"/>
                      <w:sz w:val="21"/>
                      <w:szCs w:val="21"/>
                      <w:u w:val="single"/>
                    </w:rPr>
                    <w:t>《恶臭污染物排放标准》（</w:t>
                  </w:r>
                  <w:r w:rsidRPr="00FA2145">
                    <w:rPr>
                      <w:rFonts w:ascii="Times New Roman" w:eastAsia="宋体" w:hAnsi="Times New Roman" w:cs="Times New Roman" w:hint="eastAsia"/>
                      <w:color w:val="000000" w:themeColor="text1"/>
                      <w:sz w:val="21"/>
                      <w:szCs w:val="21"/>
                      <w:u w:val="single"/>
                    </w:rPr>
                    <w:t>GB14554-93</w:t>
                  </w:r>
                  <w:r w:rsidRPr="00FA2145">
                    <w:rPr>
                      <w:rFonts w:ascii="Times New Roman" w:eastAsia="宋体" w:hAnsi="Times New Roman" w:cs="Times New Roman" w:hint="eastAsia"/>
                      <w:color w:val="000000" w:themeColor="text1"/>
                      <w:sz w:val="21"/>
                      <w:szCs w:val="21"/>
                      <w:u w:val="single"/>
                    </w:rPr>
                    <w:t>）表</w:t>
                  </w:r>
                  <w:r w:rsidR="00233C2E" w:rsidRPr="00FA2145">
                    <w:rPr>
                      <w:rFonts w:ascii="Times New Roman" w:eastAsia="宋体" w:hAnsi="Times New Roman" w:cs="Times New Roman"/>
                      <w:color w:val="000000" w:themeColor="text1"/>
                      <w:sz w:val="21"/>
                      <w:szCs w:val="21"/>
                      <w:u w:val="single"/>
                    </w:rPr>
                    <w:t>2</w:t>
                  </w:r>
                  <w:r w:rsidRPr="00FA2145">
                    <w:rPr>
                      <w:rFonts w:ascii="Times New Roman" w:eastAsia="宋体" w:hAnsi="Times New Roman" w:cs="Times New Roman" w:hint="eastAsia"/>
                      <w:color w:val="000000" w:themeColor="text1"/>
                      <w:sz w:val="21"/>
                      <w:szCs w:val="21"/>
                      <w:u w:val="single"/>
                    </w:rPr>
                    <w:t>相应要求</w:t>
                  </w:r>
                </w:p>
              </w:tc>
            </w:tr>
            <w:tr w:rsidR="00F4549C" w:rsidRPr="00FA2145" w14:paraId="199C6184" w14:textId="77777777" w:rsidTr="00334CED">
              <w:trPr>
                <w:trHeight w:val="369"/>
                <w:jc w:val="center"/>
              </w:trPr>
              <w:tc>
                <w:tcPr>
                  <w:tcW w:w="726" w:type="dxa"/>
                  <w:vAlign w:val="center"/>
                </w:tcPr>
                <w:p w14:paraId="6259627E" w14:textId="77777777" w:rsidR="00640620"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噪声</w:t>
                  </w:r>
                </w:p>
                <w:p w14:paraId="2965DCE2" w14:textId="3949E16A"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治理</w:t>
                  </w:r>
                </w:p>
              </w:tc>
              <w:tc>
                <w:tcPr>
                  <w:tcW w:w="1417" w:type="dxa"/>
                  <w:vAlign w:val="center"/>
                </w:tcPr>
                <w:p w14:paraId="43D79076"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设备运行</w:t>
                  </w:r>
                </w:p>
              </w:tc>
              <w:tc>
                <w:tcPr>
                  <w:tcW w:w="2130" w:type="dxa"/>
                  <w:vAlign w:val="center"/>
                </w:tcPr>
                <w:p w14:paraId="3FCDC7D9" w14:textId="1933DBAD"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厂房隔声、</w:t>
                  </w:r>
                  <w:r w:rsidR="008E2759" w:rsidRPr="00FA2145">
                    <w:rPr>
                      <w:color w:val="000000" w:themeColor="text1"/>
                      <w:sz w:val="21"/>
                      <w:szCs w:val="21"/>
                      <w:u w:val="single"/>
                    </w:rPr>
                    <w:t>基础减震、</w:t>
                  </w:r>
                  <w:r w:rsidR="00334CED" w:rsidRPr="00FA2145">
                    <w:rPr>
                      <w:rFonts w:hint="eastAsia"/>
                      <w:color w:val="000000" w:themeColor="text1"/>
                      <w:sz w:val="21"/>
                      <w:szCs w:val="21"/>
                      <w:u w:val="single"/>
                    </w:rPr>
                    <w:t>机壳隔音</w:t>
                  </w:r>
                  <w:r w:rsidR="00654118" w:rsidRPr="00FA2145">
                    <w:rPr>
                      <w:color w:val="000000" w:themeColor="text1"/>
                      <w:sz w:val="21"/>
                      <w:szCs w:val="21"/>
                      <w:u w:val="single"/>
                    </w:rPr>
                    <w:t>、</w:t>
                  </w:r>
                  <w:r w:rsidR="00334CED" w:rsidRPr="00FA2145">
                    <w:rPr>
                      <w:rFonts w:hint="eastAsia"/>
                      <w:color w:val="000000" w:themeColor="text1"/>
                      <w:sz w:val="21"/>
                      <w:szCs w:val="21"/>
                      <w:u w:val="single"/>
                    </w:rPr>
                    <w:t>设备合理布局</w:t>
                  </w:r>
                </w:p>
              </w:tc>
              <w:tc>
                <w:tcPr>
                  <w:tcW w:w="1142" w:type="dxa"/>
                  <w:vAlign w:val="center"/>
                </w:tcPr>
                <w:p w14:paraId="5478A686" w14:textId="1F63BE71" w:rsidR="008527C1" w:rsidRPr="00FA2145" w:rsidRDefault="00334CED"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10</w:t>
                  </w:r>
                </w:p>
              </w:tc>
              <w:tc>
                <w:tcPr>
                  <w:tcW w:w="3079" w:type="dxa"/>
                  <w:vAlign w:val="center"/>
                </w:tcPr>
                <w:p w14:paraId="33994297" w14:textId="3EBB0F03" w:rsidR="008527C1" w:rsidRPr="00FA2145" w:rsidRDefault="00334CED" w:rsidP="00C62688">
                  <w:pPr>
                    <w:spacing w:line="360" w:lineRule="exact"/>
                    <w:ind w:leftChars="-20" w:left="-48" w:rightChars="-20" w:right="-48"/>
                    <w:jc w:val="center"/>
                    <w:rPr>
                      <w:color w:val="000000" w:themeColor="text1"/>
                      <w:sz w:val="21"/>
                      <w:szCs w:val="21"/>
                      <w:u w:val="single"/>
                    </w:rPr>
                  </w:pPr>
                  <w:r w:rsidRPr="00FA2145">
                    <w:rPr>
                      <w:rFonts w:hint="eastAsia"/>
                      <w:color w:val="000000" w:themeColor="text1"/>
                      <w:sz w:val="21"/>
                      <w:szCs w:val="21"/>
                      <w:u w:val="single"/>
                    </w:rPr>
                    <w:t>《工业企业厂界环境噪声排放标准》（</w:t>
                  </w:r>
                  <w:r w:rsidRPr="00FA2145">
                    <w:rPr>
                      <w:rFonts w:hint="eastAsia"/>
                      <w:color w:val="000000" w:themeColor="text1"/>
                      <w:sz w:val="21"/>
                      <w:szCs w:val="21"/>
                      <w:u w:val="single"/>
                    </w:rPr>
                    <w:t>GB12348-2008</w:t>
                  </w:r>
                  <w:r w:rsidRPr="00FA2145">
                    <w:rPr>
                      <w:rFonts w:hint="eastAsia"/>
                      <w:color w:val="000000" w:themeColor="text1"/>
                      <w:sz w:val="21"/>
                      <w:szCs w:val="21"/>
                      <w:u w:val="single"/>
                    </w:rPr>
                    <w:t>）</w:t>
                  </w:r>
                  <w:r w:rsidRPr="00FA2145">
                    <w:rPr>
                      <w:rFonts w:hint="eastAsia"/>
                      <w:color w:val="000000" w:themeColor="text1"/>
                      <w:sz w:val="21"/>
                      <w:szCs w:val="21"/>
                      <w:u w:val="single"/>
                    </w:rPr>
                    <w:t>3</w:t>
                  </w:r>
                  <w:r w:rsidRPr="00FA2145">
                    <w:rPr>
                      <w:rFonts w:hint="eastAsia"/>
                      <w:color w:val="000000" w:themeColor="text1"/>
                      <w:sz w:val="21"/>
                      <w:szCs w:val="21"/>
                      <w:u w:val="single"/>
                    </w:rPr>
                    <w:t>类及</w:t>
                  </w:r>
                  <w:r w:rsidRPr="00FA2145">
                    <w:rPr>
                      <w:rFonts w:hint="eastAsia"/>
                      <w:color w:val="000000" w:themeColor="text1"/>
                      <w:sz w:val="21"/>
                      <w:szCs w:val="21"/>
                      <w:u w:val="single"/>
                    </w:rPr>
                    <w:t>4</w:t>
                  </w:r>
                  <w:r w:rsidRPr="00FA2145">
                    <w:rPr>
                      <w:rFonts w:hint="eastAsia"/>
                      <w:color w:val="000000" w:themeColor="text1"/>
                      <w:sz w:val="21"/>
                      <w:szCs w:val="21"/>
                      <w:u w:val="single"/>
                    </w:rPr>
                    <w:t>类标准</w:t>
                  </w:r>
                </w:p>
              </w:tc>
            </w:tr>
            <w:tr w:rsidR="00654118" w:rsidRPr="00FA2145" w14:paraId="2EA4E63D" w14:textId="77777777" w:rsidTr="00334CED">
              <w:trPr>
                <w:trHeight w:val="969"/>
                <w:jc w:val="center"/>
              </w:trPr>
              <w:tc>
                <w:tcPr>
                  <w:tcW w:w="726" w:type="dxa"/>
                  <w:tcBorders>
                    <w:bottom w:val="single" w:sz="4" w:space="0" w:color="auto"/>
                  </w:tcBorders>
                  <w:vAlign w:val="center"/>
                </w:tcPr>
                <w:p w14:paraId="012E601B" w14:textId="77777777" w:rsidR="00654118" w:rsidRPr="00FA2145" w:rsidRDefault="00654118" w:rsidP="00C62688">
                  <w:pPr>
                    <w:adjustRightInd w:val="0"/>
                    <w:snapToGrid w:val="0"/>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固废</w:t>
                  </w:r>
                </w:p>
                <w:p w14:paraId="1F55C372" w14:textId="1A246473" w:rsidR="00654118" w:rsidRPr="00FA2145" w:rsidRDefault="00654118" w:rsidP="00C62688">
                  <w:pPr>
                    <w:adjustRightInd w:val="0"/>
                    <w:snapToGrid w:val="0"/>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治理</w:t>
                  </w:r>
                </w:p>
              </w:tc>
              <w:tc>
                <w:tcPr>
                  <w:tcW w:w="1417" w:type="dxa"/>
                  <w:tcBorders>
                    <w:bottom w:val="single" w:sz="4" w:space="0" w:color="auto"/>
                  </w:tcBorders>
                  <w:vAlign w:val="center"/>
                </w:tcPr>
                <w:p w14:paraId="3837B29F" w14:textId="13D40838" w:rsidR="00654118" w:rsidRPr="00FA2145" w:rsidRDefault="00654118" w:rsidP="00C62688">
                  <w:pPr>
                    <w:adjustRightInd w:val="0"/>
                    <w:snapToGrid w:val="0"/>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生活垃圾、一般工业固废</w:t>
                  </w:r>
                </w:p>
              </w:tc>
              <w:tc>
                <w:tcPr>
                  <w:tcW w:w="2130" w:type="dxa"/>
                  <w:tcBorders>
                    <w:bottom w:val="single" w:sz="4" w:space="0" w:color="auto"/>
                  </w:tcBorders>
                  <w:vAlign w:val="center"/>
                </w:tcPr>
                <w:p w14:paraId="4BCC5F2B" w14:textId="71AD1804" w:rsidR="00654118" w:rsidRPr="00FA2145" w:rsidRDefault="00334CED" w:rsidP="00C62688">
                  <w:pPr>
                    <w:adjustRightInd w:val="0"/>
                    <w:snapToGrid w:val="0"/>
                    <w:spacing w:line="360" w:lineRule="exact"/>
                    <w:ind w:leftChars="-20" w:left="-48" w:rightChars="-20" w:right="-48"/>
                    <w:jc w:val="center"/>
                    <w:rPr>
                      <w:color w:val="000000" w:themeColor="text1"/>
                      <w:sz w:val="21"/>
                      <w:szCs w:val="21"/>
                      <w:u w:val="single"/>
                    </w:rPr>
                  </w:pPr>
                  <w:r w:rsidRPr="00FA2145">
                    <w:rPr>
                      <w:rFonts w:hint="eastAsia"/>
                      <w:color w:val="000000" w:themeColor="text1"/>
                      <w:sz w:val="21"/>
                      <w:szCs w:val="21"/>
                      <w:u w:val="single"/>
                    </w:rPr>
                    <w:t>分类</w:t>
                  </w:r>
                  <w:r w:rsidR="00654118" w:rsidRPr="00FA2145">
                    <w:rPr>
                      <w:color w:val="000000" w:themeColor="text1"/>
                      <w:sz w:val="21"/>
                      <w:szCs w:val="21"/>
                      <w:u w:val="single"/>
                    </w:rPr>
                    <w:t>垃圾桶、一般固废暂存</w:t>
                  </w:r>
                  <w:r w:rsidRPr="00FA2145">
                    <w:rPr>
                      <w:rFonts w:hint="eastAsia"/>
                      <w:color w:val="000000" w:themeColor="text1"/>
                      <w:sz w:val="21"/>
                      <w:szCs w:val="21"/>
                      <w:u w:val="single"/>
                    </w:rPr>
                    <w:t>仓库</w:t>
                  </w:r>
                </w:p>
              </w:tc>
              <w:tc>
                <w:tcPr>
                  <w:tcW w:w="1142" w:type="dxa"/>
                  <w:tcBorders>
                    <w:bottom w:val="single" w:sz="4" w:space="0" w:color="auto"/>
                  </w:tcBorders>
                  <w:vAlign w:val="center"/>
                </w:tcPr>
                <w:p w14:paraId="7A6BD38D" w14:textId="695588DF" w:rsidR="00654118" w:rsidRPr="00FA2145" w:rsidRDefault="00334CED" w:rsidP="00C62688">
                  <w:pPr>
                    <w:adjustRightInd w:val="0"/>
                    <w:snapToGrid w:val="0"/>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5</w:t>
                  </w:r>
                </w:p>
              </w:tc>
              <w:tc>
                <w:tcPr>
                  <w:tcW w:w="3079" w:type="dxa"/>
                  <w:vAlign w:val="center"/>
                </w:tcPr>
                <w:p w14:paraId="159FCDBF" w14:textId="23783997" w:rsidR="00654118" w:rsidRPr="00FA2145" w:rsidRDefault="00334CED" w:rsidP="00C62688">
                  <w:pPr>
                    <w:adjustRightInd w:val="0"/>
                    <w:snapToGrid w:val="0"/>
                    <w:spacing w:line="360" w:lineRule="exact"/>
                    <w:ind w:leftChars="-20" w:left="-48" w:rightChars="-20" w:right="-48"/>
                    <w:jc w:val="center"/>
                    <w:rPr>
                      <w:color w:val="000000" w:themeColor="text1"/>
                      <w:sz w:val="21"/>
                      <w:szCs w:val="21"/>
                      <w:u w:val="single"/>
                    </w:rPr>
                  </w:pPr>
                  <w:r w:rsidRPr="00FA2145">
                    <w:rPr>
                      <w:rFonts w:hint="eastAsia"/>
                      <w:color w:val="000000" w:themeColor="text1"/>
                      <w:sz w:val="21"/>
                      <w:szCs w:val="21"/>
                      <w:u w:val="single"/>
                    </w:rPr>
                    <w:t>《一般工业固体废物贮存、处置场污染物控制标准》（</w:t>
                  </w:r>
                  <w:r w:rsidRPr="00FA2145">
                    <w:rPr>
                      <w:rFonts w:hint="eastAsia"/>
                      <w:color w:val="000000" w:themeColor="text1"/>
                      <w:sz w:val="21"/>
                      <w:szCs w:val="21"/>
                      <w:u w:val="single"/>
                    </w:rPr>
                    <w:t>GB18599-2001</w:t>
                  </w:r>
                  <w:r w:rsidRPr="00FA2145">
                    <w:rPr>
                      <w:rFonts w:hint="eastAsia"/>
                      <w:color w:val="000000" w:themeColor="text1"/>
                      <w:sz w:val="21"/>
                      <w:szCs w:val="21"/>
                      <w:u w:val="single"/>
                    </w:rPr>
                    <w:t>）及修改单</w:t>
                  </w:r>
                </w:p>
              </w:tc>
            </w:tr>
            <w:tr w:rsidR="00F4549C" w:rsidRPr="00FA2145" w14:paraId="5B0B5602" w14:textId="77777777" w:rsidTr="00334CED">
              <w:trPr>
                <w:trHeight w:val="369"/>
                <w:jc w:val="center"/>
              </w:trPr>
              <w:tc>
                <w:tcPr>
                  <w:tcW w:w="4273" w:type="dxa"/>
                  <w:gridSpan w:val="3"/>
                  <w:vAlign w:val="center"/>
                </w:tcPr>
                <w:p w14:paraId="6A965545" w14:textId="77777777" w:rsidR="008527C1" w:rsidRPr="00FA2145" w:rsidRDefault="008527C1"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合计</w:t>
                  </w:r>
                </w:p>
              </w:tc>
              <w:tc>
                <w:tcPr>
                  <w:tcW w:w="1142" w:type="dxa"/>
                  <w:vAlign w:val="center"/>
                </w:tcPr>
                <w:p w14:paraId="245223BE" w14:textId="38A3B116" w:rsidR="008527C1" w:rsidRPr="00FA2145" w:rsidRDefault="00334CED"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363.5</w:t>
                  </w:r>
                </w:p>
              </w:tc>
              <w:tc>
                <w:tcPr>
                  <w:tcW w:w="3079" w:type="dxa"/>
                  <w:vAlign w:val="center"/>
                </w:tcPr>
                <w:p w14:paraId="7E31E42C" w14:textId="45CF4280" w:rsidR="008527C1" w:rsidRPr="00FA2145" w:rsidRDefault="00640620" w:rsidP="00C62688">
                  <w:pPr>
                    <w:spacing w:line="360" w:lineRule="exact"/>
                    <w:ind w:leftChars="-20" w:left="-48" w:rightChars="-20" w:right="-48"/>
                    <w:jc w:val="center"/>
                    <w:rPr>
                      <w:color w:val="000000" w:themeColor="text1"/>
                      <w:sz w:val="21"/>
                      <w:szCs w:val="21"/>
                      <w:u w:val="single"/>
                    </w:rPr>
                  </w:pPr>
                  <w:r w:rsidRPr="00FA2145">
                    <w:rPr>
                      <w:color w:val="000000" w:themeColor="text1"/>
                      <w:sz w:val="21"/>
                      <w:szCs w:val="21"/>
                      <w:u w:val="single"/>
                    </w:rPr>
                    <w:t>/</w:t>
                  </w:r>
                </w:p>
              </w:tc>
            </w:tr>
          </w:tbl>
          <w:p w14:paraId="2DC2AAE6" w14:textId="77777777" w:rsidR="00CA40EB" w:rsidRPr="00FA2145" w:rsidRDefault="00CA40EB" w:rsidP="00AC5662">
            <w:pPr>
              <w:pStyle w:val="af5"/>
              <w:tabs>
                <w:tab w:val="left" w:pos="2401"/>
                <w:tab w:val="left" w:pos="2761"/>
                <w:tab w:val="left" w:pos="4427"/>
                <w:tab w:val="left" w:pos="4907"/>
              </w:tabs>
              <w:spacing w:after="0" w:line="360" w:lineRule="auto"/>
              <w:jc w:val="left"/>
              <w:rPr>
                <w:color w:val="000000" w:themeColor="text1"/>
              </w:rPr>
            </w:pPr>
          </w:p>
          <w:p w14:paraId="249CAB8E" w14:textId="77777777" w:rsidR="007C1705" w:rsidRPr="00FA2145" w:rsidRDefault="007C1705" w:rsidP="00AC5662">
            <w:pPr>
              <w:pStyle w:val="af5"/>
              <w:tabs>
                <w:tab w:val="left" w:pos="2401"/>
                <w:tab w:val="left" w:pos="2761"/>
                <w:tab w:val="left" w:pos="4427"/>
                <w:tab w:val="left" w:pos="4907"/>
              </w:tabs>
              <w:spacing w:after="0" w:line="360" w:lineRule="auto"/>
              <w:jc w:val="left"/>
              <w:rPr>
                <w:color w:val="000000" w:themeColor="text1"/>
              </w:rPr>
            </w:pPr>
          </w:p>
          <w:p w14:paraId="005DA451" w14:textId="77777777"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p w14:paraId="68CCC606" w14:textId="77777777"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p w14:paraId="2C70313F" w14:textId="77777777"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p w14:paraId="05B26C94" w14:textId="77777777"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p w14:paraId="6A14AF8A" w14:textId="1F735176"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p w14:paraId="2608D38A" w14:textId="3BA82D66" w:rsidR="008B255B" w:rsidRPr="00FA2145" w:rsidRDefault="008B255B" w:rsidP="00AC5662">
            <w:pPr>
              <w:pStyle w:val="af5"/>
              <w:tabs>
                <w:tab w:val="left" w:pos="2401"/>
                <w:tab w:val="left" w:pos="2761"/>
                <w:tab w:val="left" w:pos="4427"/>
                <w:tab w:val="left" w:pos="4907"/>
              </w:tabs>
              <w:spacing w:after="0" w:line="360" w:lineRule="auto"/>
              <w:jc w:val="left"/>
              <w:rPr>
                <w:color w:val="000000" w:themeColor="text1"/>
              </w:rPr>
            </w:pPr>
          </w:p>
          <w:p w14:paraId="3DE27AD8" w14:textId="348F93AD" w:rsidR="008B255B" w:rsidRPr="00FA2145" w:rsidRDefault="008B255B" w:rsidP="00AC5662">
            <w:pPr>
              <w:pStyle w:val="af5"/>
              <w:tabs>
                <w:tab w:val="left" w:pos="2401"/>
                <w:tab w:val="left" w:pos="2761"/>
                <w:tab w:val="left" w:pos="4427"/>
                <w:tab w:val="left" w:pos="4907"/>
              </w:tabs>
              <w:spacing w:after="0" w:line="360" w:lineRule="auto"/>
              <w:jc w:val="left"/>
              <w:rPr>
                <w:color w:val="000000" w:themeColor="text1"/>
              </w:rPr>
            </w:pPr>
          </w:p>
          <w:p w14:paraId="03211A36" w14:textId="27F72C3C" w:rsidR="008B255B" w:rsidRPr="00FA2145" w:rsidRDefault="008B255B" w:rsidP="00AC5662">
            <w:pPr>
              <w:pStyle w:val="af5"/>
              <w:tabs>
                <w:tab w:val="left" w:pos="2401"/>
                <w:tab w:val="left" w:pos="2761"/>
                <w:tab w:val="left" w:pos="4427"/>
                <w:tab w:val="left" w:pos="4907"/>
              </w:tabs>
              <w:spacing w:after="0" w:line="360" w:lineRule="auto"/>
              <w:jc w:val="left"/>
              <w:rPr>
                <w:color w:val="000000" w:themeColor="text1"/>
              </w:rPr>
            </w:pPr>
          </w:p>
          <w:p w14:paraId="5068D07E" w14:textId="60134252" w:rsidR="008B255B" w:rsidRPr="00FA2145" w:rsidRDefault="008B255B" w:rsidP="00AC5662">
            <w:pPr>
              <w:pStyle w:val="af5"/>
              <w:tabs>
                <w:tab w:val="left" w:pos="2401"/>
                <w:tab w:val="left" w:pos="2761"/>
                <w:tab w:val="left" w:pos="4427"/>
                <w:tab w:val="left" w:pos="4907"/>
              </w:tabs>
              <w:spacing w:after="0" w:line="360" w:lineRule="auto"/>
              <w:jc w:val="left"/>
              <w:rPr>
                <w:color w:val="000000" w:themeColor="text1"/>
              </w:rPr>
            </w:pPr>
          </w:p>
          <w:p w14:paraId="5DE427BE" w14:textId="14D589B4" w:rsidR="008B255B" w:rsidRPr="00FA2145" w:rsidRDefault="008B255B" w:rsidP="00AC5662">
            <w:pPr>
              <w:pStyle w:val="af5"/>
              <w:tabs>
                <w:tab w:val="left" w:pos="2401"/>
                <w:tab w:val="left" w:pos="2761"/>
                <w:tab w:val="left" w:pos="4427"/>
                <w:tab w:val="left" w:pos="4907"/>
              </w:tabs>
              <w:spacing w:after="0" w:line="360" w:lineRule="auto"/>
              <w:jc w:val="left"/>
              <w:rPr>
                <w:color w:val="000000" w:themeColor="text1"/>
              </w:rPr>
            </w:pPr>
          </w:p>
          <w:p w14:paraId="30904118" w14:textId="369F314D" w:rsidR="00B469A1" w:rsidRPr="00FA2145" w:rsidRDefault="00B469A1" w:rsidP="00AC5662">
            <w:pPr>
              <w:pStyle w:val="af5"/>
              <w:tabs>
                <w:tab w:val="left" w:pos="2401"/>
                <w:tab w:val="left" w:pos="2761"/>
                <w:tab w:val="left" w:pos="4427"/>
                <w:tab w:val="left" w:pos="4907"/>
              </w:tabs>
              <w:spacing w:after="0" w:line="360" w:lineRule="auto"/>
              <w:jc w:val="left"/>
              <w:rPr>
                <w:color w:val="000000" w:themeColor="text1"/>
              </w:rPr>
            </w:pPr>
          </w:p>
        </w:tc>
      </w:tr>
    </w:tbl>
    <w:p w14:paraId="01E5CB83" w14:textId="0EBA8801" w:rsidR="0057185F" w:rsidRPr="00FA2145" w:rsidRDefault="0057185F" w:rsidP="00690210">
      <w:pPr>
        <w:pStyle w:val="3"/>
        <w:pageBreakBefore/>
        <w:spacing w:line="440" w:lineRule="exact"/>
        <w:rPr>
          <w:color w:val="000000" w:themeColor="text1"/>
        </w:rPr>
      </w:pPr>
      <w:r w:rsidRPr="00FA2145">
        <w:rPr>
          <w:color w:val="000000" w:themeColor="text1"/>
        </w:rPr>
        <w:lastRenderedPageBreak/>
        <w:t>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207"/>
        <w:gridCol w:w="1557"/>
        <w:gridCol w:w="3261"/>
        <w:gridCol w:w="1779"/>
      </w:tblGrid>
      <w:tr w:rsidR="00BF64C3" w:rsidRPr="00FA2145" w14:paraId="3D8F69D1" w14:textId="77777777" w:rsidTr="00775B63">
        <w:trPr>
          <w:trHeight w:val="454"/>
          <w:jc w:val="center"/>
        </w:trPr>
        <w:tc>
          <w:tcPr>
            <w:tcW w:w="525" w:type="pct"/>
            <w:tcBorders>
              <w:tl2br w:val="single" w:sz="4" w:space="0" w:color="auto"/>
            </w:tcBorders>
            <w:vAlign w:val="center"/>
          </w:tcPr>
          <w:p w14:paraId="67BD1723" w14:textId="77777777" w:rsidR="00BF64C3" w:rsidRPr="00FA2145" w:rsidRDefault="00BF64C3" w:rsidP="002A7A22">
            <w:pPr>
              <w:spacing w:line="360" w:lineRule="exact"/>
              <w:jc w:val="right"/>
              <w:rPr>
                <w:b/>
                <w:color w:val="000000" w:themeColor="text1"/>
              </w:rPr>
            </w:pPr>
            <w:r w:rsidRPr="00FA2145">
              <w:rPr>
                <w:b/>
                <w:color w:val="000000" w:themeColor="text1"/>
              </w:rPr>
              <w:t>内容</w:t>
            </w:r>
          </w:p>
          <w:p w14:paraId="5C2D7C8C" w14:textId="77777777" w:rsidR="00BF64C3" w:rsidRPr="00FA2145" w:rsidRDefault="00BF64C3" w:rsidP="002A7A22">
            <w:pPr>
              <w:spacing w:line="360" w:lineRule="exact"/>
              <w:jc w:val="left"/>
              <w:rPr>
                <w:b/>
                <w:color w:val="000000" w:themeColor="text1"/>
              </w:rPr>
            </w:pPr>
            <w:r w:rsidRPr="00FA2145">
              <w:rPr>
                <w:b/>
                <w:color w:val="000000" w:themeColor="text1"/>
              </w:rPr>
              <w:t>类型</w:t>
            </w:r>
          </w:p>
        </w:tc>
        <w:tc>
          <w:tcPr>
            <w:tcW w:w="692" w:type="pct"/>
            <w:vAlign w:val="center"/>
          </w:tcPr>
          <w:p w14:paraId="580FE7BE" w14:textId="77777777" w:rsidR="00BF64C3" w:rsidRPr="00FA2145" w:rsidRDefault="00BF64C3" w:rsidP="002A7A22">
            <w:pPr>
              <w:spacing w:line="360" w:lineRule="exact"/>
              <w:jc w:val="center"/>
              <w:rPr>
                <w:b/>
                <w:color w:val="000000" w:themeColor="text1"/>
              </w:rPr>
            </w:pPr>
            <w:r w:rsidRPr="00FA2145">
              <w:rPr>
                <w:b/>
                <w:color w:val="000000" w:themeColor="text1"/>
              </w:rPr>
              <w:t>排放源</w:t>
            </w:r>
          </w:p>
          <w:p w14:paraId="753A388A" w14:textId="77777777" w:rsidR="00BF64C3" w:rsidRPr="00FA2145" w:rsidRDefault="00BF64C3" w:rsidP="002A7A22">
            <w:pPr>
              <w:spacing w:line="360" w:lineRule="exact"/>
              <w:jc w:val="center"/>
              <w:rPr>
                <w:b/>
                <w:color w:val="000000" w:themeColor="text1"/>
              </w:rPr>
            </w:pPr>
            <w:r w:rsidRPr="00FA2145">
              <w:rPr>
                <w:b/>
                <w:color w:val="000000" w:themeColor="text1"/>
              </w:rPr>
              <w:t>（编号）</w:t>
            </w:r>
          </w:p>
        </w:tc>
        <w:tc>
          <w:tcPr>
            <w:tcW w:w="893" w:type="pct"/>
            <w:vAlign w:val="center"/>
          </w:tcPr>
          <w:p w14:paraId="55980223" w14:textId="77777777" w:rsidR="00BF64C3" w:rsidRPr="00FA2145" w:rsidRDefault="00BF64C3" w:rsidP="002A7A22">
            <w:pPr>
              <w:spacing w:line="360" w:lineRule="exact"/>
              <w:jc w:val="center"/>
              <w:rPr>
                <w:b/>
                <w:color w:val="000000" w:themeColor="text1"/>
              </w:rPr>
            </w:pPr>
            <w:r w:rsidRPr="00FA2145">
              <w:rPr>
                <w:b/>
                <w:color w:val="000000" w:themeColor="text1"/>
              </w:rPr>
              <w:t>污染物名称</w:t>
            </w:r>
          </w:p>
        </w:tc>
        <w:tc>
          <w:tcPr>
            <w:tcW w:w="1870" w:type="pct"/>
            <w:vAlign w:val="center"/>
          </w:tcPr>
          <w:p w14:paraId="4396EA3B" w14:textId="77777777" w:rsidR="00BF64C3" w:rsidRPr="00FA2145" w:rsidRDefault="00BF64C3" w:rsidP="002A7A22">
            <w:pPr>
              <w:spacing w:line="360" w:lineRule="exact"/>
              <w:jc w:val="center"/>
              <w:rPr>
                <w:b/>
                <w:color w:val="000000" w:themeColor="text1"/>
              </w:rPr>
            </w:pPr>
            <w:r w:rsidRPr="00FA2145">
              <w:rPr>
                <w:b/>
                <w:color w:val="000000" w:themeColor="text1"/>
              </w:rPr>
              <w:t>防治措施</w:t>
            </w:r>
          </w:p>
        </w:tc>
        <w:tc>
          <w:tcPr>
            <w:tcW w:w="1020" w:type="pct"/>
            <w:vAlign w:val="center"/>
          </w:tcPr>
          <w:p w14:paraId="0FA4BA65" w14:textId="77777777" w:rsidR="00BF64C3" w:rsidRPr="00FA2145" w:rsidRDefault="00BF64C3" w:rsidP="002A7A22">
            <w:pPr>
              <w:spacing w:line="360" w:lineRule="exact"/>
              <w:jc w:val="center"/>
              <w:rPr>
                <w:b/>
                <w:color w:val="000000" w:themeColor="text1"/>
              </w:rPr>
            </w:pPr>
            <w:r w:rsidRPr="00FA2145">
              <w:rPr>
                <w:b/>
                <w:color w:val="000000" w:themeColor="text1"/>
              </w:rPr>
              <w:t>预期治理效果</w:t>
            </w:r>
          </w:p>
        </w:tc>
      </w:tr>
      <w:tr w:rsidR="00DB354F" w:rsidRPr="00FA2145" w14:paraId="1E5DDF8C" w14:textId="77777777" w:rsidTr="00AC44D8">
        <w:trPr>
          <w:trHeight w:val="454"/>
          <w:jc w:val="center"/>
        </w:trPr>
        <w:tc>
          <w:tcPr>
            <w:tcW w:w="525" w:type="pct"/>
            <w:vMerge w:val="restart"/>
            <w:vAlign w:val="center"/>
          </w:tcPr>
          <w:p w14:paraId="41DB4873" w14:textId="77777777" w:rsidR="00DB354F" w:rsidRPr="00FA2145" w:rsidRDefault="00DB354F" w:rsidP="00DB354F">
            <w:pPr>
              <w:spacing w:line="360" w:lineRule="exact"/>
              <w:jc w:val="center"/>
              <w:rPr>
                <w:b/>
                <w:color w:val="000000" w:themeColor="text1"/>
              </w:rPr>
            </w:pPr>
            <w:r w:rsidRPr="00FA2145">
              <w:rPr>
                <w:b/>
                <w:color w:val="000000" w:themeColor="text1"/>
              </w:rPr>
              <w:t>大</w:t>
            </w:r>
          </w:p>
          <w:p w14:paraId="14772F3C" w14:textId="77777777" w:rsidR="00DB354F" w:rsidRPr="00FA2145" w:rsidRDefault="00DB354F" w:rsidP="00DB354F">
            <w:pPr>
              <w:spacing w:line="360" w:lineRule="exact"/>
              <w:jc w:val="center"/>
              <w:rPr>
                <w:b/>
                <w:color w:val="000000" w:themeColor="text1"/>
              </w:rPr>
            </w:pPr>
            <w:r w:rsidRPr="00FA2145">
              <w:rPr>
                <w:b/>
                <w:color w:val="000000" w:themeColor="text1"/>
              </w:rPr>
              <w:t>气</w:t>
            </w:r>
          </w:p>
          <w:p w14:paraId="3B5BC0E7" w14:textId="77777777" w:rsidR="00DB354F" w:rsidRPr="00FA2145" w:rsidRDefault="00DB354F" w:rsidP="00DB354F">
            <w:pPr>
              <w:spacing w:line="360" w:lineRule="exact"/>
              <w:jc w:val="center"/>
              <w:rPr>
                <w:b/>
                <w:color w:val="000000" w:themeColor="text1"/>
              </w:rPr>
            </w:pPr>
            <w:proofErr w:type="gramStart"/>
            <w:r w:rsidRPr="00FA2145">
              <w:rPr>
                <w:b/>
                <w:color w:val="000000" w:themeColor="text1"/>
              </w:rPr>
              <w:t>污</w:t>
            </w:r>
            <w:proofErr w:type="gramEnd"/>
          </w:p>
          <w:p w14:paraId="4A0428EC" w14:textId="77777777" w:rsidR="00DB354F" w:rsidRPr="00FA2145" w:rsidRDefault="00DB354F" w:rsidP="00DB354F">
            <w:pPr>
              <w:spacing w:line="360" w:lineRule="exact"/>
              <w:jc w:val="center"/>
              <w:rPr>
                <w:b/>
                <w:color w:val="000000" w:themeColor="text1"/>
              </w:rPr>
            </w:pPr>
            <w:r w:rsidRPr="00FA2145">
              <w:rPr>
                <w:b/>
                <w:color w:val="000000" w:themeColor="text1"/>
              </w:rPr>
              <w:t>染</w:t>
            </w:r>
          </w:p>
          <w:p w14:paraId="1CA2B8C2" w14:textId="77777777" w:rsidR="00DB354F" w:rsidRPr="00FA2145" w:rsidRDefault="00DB354F" w:rsidP="00DB354F">
            <w:pPr>
              <w:spacing w:line="360" w:lineRule="exact"/>
              <w:jc w:val="center"/>
              <w:rPr>
                <w:b/>
                <w:color w:val="000000" w:themeColor="text1"/>
              </w:rPr>
            </w:pPr>
            <w:r w:rsidRPr="00FA2145">
              <w:rPr>
                <w:b/>
                <w:color w:val="000000" w:themeColor="text1"/>
              </w:rPr>
              <w:t>物</w:t>
            </w:r>
          </w:p>
        </w:tc>
        <w:tc>
          <w:tcPr>
            <w:tcW w:w="692" w:type="pct"/>
            <w:vMerge w:val="restart"/>
            <w:vAlign w:val="center"/>
          </w:tcPr>
          <w:p w14:paraId="13B1DA3F" w14:textId="0F1F58D5" w:rsidR="00DB354F" w:rsidRPr="00FA2145" w:rsidRDefault="00DB354F" w:rsidP="00DB354F">
            <w:pPr>
              <w:spacing w:line="360" w:lineRule="exact"/>
              <w:jc w:val="center"/>
              <w:rPr>
                <w:bCs/>
                <w:color w:val="000000" w:themeColor="text1"/>
              </w:rPr>
            </w:pPr>
            <w:r w:rsidRPr="00FA2145">
              <w:rPr>
                <w:rFonts w:hint="eastAsia"/>
                <w:bCs/>
                <w:szCs w:val="21"/>
              </w:rPr>
              <w:t>污水处理站</w:t>
            </w:r>
          </w:p>
        </w:tc>
        <w:tc>
          <w:tcPr>
            <w:tcW w:w="893" w:type="pct"/>
            <w:vAlign w:val="center"/>
          </w:tcPr>
          <w:p w14:paraId="290E4F05" w14:textId="71262203" w:rsidR="00DB354F" w:rsidRPr="00FA2145" w:rsidRDefault="00DB354F" w:rsidP="00DB354F">
            <w:pPr>
              <w:spacing w:line="360" w:lineRule="exact"/>
              <w:jc w:val="center"/>
              <w:rPr>
                <w:bCs/>
                <w:color w:val="000000" w:themeColor="text1"/>
              </w:rPr>
            </w:pPr>
            <w:r w:rsidRPr="00FA2145">
              <w:rPr>
                <w:rFonts w:hint="eastAsia"/>
                <w:szCs w:val="21"/>
              </w:rPr>
              <w:t>恶臭</w:t>
            </w:r>
          </w:p>
        </w:tc>
        <w:tc>
          <w:tcPr>
            <w:tcW w:w="1870" w:type="pct"/>
            <w:vMerge w:val="restart"/>
            <w:shd w:val="clear" w:color="auto" w:fill="auto"/>
            <w:vAlign w:val="center"/>
          </w:tcPr>
          <w:p w14:paraId="24FA4C22" w14:textId="24B8029F" w:rsidR="00DB354F" w:rsidRPr="00FA2145" w:rsidRDefault="00DB354F" w:rsidP="00DB354F">
            <w:pPr>
              <w:spacing w:line="360" w:lineRule="exact"/>
              <w:jc w:val="center"/>
              <w:rPr>
                <w:color w:val="000000" w:themeColor="text1"/>
                <w:kern w:val="0"/>
              </w:rPr>
            </w:pPr>
            <w:r w:rsidRPr="00FA2145">
              <w:rPr>
                <w:rFonts w:hint="eastAsia"/>
                <w:szCs w:val="21"/>
              </w:rPr>
              <w:t>污水处理站</w:t>
            </w:r>
            <w:proofErr w:type="gramStart"/>
            <w:r w:rsidRPr="00FA2145">
              <w:rPr>
                <w:rFonts w:hint="eastAsia"/>
                <w:szCs w:val="21"/>
              </w:rPr>
              <w:t>主要</w:t>
            </w:r>
            <w:r w:rsidR="002A6A57" w:rsidRPr="00FA2145">
              <w:rPr>
                <w:rFonts w:hint="eastAsia"/>
                <w:szCs w:val="21"/>
              </w:rPr>
              <w:t>臭源</w:t>
            </w:r>
            <w:r w:rsidRPr="00FA2145">
              <w:rPr>
                <w:rFonts w:hint="eastAsia"/>
                <w:szCs w:val="21"/>
              </w:rPr>
              <w:t>构筑物</w:t>
            </w:r>
            <w:proofErr w:type="gramEnd"/>
            <w:r w:rsidRPr="00FA2145">
              <w:rPr>
                <w:rFonts w:hint="eastAsia"/>
                <w:szCs w:val="21"/>
              </w:rPr>
              <w:t>采取</w:t>
            </w:r>
            <w:r w:rsidR="002A6A57" w:rsidRPr="00FA2145">
              <w:rPr>
                <w:rFonts w:hint="eastAsia"/>
                <w:szCs w:val="21"/>
              </w:rPr>
              <w:t>加盖</w:t>
            </w:r>
            <w:r w:rsidRPr="00FA2145">
              <w:rPr>
                <w:rFonts w:hint="eastAsia"/>
                <w:szCs w:val="21"/>
              </w:rPr>
              <w:t>封闭结构，废气收集后经</w:t>
            </w:r>
            <w:r w:rsidRPr="00FA2145">
              <w:rPr>
                <w:rFonts w:hint="eastAsia"/>
              </w:rPr>
              <w:t>旋转高效洗涤塔装置处理后有组织排放</w:t>
            </w:r>
          </w:p>
        </w:tc>
        <w:tc>
          <w:tcPr>
            <w:tcW w:w="1020" w:type="pct"/>
            <w:vMerge w:val="restart"/>
            <w:vAlign w:val="center"/>
          </w:tcPr>
          <w:p w14:paraId="31477B9C" w14:textId="7F4CB86E" w:rsidR="00DB354F" w:rsidRPr="00FA2145" w:rsidRDefault="00DB354F" w:rsidP="00DB354F">
            <w:pPr>
              <w:spacing w:line="360" w:lineRule="exact"/>
              <w:ind w:leftChars="-50" w:left="-120" w:rightChars="-50" w:right="-120"/>
              <w:jc w:val="center"/>
              <w:rPr>
                <w:color w:val="000000" w:themeColor="text1"/>
              </w:rPr>
            </w:pPr>
            <w:r w:rsidRPr="00FA2145">
              <w:rPr>
                <w:rFonts w:hint="eastAsia"/>
                <w:szCs w:val="21"/>
              </w:rPr>
              <w:t>《恶臭污染物排放标准》（</w:t>
            </w:r>
            <w:r w:rsidRPr="00FA2145">
              <w:rPr>
                <w:rFonts w:hint="eastAsia"/>
                <w:szCs w:val="21"/>
              </w:rPr>
              <w:t>GB14554-93</w:t>
            </w:r>
            <w:r w:rsidRPr="00FA2145">
              <w:rPr>
                <w:rFonts w:hint="eastAsia"/>
                <w:szCs w:val="21"/>
              </w:rPr>
              <w:t>）表</w:t>
            </w:r>
            <w:r w:rsidR="00233C2E" w:rsidRPr="00FA2145">
              <w:rPr>
                <w:szCs w:val="21"/>
              </w:rPr>
              <w:t>2</w:t>
            </w:r>
            <w:r w:rsidR="00334CED" w:rsidRPr="00FA2145">
              <w:rPr>
                <w:color w:val="000000" w:themeColor="text1"/>
              </w:rPr>
              <w:t xml:space="preserve"> </w:t>
            </w:r>
          </w:p>
        </w:tc>
      </w:tr>
      <w:tr w:rsidR="00DB354F" w:rsidRPr="00FA2145" w14:paraId="62DB0FA3" w14:textId="77777777" w:rsidTr="00775B63">
        <w:trPr>
          <w:trHeight w:val="454"/>
          <w:jc w:val="center"/>
        </w:trPr>
        <w:tc>
          <w:tcPr>
            <w:tcW w:w="525" w:type="pct"/>
            <w:vMerge/>
            <w:vAlign w:val="center"/>
          </w:tcPr>
          <w:p w14:paraId="1D73F42A" w14:textId="77777777" w:rsidR="00DB354F" w:rsidRPr="00FA2145" w:rsidRDefault="00DB354F" w:rsidP="00DB354F">
            <w:pPr>
              <w:spacing w:line="360" w:lineRule="exact"/>
              <w:jc w:val="center"/>
              <w:rPr>
                <w:b/>
                <w:color w:val="000000" w:themeColor="text1"/>
              </w:rPr>
            </w:pPr>
          </w:p>
        </w:tc>
        <w:tc>
          <w:tcPr>
            <w:tcW w:w="692" w:type="pct"/>
            <w:vMerge/>
            <w:tcBorders>
              <w:bottom w:val="single" w:sz="4" w:space="0" w:color="auto"/>
            </w:tcBorders>
            <w:vAlign w:val="center"/>
          </w:tcPr>
          <w:p w14:paraId="046AA848" w14:textId="77777777" w:rsidR="00DB354F" w:rsidRPr="00FA2145" w:rsidRDefault="00DB354F" w:rsidP="00DB354F">
            <w:pPr>
              <w:spacing w:line="360" w:lineRule="exact"/>
              <w:jc w:val="center"/>
            </w:pPr>
          </w:p>
        </w:tc>
        <w:tc>
          <w:tcPr>
            <w:tcW w:w="893" w:type="pct"/>
            <w:vAlign w:val="center"/>
          </w:tcPr>
          <w:p w14:paraId="0AC68E67" w14:textId="5EF3C007" w:rsidR="00DB354F" w:rsidRPr="00FA2145" w:rsidRDefault="00DB354F" w:rsidP="00DB354F">
            <w:pPr>
              <w:spacing w:line="360" w:lineRule="exact"/>
              <w:jc w:val="center"/>
              <w:rPr>
                <w:bCs/>
                <w:color w:val="000000" w:themeColor="text1"/>
              </w:rPr>
            </w:pPr>
            <w:r w:rsidRPr="00FA2145">
              <w:rPr>
                <w:rFonts w:hint="eastAsia"/>
                <w:szCs w:val="21"/>
              </w:rPr>
              <w:t>沼气</w:t>
            </w:r>
          </w:p>
        </w:tc>
        <w:tc>
          <w:tcPr>
            <w:tcW w:w="1870" w:type="pct"/>
            <w:vMerge/>
            <w:shd w:val="clear" w:color="auto" w:fill="auto"/>
            <w:vAlign w:val="center"/>
          </w:tcPr>
          <w:p w14:paraId="7E51BA64" w14:textId="77777777" w:rsidR="00DB354F" w:rsidRPr="00FA2145" w:rsidRDefault="00DB354F" w:rsidP="00DB354F">
            <w:pPr>
              <w:spacing w:line="360" w:lineRule="exact"/>
              <w:jc w:val="center"/>
            </w:pPr>
          </w:p>
        </w:tc>
        <w:tc>
          <w:tcPr>
            <w:tcW w:w="1020" w:type="pct"/>
            <w:vMerge/>
            <w:vAlign w:val="center"/>
          </w:tcPr>
          <w:p w14:paraId="20687847" w14:textId="77777777" w:rsidR="00DB354F" w:rsidRPr="00FA2145" w:rsidRDefault="00DB354F" w:rsidP="00DB354F">
            <w:pPr>
              <w:spacing w:line="360" w:lineRule="exact"/>
              <w:ind w:leftChars="-50" w:left="-120" w:rightChars="-50" w:right="-120"/>
              <w:jc w:val="center"/>
              <w:rPr>
                <w:color w:val="000000" w:themeColor="text1"/>
              </w:rPr>
            </w:pPr>
          </w:p>
        </w:tc>
      </w:tr>
      <w:tr w:rsidR="00775B63" w:rsidRPr="00FA2145" w14:paraId="14EED72A" w14:textId="77777777" w:rsidTr="00775B63">
        <w:trPr>
          <w:trHeight w:val="454"/>
          <w:jc w:val="center"/>
        </w:trPr>
        <w:tc>
          <w:tcPr>
            <w:tcW w:w="525" w:type="pct"/>
            <w:vMerge/>
            <w:tcBorders>
              <w:bottom w:val="single" w:sz="4" w:space="0" w:color="auto"/>
            </w:tcBorders>
            <w:vAlign w:val="center"/>
          </w:tcPr>
          <w:p w14:paraId="0D9582E4" w14:textId="77777777" w:rsidR="00775B63" w:rsidRPr="00FA2145" w:rsidRDefault="00775B63" w:rsidP="0039332B">
            <w:pPr>
              <w:spacing w:line="360" w:lineRule="exact"/>
              <w:jc w:val="center"/>
              <w:rPr>
                <w:b/>
                <w:color w:val="000000" w:themeColor="text1"/>
              </w:rPr>
            </w:pPr>
          </w:p>
        </w:tc>
        <w:tc>
          <w:tcPr>
            <w:tcW w:w="692" w:type="pct"/>
            <w:tcBorders>
              <w:bottom w:val="single" w:sz="4" w:space="0" w:color="auto"/>
            </w:tcBorders>
            <w:vAlign w:val="center"/>
          </w:tcPr>
          <w:p w14:paraId="3BCB2F3C" w14:textId="64849A44" w:rsidR="00775B63" w:rsidRPr="00FA2145" w:rsidRDefault="00DB354F" w:rsidP="00F4549C">
            <w:pPr>
              <w:spacing w:line="360" w:lineRule="exact"/>
              <w:jc w:val="center"/>
            </w:pPr>
            <w:r w:rsidRPr="00FA2145">
              <w:rPr>
                <w:rFonts w:hint="eastAsia"/>
              </w:rPr>
              <w:t>食堂油烟</w:t>
            </w:r>
          </w:p>
        </w:tc>
        <w:tc>
          <w:tcPr>
            <w:tcW w:w="893" w:type="pct"/>
            <w:vAlign w:val="center"/>
          </w:tcPr>
          <w:p w14:paraId="7CDFD26E" w14:textId="587D643F" w:rsidR="00775B63" w:rsidRPr="00FA2145" w:rsidRDefault="00DB354F" w:rsidP="00F4549C">
            <w:pPr>
              <w:spacing w:line="360" w:lineRule="exact"/>
              <w:jc w:val="center"/>
              <w:rPr>
                <w:bCs/>
                <w:color w:val="000000" w:themeColor="text1"/>
              </w:rPr>
            </w:pPr>
            <w:r w:rsidRPr="00FA2145">
              <w:rPr>
                <w:rFonts w:hint="eastAsia"/>
                <w:bCs/>
                <w:color w:val="000000" w:themeColor="text1"/>
              </w:rPr>
              <w:t>油烟、非甲烷总烃</w:t>
            </w:r>
          </w:p>
        </w:tc>
        <w:tc>
          <w:tcPr>
            <w:tcW w:w="1870" w:type="pct"/>
            <w:shd w:val="clear" w:color="auto" w:fill="auto"/>
            <w:vAlign w:val="center"/>
          </w:tcPr>
          <w:p w14:paraId="3198CAA9" w14:textId="10C062FB" w:rsidR="00775B63" w:rsidRPr="00FA2145" w:rsidRDefault="00DB354F" w:rsidP="007C1705">
            <w:pPr>
              <w:spacing w:line="360" w:lineRule="exact"/>
              <w:jc w:val="center"/>
            </w:pPr>
            <w:r w:rsidRPr="00FA2145">
              <w:rPr>
                <w:rFonts w:hint="eastAsia"/>
                <w:szCs w:val="21"/>
              </w:rPr>
              <w:t>静电式油烟净化器</w:t>
            </w:r>
          </w:p>
        </w:tc>
        <w:tc>
          <w:tcPr>
            <w:tcW w:w="1020" w:type="pct"/>
            <w:tcBorders>
              <w:bottom w:val="single" w:sz="4" w:space="0" w:color="auto"/>
            </w:tcBorders>
            <w:vAlign w:val="center"/>
          </w:tcPr>
          <w:p w14:paraId="4DA3833F" w14:textId="030092CB" w:rsidR="00775B63" w:rsidRPr="00FA2145" w:rsidRDefault="00DB354F" w:rsidP="00D157D8">
            <w:pPr>
              <w:spacing w:line="360" w:lineRule="exact"/>
              <w:ind w:leftChars="-50" w:left="-120" w:rightChars="-50" w:right="-120"/>
              <w:jc w:val="center"/>
              <w:rPr>
                <w:color w:val="000000" w:themeColor="text1"/>
              </w:rPr>
            </w:pPr>
            <w:r w:rsidRPr="00FA2145">
              <w:rPr>
                <w:rFonts w:hint="eastAsia"/>
                <w:color w:val="000000" w:themeColor="text1"/>
              </w:rPr>
              <w:t>《餐饮业油烟污染物排放标准》</w:t>
            </w:r>
            <w:r w:rsidR="00D157D8" w:rsidRPr="00FA2145">
              <w:rPr>
                <w:rFonts w:hint="eastAsia"/>
                <w:color w:val="000000" w:themeColor="text1"/>
              </w:rPr>
              <w:t>(</w:t>
            </w:r>
            <w:r w:rsidRPr="00FA2145">
              <w:rPr>
                <w:rFonts w:hint="eastAsia"/>
                <w:color w:val="000000" w:themeColor="text1"/>
              </w:rPr>
              <w:t>DB41/1604-2018</w:t>
            </w:r>
            <w:r w:rsidR="00D157D8" w:rsidRPr="00FA2145">
              <w:rPr>
                <w:rFonts w:hint="eastAsia"/>
                <w:color w:val="000000" w:themeColor="text1"/>
              </w:rPr>
              <w:t>)</w:t>
            </w:r>
            <w:r w:rsidRPr="00FA2145">
              <w:rPr>
                <w:rFonts w:hint="eastAsia"/>
                <w:color w:val="000000" w:themeColor="text1"/>
              </w:rPr>
              <w:t>表</w:t>
            </w:r>
            <w:r w:rsidRPr="00FA2145">
              <w:rPr>
                <w:rFonts w:hint="eastAsia"/>
                <w:color w:val="000000" w:themeColor="text1"/>
              </w:rPr>
              <w:t xml:space="preserve">1  </w:t>
            </w:r>
            <w:r w:rsidRPr="00FA2145">
              <w:rPr>
                <w:rFonts w:hint="eastAsia"/>
                <w:color w:val="000000" w:themeColor="text1"/>
              </w:rPr>
              <w:t>中型</w:t>
            </w:r>
          </w:p>
        </w:tc>
      </w:tr>
      <w:tr w:rsidR="00D157D8" w:rsidRPr="00FA2145" w14:paraId="6A1BB6C1" w14:textId="77777777" w:rsidTr="00775B63">
        <w:trPr>
          <w:trHeight w:val="454"/>
          <w:jc w:val="center"/>
        </w:trPr>
        <w:tc>
          <w:tcPr>
            <w:tcW w:w="525" w:type="pct"/>
            <w:vAlign w:val="center"/>
          </w:tcPr>
          <w:p w14:paraId="44E13642" w14:textId="77777777" w:rsidR="00D157D8" w:rsidRPr="00FA2145" w:rsidRDefault="00D157D8" w:rsidP="00D157D8">
            <w:pPr>
              <w:spacing w:line="360" w:lineRule="exact"/>
              <w:jc w:val="center"/>
              <w:rPr>
                <w:b/>
                <w:color w:val="000000" w:themeColor="text1"/>
              </w:rPr>
            </w:pPr>
            <w:r w:rsidRPr="00FA2145">
              <w:rPr>
                <w:b/>
                <w:color w:val="000000" w:themeColor="text1"/>
              </w:rPr>
              <w:t>水</w:t>
            </w:r>
          </w:p>
          <w:p w14:paraId="0EEB5586" w14:textId="77777777" w:rsidR="00D157D8" w:rsidRPr="00FA2145" w:rsidRDefault="00D157D8" w:rsidP="00D157D8">
            <w:pPr>
              <w:spacing w:line="360" w:lineRule="exact"/>
              <w:jc w:val="center"/>
              <w:rPr>
                <w:b/>
                <w:color w:val="000000" w:themeColor="text1"/>
              </w:rPr>
            </w:pPr>
            <w:proofErr w:type="gramStart"/>
            <w:r w:rsidRPr="00FA2145">
              <w:rPr>
                <w:b/>
                <w:color w:val="000000" w:themeColor="text1"/>
              </w:rPr>
              <w:t>污</w:t>
            </w:r>
            <w:proofErr w:type="gramEnd"/>
          </w:p>
          <w:p w14:paraId="753CBD75" w14:textId="77777777" w:rsidR="00D157D8" w:rsidRPr="00FA2145" w:rsidRDefault="00D157D8" w:rsidP="00D157D8">
            <w:pPr>
              <w:spacing w:line="360" w:lineRule="exact"/>
              <w:jc w:val="center"/>
              <w:rPr>
                <w:b/>
                <w:color w:val="000000" w:themeColor="text1"/>
              </w:rPr>
            </w:pPr>
            <w:r w:rsidRPr="00FA2145">
              <w:rPr>
                <w:b/>
                <w:color w:val="000000" w:themeColor="text1"/>
              </w:rPr>
              <w:t>染</w:t>
            </w:r>
          </w:p>
          <w:p w14:paraId="363D3228" w14:textId="77777777" w:rsidR="00D157D8" w:rsidRPr="00FA2145" w:rsidRDefault="00D157D8" w:rsidP="00D157D8">
            <w:pPr>
              <w:spacing w:line="360" w:lineRule="exact"/>
              <w:jc w:val="center"/>
              <w:rPr>
                <w:b/>
                <w:color w:val="000000" w:themeColor="text1"/>
              </w:rPr>
            </w:pPr>
            <w:r w:rsidRPr="00FA2145">
              <w:rPr>
                <w:b/>
                <w:color w:val="000000" w:themeColor="text1"/>
              </w:rPr>
              <w:t>物</w:t>
            </w:r>
          </w:p>
        </w:tc>
        <w:tc>
          <w:tcPr>
            <w:tcW w:w="692" w:type="pct"/>
            <w:vAlign w:val="center"/>
          </w:tcPr>
          <w:p w14:paraId="4E479034" w14:textId="3099C475" w:rsidR="00D157D8" w:rsidRPr="00FA2145" w:rsidRDefault="00D157D8" w:rsidP="00D157D8">
            <w:pPr>
              <w:spacing w:line="360" w:lineRule="exact"/>
              <w:jc w:val="center"/>
              <w:rPr>
                <w:bCs/>
                <w:color w:val="000000" w:themeColor="text1"/>
              </w:rPr>
            </w:pPr>
            <w:r w:rsidRPr="00FA2145">
              <w:rPr>
                <w:rFonts w:hint="eastAsia"/>
                <w:szCs w:val="21"/>
              </w:rPr>
              <w:t>职</w:t>
            </w:r>
            <w:r w:rsidRPr="00FA2145">
              <w:rPr>
                <w:rFonts w:hint="eastAsia"/>
                <w:bCs/>
                <w:szCs w:val="21"/>
              </w:rPr>
              <w:t>工生活、生产过程</w:t>
            </w:r>
          </w:p>
        </w:tc>
        <w:tc>
          <w:tcPr>
            <w:tcW w:w="893" w:type="pct"/>
            <w:vAlign w:val="center"/>
          </w:tcPr>
          <w:p w14:paraId="2A73E73F" w14:textId="5DFCAF3B" w:rsidR="00D157D8" w:rsidRPr="00FA2145" w:rsidRDefault="00D157D8" w:rsidP="00D157D8">
            <w:pPr>
              <w:spacing w:line="360" w:lineRule="exact"/>
              <w:jc w:val="center"/>
              <w:rPr>
                <w:bCs/>
                <w:color w:val="000000" w:themeColor="text1"/>
              </w:rPr>
            </w:pPr>
            <w:r w:rsidRPr="00FA2145">
              <w:rPr>
                <w:rFonts w:hint="eastAsia"/>
                <w:bCs/>
                <w:szCs w:val="21"/>
              </w:rPr>
              <w:t>生活污水、生产废水</w:t>
            </w:r>
          </w:p>
        </w:tc>
        <w:tc>
          <w:tcPr>
            <w:tcW w:w="1870" w:type="pct"/>
            <w:shd w:val="clear" w:color="auto" w:fill="auto"/>
            <w:vAlign w:val="center"/>
          </w:tcPr>
          <w:p w14:paraId="3B7B12E2" w14:textId="6F787612" w:rsidR="00D157D8" w:rsidRPr="00FA2145" w:rsidRDefault="00D157D8" w:rsidP="00D157D8">
            <w:pPr>
              <w:spacing w:line="360" w:lineRule="exact"/>
              <w:jc w:val="center"/>
              <w:rPr>
                <w:color w:val="000000" w:themeColor="text1"/>
              </w:rPr>
            </w:pPr>
            <w:r w:rsidRPr="00FA2145">
              <w:rPr>
                <w:rFonts w:hint="eastAsia"/>
                <w:bCs/>
                <w:szCs w:val="21"/>
              </w:rPr>
              <w:t>混合废水经新建</w:t>
            </w:r>
            <w:r w:rsidRPr="00FA2145">
              <w:rPr>
                <w:bCs/>
                <w:szCs w:val="21"/>
              </w:rPr>
              <w:t>污水处理站处理后</w:t>
            </w:r>
            <w:r w:rsidRPr="00FA2145">
              <w:rPr>
                <w:szCs w:val="21"/>
              </w:rPr>
              <w:t>进入</w:t>
            </w:r>
            <w:r w:rsidRPr="00FA2145">
              <w:rPr>
                <w:rFonts w:hint="eastAsia"/>
                <w:szCs w:val="21"/>
              </w:rPr>
              <w:t>驻马店市第四污水厂进一步</w:t>
            </w:r>
            <w:r w:rsidRPr="00FA2145">
              <w:rPr>
                <w:szCs w:val="21"/>
              </w:rPr>
              <w:t>处理</w:t>
            </w:r>
          </w:p>
        </w:tc>
        <w:tc>
          <w:tcPr>
            <w:tcW w:w="1020" w:type="pct"/>
            <w:vAlign w:val="center"/>
          </w:tcPr>
          <w:p w14:paraId="7B904E60" w14:textId="1B8300E8" w:rsidR="00D157D8" w:rsidRPr="00FA2145" w:rsidRDefault="00D157D8" w:rsidP="00D157D8">
            <w:pPr>
              <w:spacing w:line="360" w:lineRule="exact"/>
              <w:ind w:leftChars="-50" w:left="-120" w:rightChars="-50" w:right="-120"/>
              <w:rPr>
                <w:bCs/>
                <w:color w:val="000000" w:themeColor="text1"/>
              </w:rPr>
            </w:pPr>
            <w:r w:rsidRPr="00FA2145">
              <w:rPr>
                <w:bCs/>
                <w:szCs w:val="21"/>
              </w:rPr>
              <w:t>（</w:t>
            </w:r>
            <w:r w:rsidRPr="00FA2145">
              <w:rPr>
                <w:rFonts w:hint="eastAsia"/>
                <w:bCs/>
                <w:szCs w:val="21"/>
              </w:rPr>
              <w:t>GB</w:t>
            </w:r>
            <w:r w:rsidRPr="00FA2145">
              <w:rPr>
                <w:bCs/>
                <w:szCs w:val="21"/>
              </w:rPr>
              <w:t>8978-1996</w:t>
            </w:r>
            <w:r w:rsidRPr="00FA2145">
              <w:rPr>
                <w:bCs/>
                <w:szCs w:val="21"/>
              </w:rPr>
              <w:t>）表</w:t>
            </w:r>
            <w:r w:rsidRPr="00FA2145">
              <w:rPr>
                <w:bCs/>
                <w:szCs w:val="21"/>
              </w:rPr>
              <w:t>4</w:t>
            </w:r>
            <w:proofErr w:type="gramStart"/>
            <w:r w:rsidRPr="00FA2145">
              <w:rPr>
                <w:bCs/>
                <w:szCs w:val="21"/>
              </w:rPr>
              <w:t>二</w:t>
            </w:r>
            <w:proofErr w:type="gramEnd"/>
            <w:r w:rsidRPr="00FA2145">
              <w:rPr>
                <w:bCs/>
                <w:szCs w:val="21"/>
              </w:rPr>
              <w:t>级</w:t>
            </w:r>
            <w:r w:rsidRPr="00FA2145">
              <w:rPr>
                <w:rFonts w:hint="eastAsia"/>
                <w:bCs/>
                <w:szCs w:val="21"/>
              </w:rPr>
              <w:t>及第四污水处理厂进水水质</w:t>
            </w:r>
            <w:r w:rsidRPr="00FA2145">
              <w:rPr>
                <w:bCs/>
                <w:szCs w:val="21"/>
              </w:rPr>
              <w:t>标准要求</w:t>
            </w:r>
          </w:p>
        </w:tc>
      </w:tr>
      <w:tr w:rsidR="00D157D8" w:rsidRPr="00FA2145" w14:paraId="4F0A034E" w14:textId="77777777" w:rsidTr="00775B63">
        <w:trPr>
          <w:trHeight w:val="454"/>
          <w:jc w:val="center"/>
        </w:trPr>
        <w:tc>
          <w:tcPr>
            <w:tcW w:w="525" w:type="pct"/>
            <w:vMerge w:val="restart"/>
            <w:vAlign w:val="center"/>
          </w:tcPr>
          <w:p w14:paraId="5B9941E0" w14:textId="77777777" w:rsidR="00D157D8" w:rsidRPr="00FA2145" w:rsidRDefault="00D157D8" w:rsidP="00D157D8">
            <w:pPr>
              <w:spacing w:line="360" w:lineRule="exact"/>
              <w:jc w:val="center"/>
              <w:rPr>
                <w:b/>
                <w:color w:val="000000" w:themeColor="text1"/>
              </w:rPr>
            </w:pPr>
            <w:r w:rsidRPr="00FA2145">
              <w:rPr>
                <w:b/>
                <w:color w:val="000000" w:themeColor="text1"/>
              </w:rPr>
              <w:t>固</w:t>
            </w:r>
          </w:p>
          <w:p w14:paraId="218125E3" w14:textId="77777777" w:rsidR="00D157D8" w:rsidRPr="00FA2145" w:rsidRDefault="00D157D8" w:rsidP="00D157D8">
            <w:pPr>
              <w:spacing w:line="360" w:lineRule="exact"/>
              <w:jc w:val="center"/>
              <w:rPr>
                <w:b/>
                <w:color w:val="000000" w:themeColor="text1"/>
              </w:rPr>
            </w:pPr>
            <w:r w:rsidRPr="00FA2145">
              <w:rPr>
                <w:b/>
                <w:color w:val="000000" w:themeColor="text1"/>
              </w:rPr>
              <w:t>体</w:t>
            </w:r>
          </w:p>
          <w:p w14:paraId="72974470" w14:textId="77777777" w:rsidR="00D157D8" w:rsidRPr="00FA2145" w:rsidRDefault="00D157D8" w:rsidP="00D157D8">
            <w:pPr>
              <w:spacing w:line="360" w:lineRule="exact"/>
              <w:jc w:val="center"/>
              <w:rPr>
                <w:b/>
                <w:color w:val="000000" w:themeColor="text1"/>
              </w:rPr>
            </w:pPr>
            <w:r w:rsidRPr="00FA2145">
              <w:rPr>
                <w:b/>
                <w:color w:val="000000" w:themeColor="text1"/>
              </w:rPr>
              <w:t>废</w:t>
            </w:r>
          </w:p>
          <w:p w14:paraId="2961ADF4" w14:textId="302967C3" w:rsidR="00D157D8" w:rsidRPr="00FA2145" w:rsidRDefault="00D157D8" w:rsidP="00D157D8">
            <w:pPr>
              <w:spacing w:line="360" w:lineRule="exact"/>
              <w:jc w:val="center"/>
              <w:rPr>
                <w:b/>
                <w:color w:val="000000" w:themeColor="text1"/>
              </w:rPr>
            </w:pPr>
            <w:r w:rsidRPr="00FA2145">
              <w:rPr>
                <w:b/>
                <w:color w:val="000000" w:themeColor="text1"/>
              </w:rPr>
              <w:t>物</w:t>
            </w:r>
          </w:p>
        </w:tc>
        <w:tc>
          <w:tcPr>
            <w:tcW w:w="692" w:type="pct"/>
            <w:vMerge w:val="restart"/>
            <w:vAlign w:val="center"/>
          </w:tcPr>
          <w:p w14:paraId="703E0488" w14:textId="77777777" w:rsidR="00D157D8" w:rsidRPr="00FA2145" w:rsidRDefault="00D157D8" w:rsidP="00D157D8">
            <w:pPr>
              <w:spacing w:line="360" w:lineRule="exact"/>
              <w:jc w:val="center"/>
              <w:rPr>
                <w:bCs/>
                <w:color w:val="000000" w:themeColor="text1"/>
              </w:rPr>
            </w:pPr>
            <w:r w:rsidRPr="00FA2145">
              <w:rPr>
                <w:bCs/>
                <w:color w:val="000000" w:themeColor="text1"/>
              </w:rPr>
              <w:t>生产</w:t>
            </w:r>
          </w:p>
          <w:p w14:paraId="235B3625" w14:textId="3F158E03" w:rsidR="00D157D8" w:rsidRPr="00FA2145" w:rsidRDefault="00D157D8" w:rsidP="00D157D8">
            <w:pPr>
              <w:spacing w:line="360" w:lineRule="exact"/>
              <w:jc w:val="center"/>
              <w:rPr>
                <w:bCs/>
                <w:color w:val="000000" w:themeColor="text1"/>
              </w:rPr>
            </w:pPr>
            <w:r w:rsidRPr="00FA2145">
              <w:rPr>
                <w:rFonts w:hint="eastAsia"/>
                <w:bCs/>
                <w:color w:val="000000" w:themeColor="text1"/>
              </w:rPr>
              <w:t>过程</w:t>
            </w:r>
          </w:p>
        </w:tc>
        <w:tc>
          <w:tcPr>
            <w:tcW w:w="893" w:type="pct"/>
            <w:vAlign w:val="center"/>
          </w:tcPr>
          <w:p w14:paraId="7D38EE5F" w14:textId="33499FED" w:rsidR="00D157D8" w:rsidRPr="00FA2145" w:rsidRDefault="00D157D8" w:rsidP="00D157D8">
            <w:pPr>
              <w:spacing w:line="360" w:lineRule="exact"/>
              <w:jc w:val="center"/>
              <w:rPr>
                <w:color w:val="000000" w:themeColor="text1"/>
              </w:rPr>
            </w:pPr>
            <w:r w:rsidRPr="00FA2145">
              <w:rPr>
                <w:kern w:val="0"/>
                <w:szCs w:val="21"/>
              </w:rPr>
              <w:t>废包装材</w:t>
            </w:r>
            <w:r w:rsidRPr="00FA2145">
              <w:rPr>
                <w:rFonts w:hint="eastAsia"/>
                <w:kern w:val="0"/>
                <w:szCs w:val="21"/>
              </w:rPr>
              <w:t>料</w:t>
            </w:r>
          </w:p>
        </w:tc>
        <w:tc>
          <w:tcPr>
            <w:tcW w:w="1870" w:type="pct"/>
            <w:vAlign w:val="center"/>
          </w:tcPr>
          <w:p w14:paraId="0C1DB6EA" w14:textId="34104055" w:rsidR="00D157D8" w:rsidRPr="00FA2145" w:rsidRDefault="00D157D8" w:rsidP="00D157D8">
            <w:pPr>
              <w:spacing w:line="360" w:lineRule="exact"/>
              <w:jc w:val="center"/>
              <w:rPr>
                <w:color w:val="000000" w:themeColor="text1"/>
              </w:rPr>
            </w:pPr>
            <w:r w:rsidRPr="00FA2145">
              <w:rPr>
                <w:bCs/>
                <w:kern w:val="0"/>
                <w:szCs w:val="21"/>
              </w:rPr>
              <w:t>集中收集后</w:t>
            </w:r>
            <w:r w:rsidRPr="00FA2145">
              <w:rPr>
                <w:rFonts w:hint="eastAsia"/>
                <w:szCs w:val="21"/>
              </w:rPr>
              <w:t>外售废品回收站</w:t>
            </w:r>
          </w:p>
        </w:tc>
        <w:tc>
          <w:tcPr>
            <w:tcW w:w="1020" w:type="pct"/>
            <w:vMerge w:val="restart"/>
            <w:vAlign w:val="center"/>
          </w:tcPr>
          <w:p w14:paraId="6AFEE0FC" w14:textId="60801AA6" w:rsidR="00D157D8" w:rsidRPr="00FA2145" w:rsidRDefault="00D157D8" w:rsidP="00D157D8">
            <w:pPr>
              <w:spacing w:line="360" w:lineRule="exact"/>
              <w:ind w:leftChars="-50" w:left="-120" w:rightChars="-50" w:right="-120"/>
              <w:jc w:val="center"/>
              <w:rPr>
                <w:color w:val="000000" w:themeColor="text1"/>
              </w:rPr>
            </w:pPr>
            <w:r w:rsidRPr="00FA2145">
              <w:rPr>
                <w:color w:val="000000" w:themeColor="text1"/>
              </w:rPr>
              <w:t>固体废物均得到有效处理</w:t>
            </w:r>
          </w:p>
        </w:tc>
      </w:tr>
      <w:tr w:rsidR="00D157D8" w:rsidRPr="00FA2145" w14:paraId="0AFFC502" w14:textId="77777777" w:rsidTr="00775B63">
        <w:trPr>
          <w:trHeight w:val="454"/>
          <w:jc w:val="center"/>
        </w:trPr>
        <w:tc>
          <w:tcPr>
            <w:tcW w:w="525" w:type="pct"/>
            <w:vMerge/>
            <w:vAlign w:val="center"/>
          </w:tcPr>
          <w:p w14:paraId="7E2C170B" w14:textId="77777777" w:rsidR="00D157D8" w:rsidRPr="00FA2145" w:rsidRDefault="00D157D8" w:rsidP="00D157D8">
            <w:pPr>
              <w:spacing w:line="360" w:lineRule="exact"/>
              <w:jc w:val="center"/>
              <w:rPr>
                <w:b/>
                <w:color w:val="000000" w:themeColor="text1"/>
              </w:rPr>
            </w:pPr>
          </w:p>
        </w:tc>
        <w:tc>
          <w:tcPr>
            <w:tcW w:w="692" w:type="pct"/>
            <w:vMerge/>
            <w:vAlign w:val="center"/>
          </w:tcPr>
          <w:p w14:paraId="7C7CFA00" w14:textId="77777777" w:rsidR="00D157D8" w:rsidRPr="00FA2145" w:rsidRDefault="00D157D8" w:rsidP="00D157D8">
            <w:pPr>
              <w:spacing w:line="360" w:lineRule="exact"/>
              <w:jc w:val="center"/>
              <w:rPr>
                <w:bCs/>
                <w:color w:val="000000" w:themeColor="text1"/>
              </w:rPr>
            </w:pPr>
          </w:p>
        </w:tc>
        <w:tc>
          <w:tcPr>
            <w:tcW w:w="893" w:type="pct"/>
            <w:vAlign w:val="center"/>
          </w:tcPr>
          <w:p w14:paraId="618FDFB0" w14:textId="6723A6FD" w:rsidR="00D157D8" w:rsidRPr="00FA2145" w:rsidRDefault="00D157D8" w:rsidP="00D157D8">
            <w:pPr>
              <w:spacing w:line="360" w:lineRule="exact"/>
              <w:jc w:val="center"/>
              <w:rPr>
                <w:bCs/>
              </w:rPr>
            </w:pPr>
            <w:r w:rsidRPr="00FA2145">
              <w:rPr>
                <w:kern w:val="0"/>
                <w:szCs w:val="21"/>
              </w:rPr>
              <w:t>残次品</w:t>
            </w:r>
          </w:p>
        </w:tc>
        <w:tc>
          <w:tcPr>
            <w:tcW w:w="1870" w:type="pct"/>
            <w:vAlign w:val="center"/>
          </w:tcPr>
          <w:p w14:paraId="67854F5B" w14:textId="5DE2B7B9" w:rsidR="00D157D8" w:rsidRPr="00FA2145" w:rsidRDefault="00D157D8" w:rsidP="00D157D8">
            <w:pPr>
              <w:spacing w:line="360" w:lineRule="exact"/>
              <w:jc w:val="center"/>
              <w:rPr>
                <w:color w:val="000000" w:themeColor="text1"/>
              </w:rPr>
            </w:pPr>
            <w:r w:rsidRPr="00FA2145">
              <w:rPr>
                <w:bCs/>
                <w:kern w:val="0"/>
                <w:szCs w:val="21"/>
              </w:rPr>
              <w:t>集中收集后外</w:t>
            </w:r>
            <w:r w:rsidRPr="00FA2145">
              <w:rPr>
                <w:rFonts w:hint="eastAsia"/>
                <w:bCs/>
                <w:kern w:val="0"/>
                <w:szCs w:val="21"/>
              </w:rPr>
              <w:t>售</w:t>
            </w:r>
            <w:r w:rsidRPr="00FA2145">
              <w:rPr>
                <w:bCs/>
                <w:kern w:val="0"/>
                <w:szCs w:val="21"/>
              </w:rPr>
              <w:t>给饲料厂</w:t>
            </w:r>
          </w:p>
        </w:tc>
        <w:tc>
          <w:tcPr>
            <w:tcW w:w="1020" w:type="pct"/>
            <w:vMerge/>
            <w:vAlign w:val="center"/>
          </w:tcPr>
          <w:p w14:paraId="00424FE5" w14:textId="77777777" w:rsidR="00D157D8" w:rsidRPr="00FA2145" w:rsidRDefault="00D157D8" w:rsidP="00D157D8">
            <w:pPr>
              <w:spacing w:line="360" w:lineRule="exact"/>
              <w:jc w:val="center"/>
              <w:rPr>
                <w:color w:val="000000" w:themeColor="text1"/>
              </w:rPr>
            </w:pPr>
          </w:p>
        </w:tc>
      </w:tr>
      <w:tr w:rsidR="00D157D8" w:rsidRPr="00FA2145" w14:paraId="10CFF498" w14:textId="77777777" w:rsidTr="00775B63">
        <w:trPr>
          <w:trHeight w:val="454"/>
          <w:jc w:val="center"/>
        </w:trPr>
        <w:tc>
          <w:tcPr>
            <w:tcW w:w="525" w:type="pct"/>
            <w:vMerge/>
            <w:vAlign w:val="center"/>
          </w:tcPr>
          <w:p w14:paraId="11BB3669" w14:textId="77777777" w:rsidR="00D157D8" w:rsidRPr="00FA2145" w:rsidRDefault="00D157D8" w:rsidP="00D157D8">
            <w:pPr>
              <w:spacing w:line="360" w:lineRule="exact"/>
              <w:jc w:val="center"/>
              <w:rPr>
                <w:b/>
                <w:color w:val="000000" w:themeColor="text1"/>
              </w:rPr>
            </w:pPr>
          </w:p>
        </w:tc>
        <w:tc>
          <w:tcPr>
            <w:tcW w:w="692" w:type="pct"/>
            <w:vMerge/>
            <w:vAlign w:val="center"/>
          </w:tcPr>
          <w:p w14:paraId="56230AFF" w14:textId="77777777" w:rsidR="00D157D8" w:rsidRPr="00FA2145" w:rsidRDefault="00D157D8" w:rsidP="00D157D8">
            <w:pPr>
              <w:spacing w:line="360" w:lineRule="exact"/>
              <w:jc w:val="center"/>
              <w:rPr>
                <w:bCs/>
                <w:color w:val="000000" w:themeColor="text1"/>
              </w:rPr>
            </w:pPr>
          </w:p>
        </w:tc>
        <w:tc>
          <w:tcPr>
            <w:tcW w:w="893" w:type="pct"/>
            <w:vAlign w:val="center"/>
          </w:tcPr>
          <w:p w14:paraId="1969C2F6" w14:textId="31F1610B" w:rsidR="00D157D8" w:rsidRPr="00FA2145" w:rsidRDefault="00D157D8" w:rsidP="00D157D8">
            <w:pPr>
              <w:spacing w:line="360" w:lineRule="exact"/>
              <w:jc w:val="center"/>
              <w:rPr>
                <w:color w:val="000000" w:themeColor="text1"/>
              </w:rPr>
            </w:pPr>
            <w:r w:rsidRPr="00FA2145">
              <w:rPr>
                <w:rFonts w:hint="eastAsia"/>
                <w:kern w:val="24"/>
                <w:szCs w:val="21"/>
              </w:rPr>
              <w:t>污水处理站污泥</w:t>
            </w:r>
          </w:p>
        </w:tc>
        <w:tc>
          <w:tcPr>
            <w:tcW w:w="1870" w:type="pct"/>
            <w:vAlign w:val="center"/>
          </w:tcPr>
          <w:p w14:paraId="0969278B" w14:textId="233B8BAF" w:rsidR="00D157D8" w:rsidRPr="00FA2145" w:rsidRDefault="00D157D8" w:rsidP="00D157D8">
            <w:pPr>
              <w:spacing w:line="360" w:lineRule="exact"/>
              <w:jc w:val="center"/>
              <w:rPr>
                <w:color w:val="000000" w:themeColor="text1"/>
              </w:rPr>
            </w:pPr>
            <w:r w:rsidRPr="00FA2145">
              <w:rPr>
                <w:rFonts w:hint="eastAsia"/>
                <w:kern w:val="24"/>
                <w:szCs w:val="21"/>
              </w:rPr>
              <w:t>在污泥浓缩池浓缩并</w:t>
            </w:r>
            <w:proofErr w:type="gramStart"/>
            <w:r w:rsidRPr="00FA2145">
              <w:rPr>
                <w:rFonts w:hint="eastAsia"/>
                <w:kern w:val="24"/>
                <w:szCs w:val="21"/>
              </w:rPr>
              <w:t>经</w:t>
            </w:r>
            <w:r w:rsidRPr="00FA2145">
              <w:rPr>
                <w:kern w:val="24"/>
                <w:szCs w:val="21"/>
              </w:rPr>
              <w:t>叠螺</w:t>
            </w:r>
            <w:proofErr w:type="gramEnd"/>
            <w:r w:rsidRPr="00FA2145">
              <w:rPr>
                <w:kern w:val="24"/>
                <w:szCs w:val="21"/>
              </w:rPr>
              <w:t>污泥脱水机</w:t>
            </w:r>
            <w:r w:rsidRPr="00FA2145">
              <w:rPr>
                <w:rFonts w:hint="eastAsia"/>
                <w:kern w:val="24"/>
                <w:szCs w:val="21"/>
              </w:rPr>
              <w:t>脱水后，暂存于污泥暂存间，定期交由环卫部门统一处理</w:t>
            </w:r>
          </w:p>
        </w:tc>
        <w:tc>
          <w:tcPr>
            <w:tcW w:w="1020" w:type="pct"/>
            <w:vMerge/>
            <w:vAlign w:val="center"/>
          </w:tcPr>
          <w:p w14:paraId="221EC09C" w14:textId="77777777" w:rsidR="00D157D8" w:rsidRPr="00FA2145" w:rsidRDefault="00D157D8" w:rsidP="00D157D8">
            <w:pPr>
              <w:spacing w:line="360" w:lineRule="exact"/>
              <w:jc w:val="center"/>
              <w:rPr>
                <w:color w:val="000000" w:themeColor="text1"/>
              </w:rPr>
            </w:pPr>
          </w:p>
        </w:tc>
      </w:tr>
      <w:tr w:rsidR="00D157D8" w:rsidRPr="00FA2145" w14:paraId="7BF7CA39" w14:textId="77777777" w:rsidTr="00775B63">
        <w:trPr>
          <w:trHeight w:val="454"/>
          <w:jc w:val="center"/>
        </w:trPr>
        <w:tc>
          <w:tcPr>
            <w:tcW w:w="525" w:type="pct"/>
            <w:vMerge/>
            <w:vAlign w:val="center"/>
          </w:tcPr>
          <w:p w14:paraId="14E72F7B" w14:textId="77777777" w:rsidR="00D157D8" w:rsidRPr="00FA2145" w:rsidRDefault="00D157D8" w:rsidP="00D157D8">
            <w:pPr>
              <w:spacing w:line="360" w:lineRule="exact"/>
              <w:jc w:val="center"/>
              <w:rPr>
                <w:b/>
                <w:color w:val="000000" w:themeColor="text1"/>
              </w:rPr>
            </w:pPr>
          </w:p>
        </w:tc>
        <w:tc>
          <w:tcPr>
            <w:tcW w:w="692" w:type="pct"/>
            <w:vAlign w:val="center"/>
          </w:tcPr>
          <w:p w14:paraId="0415475F" w14:textId="77777777" w:rsidR="00D157D8" w:rsidRPr="00FA2145" w:rsidRDefault="00D157D8" w:rsidP="00D157D8">
            <w:pPr>
              <w:spacing w:line="360" w:lineRule="exact"/>
              <w:jc w:val="center"/>
              <w:rPr>
                <w:bCs/>
                <w:color w:val="000000" w:themeColor="text1"/>
              </w:rPr>
            </w:pPr>
            <w:r w:rsidRPr="00FA2145">
              <w:rPr>
                <w:bCs/>
                <w:color w:val="000000" w:themeColor="text1"/>
              </w:rPr>
              <w:t>职工</w:t>
            </w:r>
          </w:p>
          <w:p w14:paraId="3F5FB824" w14:textId="77777777" w:rsidR="00D157D8" w:rsidRPr="00FA2145" w:rsidRDefault="00D157D8" w:rsidP="00D157D8">
            <w:pPr>
              <w:spacing w:line="360" w:lineRule="exact"/>
              <w:jc w:val="center"/>
              <w:rPr>
                <w:bCs/>
                <w:color w:val="000000" w:themeColor="text1"/>
              </w:rPr>
            </w:pPr>
            <w:r w:rsidRPr="00FA2145">
              <w:rPr>
                <w:bCs/>
                <w:color w:val="000000" w:themeColor="text1"/>
              </w:rPr>
              <w:t>生活</w:t>
            </w:r>
          </w:p>
        </w:tc>
        <w:tc>
          <w:tcPr>
            <w:tcW w:w="893" w:type="pct"/>
            <w:vAlign w:val="center"/>
          </w:tcPr>
          <w:p w14:paraId="5628127F" w14:textId="608CCDFD" w:rsidR="00D157D8" w:rsidRPr="00FA2145" w:rsidRDefault="00D157D8" w:rsidP="00D157D8">
            <w:pPr>
              <w:spacing w:line="360" w:lineRule="exact"/>
              <w:jc w:val="center"/>
              <w:rPr>
                <w:color w:val="000000" w:themeColor="text1"/>
              </w:rPr>
            </w:pPr>
            <w:r w:rsidRPr="00FA2145">
              <w:rPr>
                <w:rFonts w:hint="eastAsia"/>
                <w:kern w:val="24"/>
                <w:szCs w:val="21"/>
              </w:rPr>
              <w:t>生活垃圾</w:t>
            </w:r>
          </w:p>
        </w:tc>
        <w:tc>
          <w:tcPr>
            <w:tcW w:w="1870" w:type="pct"/>
            <w:vAlign w:val="center"/>
          </w:tcPr>
          <w:p w14:paraId="5A5A6EAC" w14:textId="1677A11A" w:rsidR="00D157D8" w:rsidRPr="00FA2145" w:rsidRDefault="00D157D8" w:rsidP="00D157D8">
            <w:pPr>
              <w:spacing w:line="360" w:lineRule="exact"/>
              <w:jc w:val="center"/>
              <w:rPr>
                <w:color w:val="000000" w:themeColor="text1"/>
              </w:rPr>
            </w:pPr>
            <w:r w:rsidRPr="00FA2145">
              <w:rPr>
                <w:rFonts w:hint="eastAsia"/>
                <w:szCs w:val="21"/>
              </w:rPr>
              <w:t>集中收集后由环卫部门统一处理</w:t>
            </w:r>
          </w:p>
        </w:tc>
        <w:tc>
          <w:tcPr>
            <w:tcW w:w="1020" w:type="pct"/>
            <w:vMerge/>
            <w:vAlign w:val="center"/>
          </w:tcPr>
          <w:p w14:paraId="5A54A2D6" w14:textId="77777777" w:rsidR="00D157D8" w:rsidRPr="00FA2145" w:rsidRDefault="00D157D8" w:rsidP="00D157D8">
            <w:pPr>
              <w:spacing w:line="360" w:lineRule="exact"/>
              <w:jc w:val="center"/>
              <w:rPr>
                <w:color w:val="000000" w:themeColor="text1"/>
              </w:rPr>
            </w:pPr>
          </w:p>
        </w:tc>
      </w:tr>
      <w:tr w:rsidR="00BF64C3" w:rsidRPr="00FA2145" w14:paraId="64DF49E8" w14:textId="77777777" w:rsidTr="00775B63">
        <w:trPr>
          <w:trHeight w:val="454"/>
          <w:jc w:val="center"/>
        </w:trPr>
        <w:tc>
          <w:tcPr>
            <w:tcW w:w="525" w:type="pct"/>
            <w:vAlign w:val="center"/>
          </w:tcPr>
          <w:p w14:paraId="6C15EEC8" w14:textId="77777777" w:rsidR="002A7A22" w:rsidRPr="00FA2145" w:rsidRDefault="00BF64C3" w:rsidP="002A7A22">
            <w:pPr>
              <w:spacing w:line="360" w:lineRule="exact"/>
              <w:jc w:val="center"/>
              <w:rPr>
                <w:b/>
                <w:color w:val="000000" w:themeColor="text1"/>
              </w:rPr>
            </w:pPr>
            <w:proofErr w:type="gramStart"/>
            <w:r w:rsidRPr="00FA2145">
              <w:rPr>
                <w:b/>
                <w:color w:val="000000" w:themeColor="text1"/>
              </w:rPr>
              <w:t>噪</w:t>
            </w:r>
            <w:proofErr w:type="gramEnd"/>
          </w:p>
          <w:p w14:paraId="20765516" w14:textId="77777777" w:rsidR="00BF64C3" w:rsidRPr="00FA2145" w:rsidRDefault="00BF64C3" w:rsidP="002A7A22">
            <w:pPr>
              <w:spacing w:line="360" w:lineRule="exact"/>
              <w:jc w:val="center"/>
              <w:rPr>
                <w:b/>
                <w:color w:val="000000" w:themeColor="text1"/>
              </w:rPr>
            </w:pPr>
            <w:r w:rsidRPr="00FA2145">
              <w:rPr>
                <w:b/>
                <w:color w:val="000000" w:themeColor="text1"/>
              </w:rPr>
              <w:t>声</w:t>
            </w:r>
          </w:p>
        </w:tc>
        <w:tc>
          <w:tcPr>
            <w:tcW w:w="692" w:type="pct"/>
            <w:vAlign w:val="center"/>
          </w:tcPr>
          <w:p w14:paraId="76AAEC27" w14:textId="77777777" w:rsidR="00BF64C3" w:rsidRPr="00FA2145" w:rsidRDefault="00BF64C3" w:rsidP="002A7A22">
            <w:pPr>
              <w:spacing w:line="360" w:lineRule="exact"/>
              <w:jc w:val="center"/>
              <w:rPr>
                <w:bCs/>
                <w:color w:val="000000" w:themeColor="text1"/>
              </w:rPr>
            </w:pPr>
            <w:r w:rsidRPr="00FA2145">
              <w:rPr>
                <w:bCs/>
                <w:color w:val="000000" w:themeColor="text1"/>
              </w:rPr>
              <w:t>生产</w:t>
            </w:r>
          </w:p>
          <w:p w14:paraId="16329918" w14:textId="77777777" w:rsidR="00BF64C3" w:rsidRPr="00FA2145" w:rsidRDefault="00BF64C3" w:rsidP="002A7A22">
            <w:pPr>
              <w:spacing w:line="360" w:lineRule="exact"/>
              <w:jc w:val="center"/>
              <w:rPr>
                <w:bCs/>
                <w:color w:val="000000" w:themeColor="text1"/>
              </w:rPr>
            </w:pPr>
            <w:r w:rsidRPr="00FA2145">
              <w:rPr>
                <w:bCs/>
                <w:color w:val="000000" w:themeColor="text1"/>
              </w:rPr>
              <w:t>车间</w:t>
            </w:r>
          </w:p>
        </w:tc>
        <w:tc>
          <w:tcPr>
            <w:tcW w:w="893" w:type="pct"/>
            <w:vAlign w:val="center"/>
          </w:tcPr>
          <w:p w14:paraId="2E27EA30" w14:textId="77777777" w:rsidR="00BF64C3" w:rsidRPr="00FA2145" w:rsidRDefault="00BF64C3" w:rsidP="002A7A22">
            <w:pPr>
              <w:spacing w:line="360" w:lineRule="exact"/>
              <w:jc w:val="center"/>
              <w:rPr>
                <w:color w:val="000000" w:themeColor="text1"/>
              </w:rPr>
            </w:pPr>
            <w:r w:rsidRPr="00FA2145">
              <w:rPr>
                <w:color w:val="000000" w:themeColor="text1"/>
              </w:rPr>
              <w:t>噪声</w:t>
            </w:r>
          </w:p>
        </w:tc>
        <w:tc>
          <w:tcPr>
            <w:tcW w:w="1870" w:type="pct"/>
            <w:vAlign w:val="center"/>
          </w:tcPr>
          <w:p w14:paraId="4C4FFD51" w14:textId="3600F5A4" w:rsidR="00BF64C3" w:rsidRPr="00FA2145" w:rsidRDefault="00072082" w:rsidP="002A7A22">
            <w:pPr>
              <w:spacing w:line="360" w:lineRule="exact"/>
              <w:jc w:val="center"/>
              <w:rPr>
                <w:color w:val="000000" w:themeColor="text1"/>
              </w:rPr>
            </w:pPr>
            <w:r w:rsidRPr="00FA2145">
              <w:rPr>
                <w:color w:val="000000" w:themeColor="text1"/>
              </w:rPr>
              <w:t>厂房屏蔽衰减、</w:t>
            </w:r>
            <w:r w:rsidR="002A7A22" w:rsidRPr="00FA2145">
              <w:rPr>
                <w:color w:val="000000" w:themeColor="text1"/>
              </w:rPr>
              <w:t>基础减震</w:t>
            </w:r>
            <w:r w:rsidR="00D157D8" w:rsidRPr="00FA2145">
              <w:rPr>
                <w:rFonts w:hint="eastAsia"/>
                <w:color w:val="000000" w:themeColor="text1"/>
              </w:rPr>
              <w:t>，机壳隔音、距离衰减</w:t>
            </w:r>
          </w:p>
        </w:tc>
        <w:tc>
          <w:tcPr>
            <w:tcW w:w="1020" w:type="pct"/>
            <w:vAlign w:val="center"/>
          </w:tcPr>
          <w:p w14:paraId="33B5EA03" w14:textId="77777777" w:rsidR="00BF64C3" w:rsidRPr="00FA2145" w:rsidRDefault="002A7A22" w:rsidP="002A7A22">
            <w:pPr>
              <w:spacing w:line="360" w:lineRule="exact"/>
              <w:jc w:val="center"/>
              <w:rPr>
                <w:color w:val="000000" w:themeColor="text1"/>
              </w:rPr>
            </w:pPr>
            <w:r w:rsidRPr="00FA2145">
              <w:rPr>
                <w:color w:val="000000" w:themeColor="text1"/>
              </w:rPr>
              <w:t>达标排放</w:t>
            </w:r>
          </w:p>
        </w:tc>
      </w:tr>
      <w:tr w:rsidR="00C17F95" w:rsidRPr="00FA2145" w14:paraId="1D64B8AA" w14:textId="77777777" w:rsidTr="00775B63">
        <w:trPr>
          <w:trHeight w:val="3857"/>
          <w:jc w:val="center"/>
        </w:trPr>
        <w:tc>
          <w:tcPr>
            <w:tcW w:w="5000" w:type="pct"/>
            <w:gridSpan w:val="5"/>
          </w:tcPr>
          <w:p w14:paraId="65233ACC" w14:textId="77777777" w:rsidR="00BF64C3" w:rsidRPr="00FA2145" w:rsidRDefault="00BF64C3" w:rsidP="002A7A22">
            <w:pPr>
              <w:spacing w:line="360" w:lineRule="exact"/>
              <w:jc w:val="left"/>
              <w:rPr>
                <w:b/>
                <w:color w:val="000000" w:themeColor="text1"/>
              </w:rPr>
            </w:pPr>
            <w:r w:rsidRPr="00FA2145">
              <w:rPr>
                <w:b/>
                <w:color w:val="000000" w:themeColor="text1"/>
              </w:rPr>
              <w:t>生态保护措施及预期效果：</w:t>
            </w:r>
          </w:p>
          <w:p w14:paraId="13938512" w14:textId="77777777" w:rsidR="00A70EA4" w:rsidRPr="00FA2145" w:rsidRDefault="00BF64C3" w:rsidP="007C7A2E">
            <w:pPr>
              <w:spacing w:line="360" w:lineRule="auto"/>
              <w:ind w:firstLineChars="200" w:firstLine="480"/>
              <w:rPr>
                <w:color w:val="000000" w:themeColor="text1"/>
              </w:rPr>
            </w:pPr>
            <w:r w:rsidRPr="00FA2145">
              <w:rPr>
                <w:color w:val="000000" w:themeColor="text1"/>
              </w:rPr>
              <w:t>本项目无大量的对生态环境产生重大影响的污染物产生和排放，产生的污染物可以做到达标排放，且排放量较小，因此本项目营运期对周围环境的生态环境影响较小。</w:t>
            </w:r>
            <w:r w:rsidR="002A7A22" w:rsidRPr="00FA2145">
              <w:rPr>
                <w:color w:val="000000" w:themeColor="text1"/>
              </w:rPr>
              <w:t>项目建成后应加强绿化、多种植花木草坪增加绿化，以改善生态质量。</w:t>
            </w:r>
          </w:p>
        </w:tc>
      </w:tr>
    </w:tbl>
    <w:p w14:paraId="3C0D2348" w14:textId="511A53AD" w:rsidR="0057185F" w:rsidRPr="00FA2145" w:rsidRDefault="0057185F" w:rsidP="00775B63">
      <w:pPr>
        <w:pStyle w:val="3"/>
        <w:pageBreakBefore/>
        <w:rPr>
          <w:color w:val="000000" w:themeColor="text1"/>
        </w:rPr>
      </w:pPr>
      <w:r w:rsidRPr="00FA2145">
        <w:rPr>
          <w:color w:val="000000" w:themeColor="text1"/>
        </w:rPr>
        <w:lastRenderedPageBreak/>
        <w:t>结论与建议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4"/>
        <w:gridCol w:w="37"/>
      </w:tblGrid>
      <w:tr w:rsidR="0057185F" w:rsidRPr="00FA2145" w14:paraId="1657A6A2" w14:textId="77777777" w:rsidTr="00377565">
        <w:trPr>
          <w:gridAfter w:val="1"/>
          <w:wAfter w:w="37" w:type="dxa"/>
          <w:jc w:val="center"/>
        </w:trPr>
        <w:tc>
          <w:tcPr>
            <w:tcW w:w="8514" w:type="dxa"/>
          </w:tcPr>
          <w:p w14:paraId="5F0F4C9C" w14:textId="77777777" w:rsidR="0057185F" w:rsidRPr="00FA2145" w:rsidRDefault="0057185F" w:rsidP="00377565">
            <w:pPr>
              <w:spacing w:line="360" w:lineRule="auto"/>
              <w:rPr>
                <w:b/>
                <w:color w:val="000000" w:themeColor="text1"/>
                <w:sz w:val="28"/>
                <w:szCs w:val="28"/>
              </w:rPr>
            </w:pPr>
            <w:r w:rsidRPr="00FA2145">
              <w:rPr>
                <w:b/>
                <w:color w:val="000000" w:themeColor="text1"/>
                <w:sz w:val="28"/>
                <w:szCs w:val="28"/>
              </w:rPr>
              <w:t>一、结论</w:t>
            </w:r>
          </w:p>
          <w:p w14:paraId="5BC8510B" w14:textId="1A88B787" w:rsidR="00242305" w:rsidRPr="00FA2145" w:rsidRDefault="00242305" w:rsidP="00377565">
            <w:pPr>
              <w:spacing w:line="360" w:lineRule="auto"/>
              <w:ind w:firstLine="482"/>
              <w:rPr>
                <w:rFonts w:eastAsia="黑体"/>
                <w:color w:val="000000" w:themeColor="text1"/>
              </w:rPr>
            </w:pPr>
            <w:r w:rsidRPr="00FA2145">
              <w:rPr>
                <w:rFonts w:eastAsia="黑体"/>
                <w:color w:val="000000" w:themeColor="text1"/>
              </w:rPr>
              <w:t>1</w:t>
            </w:r>
            <w:r w:rsidRPr="00FA2145">
              <w:rPr>
                <w:rFonts w:eastAsia="黑体"/>
                <w:color w:val="000000" w:themeColor="text1"/>
              </w:rPr>
              <w:t>、项目基本情况</w:t>
            </w:r>
          </w:p>
          <w:p w14:paraId="1350DEB8" w14:textId="6D48AC86" w:rsidR="0094082E" w:rsidRPr="00FA2145" w:rsidRDefault="0094082E" w:rsidP="00377565">
            <w:pPr>
              <w:spacing w:line="360" w:lineRule="auto"/>
              <w:ind w:firstLine="482"/>
              <w:rPr>
                <w:bCs/>
              </w:rPr>
            </w:pPr>
            <w:r w:rsidRPr="00FA2145">
              <w:rPr>
                <w:rFonts w:hint="eastAsia"/>
                <w:bCs/>
              </w:rPr>
              <w:t>驻马店市平平食品有限公与</w:t>
            </w:r>
            <w:r w:rsidRPr="00FA2145">
              <w:rPr>
                <w:color w:val="000000" w:themeColor="text1"/>
              </w:rPr>
              <w:t>驻马店卫来食品有限公司</w:t>
            </w:r>
            <w:r w:rsidRPr="00FA2145">
              <w:rPr>
                <w:rFonts w:hint="eastAsia"/>
                <w:color w:val="000000" w:themeColor="text1"/>
              </w:rPr>
              <w:t>同属</w:t>
            </w:r>
            <w:r w:rsidRPr="00FA2145">
              <w:rPr>
                <w:rFonts w:hint="eastAsia"/>
                <w:bCs/>
              </w:rPr>
              <w:t>漯河市卫龙商贸有限公司旗下子公司。</w:t>
            </w:r>
            <w:r w:rsidRPr="00FA2145">
              <w:rPr>
                <w:rFonts w:hint="eastAsia"/>
                <w:bCs/>
              </w:rPr>
              <w:t>2</w:t>
            </w:r>
            <w:r w:rsidRPr="00FA2145">
              <w:rPr>
                <w:bCs/>
              </w:rPr>
              <w:t>018</w:t>
            </w:r>
            <w:r w:rsidRPr="00FA2145">
              <w:rPr>
                <w:rFonts w:hint="eastAsia"/>
                <w:bCs/>
              </w:rPr>
              <w:t>年总公司将位于驻马店市高新区创业大道西段第“</w:t>
            </w:r>
            <w:r w:rsidRPr="00FA2145">
              <w:rPr>
                <w:rFonts w:hint="eastAsia"/>
                <w:bCs/>
              </w:rPr>
              <w:t>8</w:t>
            </w:r>
            <w:r w:rsidRPr="00FA2145">
              <w:rPr>
                <w:bCs/>
              </w:rPr>
              <w:t>395-1</w:t>
            </w:r>
            <w:r w:rsidRPr="00FA2145">
              <w:rPr>
                <w:rFonts w:hint="eastAsia"/>
                <w:bCs/>
              </w:rPr>
              <w:t>号”土地使用权证所列土地使用权及地上附属建筑物、附属设施应经营权变更为</w:t>
            </w:r>
            <w:r w:rsidRPr="00FA2145">
              <w:rPr>
                <w:bCs/>
                <w:color w:val="000000" w:themeColor="text1"/>
              </w:rPr>
              <w:t>驻马店卫来食品有限公司</w:t>
            </w:r>
            <w:r w:rsidRPr="00FA2145">
              <w:rPr>
                <w:rFonts w:hint="eastAsia"/>
                <w:bCs/>
                <w:color w:val="000000" w:themeColor="text1"/>
              </w:rPr>
              <w:t>。</w:t>
            </w:r>
          </w:p>
          <w:p w14:paraId="09F570F1" w14:textId="4B6BAA2B" w:rsidR="00242305" w:rsidRPr="00FA2145" w:rsidRDefault="00AA05AC" w:rsidP="00377565">
            <w:pPr>
              <w:spacing w:line="360" w:lineRule="auto"/>
              <w:ind w:firstLine="482"/>
              <w:rPr>
                <w:color w:val="000000" w:themeColor="text1"/>
              </w:rPr>
            </w:pPr>
            <w:r w:rsidRPr="00FA2145">
              <w:rPr>
                <w:color w:val="000000" w:themeColor="text1"/>
              </w:rPr>
              <w:t>驻马店卫来食品有限公司</w:t>
            </w:r>
            <w:r w:rsidR="00B469A1" w:rsidRPr="00FA2145">
              <w:rPr>
                <w:color w:val="000000" w:themeColor="text1"/>
              </w:rPr>
              <w:t>拟投资</w:t>
            </w:r>
            <w:r w:rsidR="00AF06F5" w:rsidRPr="00FA2145">
              <w:rPr>
                <w:color w:val="000000" w:themeColor="text1"/>
              </w:rPr>
              <w:t>5000</w:t>
            </w:r>
            <w:r w:rsidR="00B469A1" w:rsidRPr="00FA2145">
              <w:rPr>
                <w:color w:val="000000" w:themeColor="text1"/>
              </w:rPr>
              <w:t>万元，</w:t>
            </w:r>
            <w:r w:rsidR="0094082E" w:rsidRPr="00FA2145">
              <w:rPr>
                <w:rFonts w:hint="eastAsia"/>
                <w:bCs/>
              </w:rPr>
              <w:t>在现有项目</w:t>
            </w:r>
            <w:r w:rsidR="00AF06F5" w:rsidRPr="00FA2145">
              <w:rPr>
                <w:rFonts w:hAnsi="宋体" w:hint="eastAsia"/>
                <w:bCs/>
              </w:rPr>
              <w:t>“</w:t>
            </w:r>
            <w:r w:rsidR="00AF06F5" w:rsidRPr="00FA2145">
              <w:rPr>
                <w:bCs/>
                <w:color w:val="000000" w:themeColor="text1"/>
              </w:rPr>
              <w:t>年产</w:t>
            </w:r>
            <w:r w:rsidR="00AF06F5" w:rsidRPr="00FA2145">
              <w:rPr>
                <w:bCs/>
                <w:color w:val="000000" w:themeColor="text1"/>
              </w:rPr>
              <w:t>8</w:t>
            </w:r>
            <w:r w:rsidR="00AF06F5" w:rsidRPr="00FA2145">
              <w:rPr>
                <w:bCs/>
                <w:color w:val="000000" w:themeColor="text1"/>
              </w:rPr>
              <w:t>万吨辣味休闲食品技术改造项目</w:t>
            </w:r>
            <w:r w:rsidR="00AF06F5" w:rsidRPr="00FA2145">
              <w:rPr>
                <w:rFonts w:hAnsi="宋体" w:hint="eastAsia"/>
                <w:bCs/>
              </w:rPr>
              <w:t>”</w:t>
            </w:r>
            <w:r w:rsidR="0094082E" w:rsidRPr="00FA2145">
              <w:rPr>
                <w:rFonts w:hAnsi="宋体" w:hint="eastAsia"/>
                <w:bCs/>
              </w:rPr>
              <w:t>基础上，通过设备升级改造并增加生产设备，扩大职工人数，建设“</w:t>
            </w:r>
            <w:r w:rsidR="0094082E" w:rsidRPr="00FA2145">
              <w:rPr>
                <w:bCs/>
                <w:color w:val="000000" w:themeColor="text1"/>
              </w:rPr>
              <w:t>年产</w:t>
            </w:r>
            <w:r w:rsidR="0094082E" w:rsidRPr="00FA2145">
              <w:rPr>
                <w:bCs/>
                <w:color w:val="000000" w:themeColor="text1"/>
              </w:rPr>
              <w:t>8</w:t>
            </w:r>
            <w:r w:rsidR="0094082E" w:rsidRPr="00FA2145">
              <w:rPr>
                <w:bCs/>
                <w:color w:val="000000" w:themeColor="text1"/>
              </w:rPr>
              <w:t>万吨辣味休闲食品技术改造项目</w:t>
            </w:r>
            <w:r w:rsidR="0094082E" w:rsidRPr="00FA2145">
              <w:rPr>
                <w:rFonts w:hAnsi="宋体" w:hint="eastAsia"/>
                <w:bCs/>
              </w:rPr>
              <w:t>”。</w:t>
            </w:r>
            <w:r w:rsidR="00C31684" w:rsidRPr="00FA2145">
              <w:rPr>
                <w:rFonts w:hint="eastAsia"/>
                <w:bCs/>
                <w:color w:val="000000" w:themeColor="text1"/>
              </w:rPr>
              <w:t>本次改扩建工程</w:t>
            </w:r>
            <w:r w:rsidR="00AF06F5" w:rsidRPr="00FA2145">
              <w:rPr>
                <w:rFonts w:hint="eastAsia"/>
                <w:bCs/>
                <w:color w:val="000000" w:themeColor="text1"/>
              </w:rPr>
              <w:t>建设内容主要包括增加或改造部分生产设备扩充产能，并建设一座</w:t>
            </w:r>
            <w:r w:rsidR="008B255B" w:rsidRPr="00FA2145">
              <w:rPr>
                <w:bCs/>
                <w:color w:val="000000" w:themeColor="text1"/>
              </w:rPr>
              <w:t>3</w:t>
            </w:r>
            <w:r w:rsidR="00AF06F5" w:rsidRPr="00FA2145">
              <w:rPr>
                <w:rFonts w:hint="eastAsia"/>
                <w:bCs/>
                <w:color w:val="000000" w:themeColor="text1"/>
              </w:rPr>
              <w:t>00m</w:t>
            </w:r>
            <w:r w:rsidR="00AF06F5" w:rsidRPr="00FA2145">
              <w:rPr>
                <w:rFonts w:hint="eastAsia"/>
                <w:bCs/>
                <w:color w:val="000000" w:themeColor="text1"/>
                <w:vertAlign w:val="superscript"/>
              </w:rPr>
              <w:t>3</w:t>
            </w:r>
            <w:r w:rsidR="00AF06F5" w:rsidRPr="00FA2145">
              <w:rPr>
                <w:rFonts w:hint="eastAsia"/>
                <w:bCs/>
                <w:color w:val="000000" w:themeColor="text1"/>
              </w:rPr>
              <w:t>/d</w:t>
            </w:r>
            <w:r w:rsidR="00AF06F5" w:rsidRPr="00FA2145">
              <w:rPr>
                <w:rFonts w:hint="eastAsia"/>
                <w:bCs/>
                <w:color w:val="000000" w:themeColor="text1"/>
              </w:rPr>
              <w:t>的污水处理站，一座冷库；</w:t>
            </w:r>
            <w:r w:rsidR="0094082E" w:rsidRPr="00FA2145">
              <w:rPr>
                <w:rFonts w:hint="eastAsia"/>
                <w:bCs/>
                <w:color w:val="000000" w:themeColor="text1"/>
              </w:rPr>
              <w:t>其它</w:t>
            </w:r>
            <w:r w:rsidR="00AF06F5" w:rsidRPr="00FA2145">
              <w:rPr>
                <w:rFonts w:hint="eastAsia"/>
                <w:bCs/>
                <w:color w:val="000000" w:themeColor="text1"/>
              </w:rPr>
              <w:t>主体工程、辅助工程、公用工程、环保工程均依托现有</w:t>
            </w:r>
            <w:r w:rsidR="0094082E" w:rsidRPr="00FA2145">
              <w:rPr>
                <w:rFonts w:hint="eastAsia"/>
                <w:bCs/>
                <w:color w:val="000000" w:themeColor="text1"/>
              </w:rPr>
              <w:t>“驻马店市平平食品有限公司年产</w:t>
            </w:r>
            <w:r w:rsidR="0094082E" w:rsidRPr="00FA2145">
              <w:rPr>
                <w:rFonts w:hint="eastAsia"/>
                <w:bCs/>
                <w:color w:val="000000" w:themeColor="text1"/>
              </w:rPr>
              <w:t>5000</w:t>
            </w:r>
            <w:r w:rsidR="0094082E" w:rsidRPr="00FA2145">
              <w:rPr>
                <w:rFonts w:hint="eastAsia"/>
                <w:bCs/>
                <w:color w:val="000000" w:themeColor="text1"/>
              </w:rPr>
              <w:t>吨面筋生产加工项目”</w:t>
            </w:r>
            <w:r w:rsidR="00AF06F5" w:rsidRPr="00FA2145">
              <w:rPr>
                <w:rFonts w:hint="eastAsia"/>
                <w:bCs/>
                <w:color w:val="000000" w:themeColor="text1"/>
              </w:rPr>
              <w:t>基础上进行改造。本次改造完成后可年产辣味休闲食品</w:t>
            </w:r>
            <w:r w:rsidR="00AF06F5" w:rsidRPr="00FA2145">
              <w:rPr>
                <w:bCs/>
                <w:color w:val="000000" w:themeColor="text1"/>
              </w:rPr>
              <w:t>8</w:t>
            </w:r>
            <w:r w:rsidR="00AF06F5" w:rsidRPr="00FA2145">
              <w:rPr>
                <w:rFonts w:hint="eastAsia"/>
                <w:bCs/>
                <w:color w:val="000000" w:themeColor="text1"/>
              </w:rPr>
              <w:t>万吨。</w:t>
            </w:r>
          </w:p>
          <w:p w14:paraId="68FAD323" w14:textId="3D92D660" w:rsidR="0057185F" w:rsidRPr="00FA2145" w:rsidRDefault="000A3950" w:rsidP="00377565">
            <w:pPr>
              <w:spacing w:line="360" w:lineRule="auto"/>
              <w:ind w:firstLine="482"/>
              <w:rPr>
                <w:rFonts w:eastAsia="黑体"/>
                <w:color w:val="000000" w:themeColor="text1"/>
              </w:rPr>
            </w:pPr>
            <w:r w:rsidRPr="00FA2145">
              <w:rPr>
                <w:rFonts w:eastAsia="黑体"/>
                <w:color w:val="000000" w:themeColor="text1"/>
              </w:rPr>
              <w:t>2</w:t>
            </w:r>
            <w:r w:rsidR="0057185F" w:rsidRPr="00FA2145">
              <w:rPr>
                <w:rFonts w:eastAsia="黑体"/>
                <w:color w:val="000000" w:themeColor="text1"/>
              </w:rPr>
              <w:t>、产业政策相符性</w:t>
            </w:r>
          </w:p>
          <w:p w14:paraId="7982D714" w14:textId="77777777" w:rsidR="0057185F" w:rsidRPr="00FA2145" w:rsidRDefault="0057185F" w:rsidP="00377565">
            <w:pPr>
              <w:spacing w:line="360" w:lineRule="auto"/>
              <w:ind w:firstLine="480"/>
              <w:rPr>
                <w:color w:val="000000" w:themeColor="text1"/>
              </w:rPr>
            </w:pPr>
            <w:r w:rsidRPr="00FA2145">
              <w:rPr>
                <w:color w:val="000000" w:themeColor="text1"/>
              </w:rPr>
              <w:t>本项目根据《产业结构调整指导目录</w:t>
            </w:r>
            <w:r w:rsidRPr="00FA2145">
              <w:rPr>
                <w:color w:val="000000" w:themeColor="text1"/>
              </w:rPr>
              <w:t xml:space="preserve">(2011 </w:t>
            </w:r>
            <w:r w:rsidRPr="00FA2145">
              <w:rPr>
                <w:color w:val="000000" w:themeColor="text1"/>
              </w:rPr>
              <w:t>年本</w:t>
            </w:r>
            <w:r w:rsidRPr="00FA2145">
              <w:rPr>
                <w:color w:val="000000" w:themeColor="text1"/>
              </w:rPr>
              <w:t>)</w:t>
            </w:r>
            <w:r w:rsidRPr="00FA2145">
              <w:rPr>
                <w:color w:val="000000" w:themeColor="text1"/>
              </w:rPr>
              <w:t>》及国家发展改革委关于修改《产业结构调整指导目录</w:t>
            </w:r>
            <w:r w:rsidRPr="00FA2145">
              <w:rPr>
                <w:color w:val="000000" w:themeColor="text1"/>
              </w:rPr>
              <w:t>(2011</w:t>
            </w:r>
            <w:r w:rsidRPr="00FA2145">
              <w:rPr>
                <w:color w:val="000000" w:themeColor="text1"/>
              </w:rPr>
              <w:t>年本</w:t>
            </w:r>
            <w:r w:rsidRPr="00FA2145">
              <w:rPr>
                <w:color w:val="000000" w:themeColor="text1"/>
              </w:rPr>
              <w:t>)</w:t>
            </w:r>
            <w:r w:rsidRPr="00FA2145">
              <w:rPr>
                <w:color w:val="000000" w:themeColor="text1"/>
              </w:rPr>
              <w:t>》有关条款的决定，本项目</w:t>
            </w:r>
            <w:r w:rsidR="002A7A22" w:rsidRPr="00FA2145">
              <w:rPr>
                <w:color w:val="000000" w:themeColor="text1"/>
              </w:rPr>
              <w:t>不属于</w:t>
            </w:r>
            <w:r w:rsidR="002A7A22" w:rsidRPr="00FA2145">
              <w:rPr>
                <w:color w:val="000000" w:themeColor="text1"/>
              </w:rPr>
              <w:t>“</w:t>
            </w:r>
            <w:r w:rsidR="002A7A22" w:rsidRPr="00FA2145">
              <w:rPr>
                <w:color w:val="000000" w:themeColor="text1"/>
              </w:rPr>
              <w:t>限制类</w:t>
            </w:r>
            <w:r w:rsidR="002A7A22" w:rsidRPr="00FA2145">
              <w:rPr>
                <w:color w:val="000000" w:themeColor="text1"/>
              </w:rPr>
              <w:t>”</w:t>
            </w:r>
            <w:r w:rsidR="002A7A22" w:rsidRPr="00FA2145">
              <w:rPr>
                <w:color w:val="000000" w:themeColor="text1"/>
              </w:rPr>
              <w:t>或</w:t>
            </w:r>
            <w:r w:rsidR="002A7A22" w:rsidRPr="00FA2145">
              <w:rPr>
                <w:color w:val="000000" w:themeColor="text1"/>
              </w:rPr>
              <w:t>“</w:t>
            </w:r>
            <w:r w:rsidR="002A7A22" w:rsidRPr="00FA2145">
              <w:rPr>
                <w:color w:val="000000" w:themeColor="text1"/>
              </w:rPr>
              <w:t>淘汰类</w:t>
            </w:r>
            <w:r w:rsidR="002A7A22" w:rsidRPr="00FA2145">
              <w:rPr>
                <w:color w:val="000000" w:themeColor="text1"/>
              </w:rPr>
              <w:t>”</w:t>
            </w:r>
            <w:r w:rsidR="002A7A22" w:rsidRPr="00FA2145">
              <w:rPr>
                <w:color w:val="000000" w:themeColor="text1"/>
              </w:rPr>
              <w:t>项目</w:t>
            </w:r>
            <w:r w:rsidRPr="00FA2145">
              <w:rPr>
                <w:bCs/>
                <w:color w:val="000000" w:themeColor="text1"/>
              </w:rPr>
              <w:t>，且项目的建设可以充分发挥地方资源优势，发展地方经济，不仅具有良好的经济效益，还具有良好的社会效益，符合地方经济发展的要求。因此，项目建设在产业政策方面是可行的。</w:t>
            </w:r>
          </w:p>
          <w:p w14:paraId="2B8213A7" w14:textId="694E4F60" w:rsidR="0057185F" w:rsidRPr="00FA2145" w:rsidRDefault="000A3950" w:rsidP="00377565">
            <w:pPr>
              <w:spacing w:line="360" w:lineRule="auto"/>
              <w:ind w:firstLine="482"/>
              <w:rPr>
                <w:rFonts w:eastAsia="黑体"/>
                <w:color w:val="000000" w:themeColor="text1"/>
              </w:rPr>
            </w:pPr>
            <w:r w:rsidRPr="00FA2145">
              <w:rPr>
                <w:rFonts w:eastAsia="黑体"/>
                <w:color w:val="000000" w:themeColor="text1"/>
              </w:rPr>
              <w:t>3</w:t>
            </w:r>
            <w:r w:rsidR="0057185F" w:rsidRPr="00FA2145">
              <w:rPr>
                <w:rFonts w:eastAsia="黑体"/>
                <w:color w:val="000000" w:themeColor="text1"/>
              </w:rPr>
              <w:t>、项目选址可行性</w:t>
            </w:r>
          </w:p>
          <w:p w14:paraId="14657F9B" w14:textId="42370043" w:rsidR="001719C0" w:rsidRPr="00FA2145" w:rsidRDefault="00C31684" w:rsidP="001719C0">
            <w:pPr>
              <w:pStyle w:val="aa1"/>
              <w:ind w:firstLine="480"/>
            </w:pPr>
            <w:r w:rsidRPr="00FA2145">
              <w:t>本次改扩建工程</w:t>
            </w:r>
            <w:r w:rsidR="0094082E" w:rsidRPr="00FA2145">
              <w:rPr>
                <w:rFonts w:hint="eastAsia"/>
              </w:rPr>
              <w:t>依托</w:t>
            </w:r>
            <w:r w:rsidR="001719C0" w:rsidRPr="00FA2145">
              <w:rPr>
                <w:rFonts w:hint="eastAsia"/>
              </w:rPr>
              <w:t>现有</w:t>
            </w:r>
            <w:r w:rsidR="0094082E" w:rsidRPr="00FA2145">
              <w:rPr>
                <w:rFonts w:hint="eastAsia"/>
              </w:rPr>
              <w:t>工程</w:t>
            </w:r>
            <w:r w:rsidR="001719C0" w:rsidRPr="00FA2145">
              <w:t>厂房及基础设施，</w:t>
            </w:r>
            <w:r w:rsidR="001719C0" w:rsidRPr="00FA2145">
              <w:rPr>
                <w:rFonts w:hint="eastAsia"/>
              </w:rPr>
              <w:t>厂址位于驻马店市开发区创业大道与乐山大道交叉口向东</w:t>
            </w:r>
            <w:r w:rsidR="001719C0" w:rsidRPr="00FA2145">
              <w:rPr>
                <w:rFonts w:hint="eastAsia"/>
              </w:rPr>
              <w:t>300</w:t>
            </w:r>
            <w:r w:rsidR="001719C0" w:rsidRPr="00FA2145">
              <w:rPr>
                <w:rFonts w:hint="eastAsia"/>
              </w:rPr>
              <w:t>米路南，北</w:t>
            </w:r>
            <w:proofErr w:type="gramStart"/>
            <w:r w:rsidR="001719C0" w:rsidRPr="00FA2145">
              <w:rPr>
                <w:rFonts w:hint="eastAsia"/>
              </w:rPr>
              <w:t>邻创业</w:t>
            </w:r>
            <w:proofErr w:type="gramEnd"/>
            <w:r w:rsidR="001719C0" w:rsidRPr="00FA2145">
              <w:rPr>
                <w:rFonts w:hint="eastAsia"/>
              </w:rPr>
              <w:t>大道，</w:t>
            </w:r>
            <w:r w:rsidR="004733AD" w:rsidRPr="00FA2145">
              <w:rPr>
                <w:rFonts w:hint="eastAsia"/>
                <w:color w:val="000000" w:themeColor="text1"/>
              </w:rPr>
              <w:t>工业大道北侧</w:t>
            </w:r>
            <w:proofErr w:type="gramStart"/>
            <w:r w:rsidR="004733AD" w:rsidRPr="00FA2145">
              <w:rPr>
                <w:rFonts w:hint="eastAsia"/>
                <w:color w:val="000000" w:themeColor="text1"/>
              </w:rPr>
              <w:t>为三筑实业</w:t>
            </w:r>
            <w:proofErr w:type="gramEnd"/>
            <w:r w:rsidR="004733AD" w:rsidRPr="00FA2145">
              <w:rPr>
                <w:rFonts w:hint="eastAsia"/>
                <w:color w:val="000000" w:themeColor="text1"/>
              </w:rPr>
              <w:t>和空地（</w:t>
            </w:r>
            <w:proofErr w:type="gramStart"/>
            <w:r w:rsidR="004733AD" w:rsidRPr="00FA2145">
              <w:rPr>
                <w:rFonts w:hint="eastAsia"/>
                <w:color w:val="000000" w:themeColor="text1"/>
              </w:rPr>
              <w:t>三筑实业</w:t>
            </w:r>
            <w:proofErr w:type="gramEnd"/>
            <w:r w:rsidR="004733AD" w:rsidRPr="00FA2145">
              <w:rPr>
                <w:rFonts w:hint="eastAsia"/>
                <w:color w:val="000000" w:themeColor="text1"/>
              </w:rPr>
              <w:t>主要从事钢材、机械设备、电子产品零售批发；农副产品、油料购销），</w:t>
            </w:r>
            <w:r w:rsidR="001719C0" w:rsidRPr="00FA2145">
              <w:rPr>
                <w:rFonts w:hint="eastAsia"/>
              </w:rPr>
              <w:t>西</w:t>
            </w:r>
            <w:proofErr w:type="gramStart"/>
            <w:r w:rsidR="001719C0" w:rsidRPr="00FA2145">
              <w:rPr>
                <w:rFonts w:hint="eastAsia"/>
              </w:rPr>
              <w:t>临爱润</w:t>
            </w:r>
            <w:proofErr w:type="gramEnd"/>
            <w:r w:rsidR="001719C0" w:rsidRPr="00FA2145">
              <w:rPr>
                <w:rFonts w:hint="eastAsia"/>
              </w:rPr>
              <w:t>食品，东邻驻马店市高新技术创业中心</w:t>
            </w:r>
            <w:r w:rsidR="00612288" w:rsidRPr="00FA2145">
              <w:rPr>
                <w:rFonts w:hint="eastAsia"/>
              </w:rPr>
              <w:t>（其中入驻主要为服装、仓储企业）</w:t>
            </w:r>
            <w:r w:rsidR="001719C0" w:rsidRPr="00FA2145">
              <w:rPr>
                <w:rFonts w:hint="eastAsia"/>
              </w:rPr>
              <w:t>，南侧临近河南金益食品油脂有限公司以及金德利饼业有限公司。</w:t>
            </w:r>
          </w:p>
          <w:p w14:paraId="0F6E42C8" w14:textId="77777777" w:rsidR="00D45A0D" w:rsidRPr="00FA2145" w:rsidRDefault="00D45A0D" w:rsidP="001719C0">
            <w:pPr>
              <w:pStyle w:val="aa1"/>
              <w:ind w:firstLine="480"/>
            </w:pPr>
            <w:r w:rsidRPr="00FA2145">
              <w:rPr>
                <w:rFonts w:hint="eastAsia"/>
              </w:rPr>
              <w:t>根据驻马店市人民政府颁发的土地产权证：驻市国用（</w:t>
            </w:r>
            <w:r w:rsidRPr="00FA2145">
              <w:rPr>
                <w:rFonts w:hint="eastAsia"/>
              </w:rPr>
              <w:t>2</w:t>
            </w:r>
            <w:r w:rsidRPr="00FA2145">
              <w:t>008</w:t>
            </w:r>
            <w:r w:rsidRPr="00FA2145">
              <w:rPr>
                <w:rFonts w:hint="eastAsia"/>
              </w:rPr>
              <w:t>）第</w:t>
            </w:r>
            <w:r w:rsidRPr="00FA2145">
              <w:rPr>
                <w:rFonts w:hint="eastAsia"/>
              </w:rPr>
              <w:t>8</w:t>
            </w:r>
            <w:r w:rsidRPr="00FA2145">
              <w:t>395-1</w:t>
            </w:r>
            <w:r w:rsidRPr="00FA2145">
              <w:rPr>
                <w:rFonts w:hint="eastAsia"/>
              </w:rPr>
              <w:t>号，项目用地性质为工业用地。</w:t>
            </w:r>
            <w:r w:rsidRPr="00FA2145">
              <w:t>项目营运期内产生的</w:t>
            </w:r>
            <w:proofErr w:type="gramStart"/>
            <w:r w:rsidRPr="00FA2145">
              <w:t>固废均得到</w:t>
            </w:r>
            <w:proofErr w:type="gramEnd"/>
            <w:r w:rsidRPr="00FA2145">
              <w:t>有效处置，废水、废</w:t>
            </w:r>
            <w:r w:rsidRPr="00FA2145">
              <w:lastRenderedPageBreak/>
              <w:t>气、噪声可实现达标排放，对附近环境影响较小。</w:t>
            </w:r>
            <w:r w:rsidR="001123D5" w:rsidRPr="00FA2145">
              <w:rPr>
                <w:lang w:bidi="ar"/>
              </w:rPr>
              <w:t>项目所在地周围主要为</w:t>
            </w:r>
            <w:r w:rsidR="00813DD1" w:rsidRPr="00FA2145">
              <w:rPr>
                <w:rFonts w:hint="eastAsia"/>
                <w:lang w:bidi="ar"/>
              </w:rPr>
              <w:t>食品加工</w:t>
            </w:r>
            <w:r w:rsidR="001719C0" w:rsidRPr="00FA2145">
              <w:rPr>
                <w:rFonts w:hint="eastAsia"/>
                <w:lang w:bidi="ar"/>
              </w:rPr>
              <w:t>、</w:t>
            </w:r>
            <w:r w:rsidR="00813DD1" w:rsidRPr="00FA2145">
              <w:rPr>
                <w:rFonts w:hint="eastAsia"/>
                <w:lang w:bidi="ar"/>
              </w:rPr>
              <w:t>农副食品生产</w:t>
            </w:r>
            <w:r w:rsidR="001719C0" w:rsidRPr="00FA2145">
              <w:rPr>
                <w:rFonts w:hint="eastAsia"/>
                <w:lang w:bidi="ar"/>
              </w:rPr>
              <w:t>及其它生产性</w:t>
            </w:r>
            <w:r w:rsidR="001123D5" w:rsidRPr="00FA2145">
              <w:rPr>
                <w:lang w:bidi="ar"/>
              </w:rPr>
              <w:t>企业，</w:t>
            </w:r>
            <w:r w:rsidRPr="00FA2145">
              <w:rPr>
                <w:rFonts w:hint="eastAsia"/>
              </w:rPr>
              <w:t>项目周</w:t>
            </w:r>
            <w:r w:rsidRPr="00FA2145">
              <w:t>围无显著</w:t>
            </w:r>
            <w:r w:rsidRPr="00FA2145">
              <w:rPr>
                <w:rFonts w:hint="eastAsia"/>
              </w:rPr>
              <w:t>污染源，也</w:t>
            </w:r>
            <w:proofErr w:type="gramStart"/>
            <w:r w:rsidRPr="00FA2145">
              <w:t>不</w:t>
            </w:r>
            <w:proofErr w:type="gramEnd"/>
            <w:r w:rsidRPr="00FA2145">
              <w:t>处</w:t>
            </w:r>
            <w:r w:rsidRPr="00FA2145">
              <w:rPr>
                <w:rFonts w:hint="eastAsia"/>
              </w:rPr>
              <w:t>在易</w:t>
            </w:r>
            <w:r w:rsidRPr="00FA2145">
              <w:t>发</w:t>
            </w:r>
            <w:r w:rsidRPr="00FA2145">
              <w:rPr>
                <w:rFonts w:hint="eastAsia"/>
              </w:rPr>
              <w:t>生洪</w:t>
            </w:r>
            <w:r w:rsidRPr="00FA2145">
              <w:t>涝灾</w:t>
            </w:r>
            <w:r w:rsidRPr="00FA2145">
              <w:rPr>
                <w:rFonts w:hint="eastAsia"/>
              </w:rPr>
              <w:t>害及害虫大量孳生</w:t>
            </w:r>
            <w:r w:rsidRPr="00FA2145">
              <w:t>的场</w:t>
            </w:r>
            <w:r w:rsidRPr="00FA2145">
              <w:rPr>
                <w:rFonts w:hint="eastAsia"/>
              </w:rPr>
              <w:t>所。因此</w:t>
            </w:r>
            <w:r w:rsidRPr="00FA2145">
              <w:t>项目周边无</w:t>
            </w:r>
            <w:r w:rsidRPr="00FA2145">
              <w:rPr>
                <w:rFonts w:hint="eastAsia"/>
              </w:rPr>
              <w:t>明</w:t>
            </w:r>
            <w:r w:rsidRPr="00FA2145">
              <w:t>显</w:t>
            </w:r>
            <w:r w:rsidRPr="00FA2145">
              <w:rPr>
                <w:rFonts w:hint="eastAsia"/>
              </w:rPr>
              <w:t>的制</w:t>
            </w:r>
            <w:r w:rsidRPr="00FA2145">
              <w:t>约</w:t>
            </w:r>
            <w:r w:rsidRPr="00FA2145">
              <w:rPr>
                <w:rFonts w:hint="eastAsia"/>
              </w:rPr>
              <w:t>因素，符合《食品企</w:t>
            </w:r>
            <w:r w:rsidRPr="00FA2145">
              <w:t>业</w:t>
            </w:r>
            <w:r w:rsidRPr="00FA2145">
              <w:rPr>
                <w:rFonts w:hint="eastAsia"/>
              </w:rPr>
              <w:t>通用</w:t>
            </w:r>
            <w:r w:rsidRPr="00FA2145">
              <w:t>卫生规</w:t>
            </w:r>
            <w:r w:rsidRPr="00FA2145">
              <w:rPr>
                <w:rFonts w:hint="eastAsia"/>
              </w:rPr>
              <w:t>范》</w:t>
            </w:r>
            <w:r w:rsidRPr="00FA2145">
              <w:t>（</w:t>
            </w:r>
            <w:r w:rsidRPr="00FA2145">
              <w:t>GB14881-2013</w:t>
            </w:r>
            <w:r w:rsidRPr="00FA2145">
              <w:t>）的</w:t>
            </w:r>
            <w:r w:rsidRPr="00FA2145">
              <w:rPr>
                <w:rFonts w:hint="eastAsia"/>
              </w:rPr>
              <w:t>选址要求。</w:t>
            </w:r>
          </w:p>
          <w:p w14:paraId="3EB5E1A0" w14:textId="628B9F71" w:rsidR="001123D5" w:rsidRPr="00FA2145" w:rsidRDefault="00D45A0D" w:rsidP="001123D5">
            <w:pPr>
              <w:tabs>
                <w:tab w:val="left" w:pos="1260"/>
              </w:tabs>
              <w:adjustRightInd w:val="0"/>
              <w:snapToGrid w:val="0"/>
              <w:spacing w:line="520" w:lineRule="exact"/>
              <w:ind w:firstLine="480"/>
              <w:rPr>
                <w:snapToGrid w:val="0"/>
              </w:rPr>
            </w:pPr>
            <w:r w:rsidRPr="00FA2145">
              <w:rPr>
                <w:rFonts w:hint="eastAsia"/>
              </w:rPr>
              <w:t>整个厂区功能分区明确，</w:t>
            </w:r>
            <w:r w:rsidRPr="00FA2145">
              <w:rPr>
                <w:bCs/>
                <w:color w:val="000000" w:themeColor="text1"/>
              </w:rPr>
              <w:t>厂区道路规划合理，实现物流、人流路线顺畅短捷，节约用地，符合厂区布置遵循现代化的设计原则，即在满足生产工艺流程的前提下，做到物流畅通，功能分区合理，并满足安全、卫生、消防设计规范的要求。从整体来看，建设项目的平面布局符合环境保护对平面布局的要求。</w:t>
            </w:r>
            <w:r w:rsidR="001123D5" w:rsidRPr="00FA2145">
              <w:rPr>
                <w:rFonts w:hAnsi="宋体" w:hint="eastAsia"/>
              </w:rPr>
              <w:t>因此，从环境保护角度分析，评价认为本项目选址可行。</w:t>
            </w:r>
          </w:p>
          <w:p w14:paraId="64532C5B" w14:textId="77777777" w:rsidR="00D157D8" w:rsidRPr="00FA2145" w:rsidRDefault="00D157D8" w:rsidP="00D157D8">
            <w:pPr>
              <w:spacing w:line="360" w:lineRule="auto"/>
              <w:ind w:firstLine="482"/>
              <w:rPr>
                <w:rFonts w:eastAsia="黑体"/>
                <w:color w:val="000000" w:themeColor="text1"/>
              </w:rPr>
            </w:pPr>
            <w:r w:rsidRPr="00FA2145">
              <w:rPr>
                <w:rFonts w:eastAsia="黑体"/>
                <w:color w:val="000000" w:themeColor="text1"/>
              </w:rPr>
              <w:t>6</w:t>
            </w:r>
            <w:r w:rsidRPr="00FA2145">
              <w:rPr>
                <w:rFonts w:eastAsia="黑体"/>
                <w:color w:val="000000" w:themeColor="text1"/>
              </w:rPr>
              <w:t>、环境质量现状评价结论</w:t>
            </w:r>
          </w:p>
          <w:p w14:paraId="65D97D51" w14:textId="77777777" w:rsidR="00D157D8" w:rsidRPr="00FA2145" w:rsidRDefault="00D157D8" w:rsidP="00D157D8">
            <w:pPr>
              <w:spacing w:line="360" w:lineRule="auto"/>
              <w:ind w:firstLine="482"/>
              <w:rPr>
                <w:color w:val="000000" w:themeColor="text1"/>
              </w:rPr>
            </w:pPr>
            <w:r w:rsidRPr="00FA2145">
              <w:rPr>
                <w:color w:val="000000" w:themeColor="text1"/>
              </w:rPr>
              <w:t>环境空气：</w:t>
            </w:r>
            <w:r w:rsidRPr="00FA2145">
              <w:rPr>
                <w:snapToGrid w:val="0"/>
                <w:color w:val="000000" w:themeColor="text1"/>
                <w:kern w:val="0"/>
              </w:rPr>
              <w:t>SO</w:t>
            </w:r>
            <w:r w:rsidRPr="00FA2145">
              <w:rPr>
                <w:snapToGrid w:val="0"/>
                <w:color w:val="000000" w:themeColor="text1"/>
                <w:kern w:val="0"/>
                <w:vertAlign w:val="subscript"/>
              </w:rPr>
              <w:t>2</w:t>
            </w:r>
            <w:r w:rsidRPr="00FA2145">
              <w:rPr>
                <w:snapToGrid w:val="0"/>
                <w:color w:val="000000" w:themeColor="text1"/>
                <w:kern w:val="0"/>
              </w:rPr>
              <w:t>、</w:t>
            </w:r>
            <w:r w:rsidRPr="00FA2145">
              <w:rPr>
                <w:snapToGrid w:val="0"/>
                <w:color w:val="000000" w:themeColor="text1"/>
                <w:kern w:val="0"/>
              </w:rPr>
              <w:t>NO</w:t>
            </w:r>
            <w:r w:rsidRPr="00FA2145">
              <w:rPr>
                <w:snapToGrid w:val="0"/>
                <w:color w:val="000000" w:themeColor="text1"/>
                <w:kern w:val="0"/>
                <w:vertAlign w:val="subscript"/>
              </w:rPr>
              <w:t>2</w:t>
            </w:r>
            <w:r w:rsidRPr="00FA2145">
              <w:rPr>
                <w:snapToGrid w:val="0"/>
                <w:color w:val="000000" w:themeColor="text1"/>
                <w:kern w:val="0"/>
              </w:rPr>
              <w:t>、</w:t>
            </w:r>
            <w:r w:rsidRPr="00FA2145">
              <w:rPr>
                <w:snapToGrid w:val="0"/>
                <w:color w:val="000000" w:themeColor="text1"/>
                <w:kern w:val="0"/>
              </w:rPr>
              <w:t>CO</w:t>
            </w:r>
            <w:r w:rsidRPr="00FA2145">
              <w:rPr>
                <w:snapToGrid w:val="0"/>
                <w:color w:val="000000" w:themeColor="text1"/>
                <w:kern w:val="0"/>
              </w:rPr>
              <w:t>、</w:t>
            </w:r>
            <w:r w:rsidRPr="00FA2145">
              <w:rPr>
                <w:snapToGrid w:val="0"/>
                <w:color w:val="000000" w:themeColor="text1"/>
                <w:kern w:val="0"/>
              </w:rPr>
              <w:t>O</w:t>
            </w:r>
            <w:r w:rsidRPr="00FA2145">
              <w:rPr>
                <w:snapToGrid w:val="0"/>
                <w:color w:val="000000" w:themeColor="text1"/>
                <w:kern w:val="0"/>
                <w:vertAlign w:val="subscript"/>
              </w:rPr>
              <w:t>3</w:t>
            </w:r>
            <w:r w:rsidRPr="00FA2145">
              <w:rPr>
                <w:snapToGrid w:val="0"/>
                <w:color w:val="000000" w:themeColor="text1"/>
                <w:kern w:val="0"/>
              </w:rPr>
              <w:t xml:space="preserve"> 4 </w:t>
            </w:r>
            <w:r w:rsidRPr="00FA2145">
              <w:rPr>
                <w:snapToGrid w:val="0"/>
                <w:color w:val="000000" w:themeColor="text1"/>
                <w:kern w:val="0"/>
              </w:rPr>
              <w:t>项指标均能达到《环境空气质量标准》（</w:t>
            </w:r>
            <w:r w:rsidRPr="00FA2145">
              <w:rPr>
                <w:snapToGrid w:val="0"/>
                <w:color w:val="000000" w:themeColor="text1"/>
                <w:kern w:val="0"/>
              </w:rPr>
              <w:t>GB3095-2012</w:t>
            </w:r>
            <w:r w:rsidRPr="00FA2145">
              <w:rPr>
                <w:snapToGrid w:val="0"/>
                <w:color w:val="000000" w:themeColor="text1"/>
                <w:kern w:val="0"/>
              </w:rPr>
              <w:t>）二级标准限值要求；而</w:t>
            </w:r>
            <w:r w:rsidRPr="00FA2145">
              <w:rPr>
                <w:snapToGrid w:val="0"/>
                <w:color w:val="000000" w:themeColor="text1"/>
                <w:kern w:val="0"/>
              </w:rPr>
              <w:t>PM</w:t>
            </w:r>
            <w:r w:rsidRPr="00FA2145">
              <w:rPr>
                <w:snapToGrid w:val="0"/>
                <w:color w:val="000000" w:themeColor="text1"/>
                <w:kern w:val="0"/>
                <w:vertAlign w:val="subscript"/>
              </w:rPr>
              <w:t>10</w:t>
            </w:r>
            <w:r w:rsidRPr="00FA2145">
              <w:rPr>
                <w:snapToGrid w:val="0"/>
                <w:color w:val="000000" w:themeColor="text1"/>
                <w:kern w:val="0"/>
              </w:rPr>
              <w:t>、</w:t>
            </w:r>
            <w:r w:rsidRPr="00FA2145">
              <w:rPr>
                <w:snapToGrid w:val="0"/>
                <w:color w:val="000000" w:themeColor="text1"/>
                <w:kern w:val="0"/>
              </w:rPr>
              <w:t>PM</w:t>
            </w:r>
            <w:r w:rsidRPr="00FA2145">
              <w:rPr>
                <w:snapToGrid w:val="0"/>
                <w:color w:val="000000" w:themeColor="text1"/>
                <w:kern w:val="0"/>
                <w:vertAlign w:val="subscript"/>
              </w:rPr>
              <w:t>2.5</w:t>
            </w:r>
            <w:r w:rsidRPr="00FA2145">
              <w:rPr>
                <w:snapToGrid w:val="0"/>
                <w:color w:val="000000" w:themeColor="text1"/>
                <w:kern w:val="0"/>
              </w:rPr>
              <w:t>存在超标现象。</w:t>
            </w:r>
          </w:p>
          <w:p w14:paraId="0635215D" w14:textId="1A8B86F6" w:rsidR="00920263" w:rsidRPr="00FA2145" w:rsidRDefault="00D157D8" w:rsidP="00920263">
            <w:pPr>
              <w:pStyle w:val="aa1"/>
              <w:ind w:firstLine="480"/>
              <w:rPr>
                <w:snapToGrid w:val="0"/>
                <w:kern w:val="0"/>
              </w:rPr>
            </w:pPr>
            <w:r w:rsidRPr="00FA2145">
              <w:rPr>
                <w:color w:val="000000" w:themeColor="text1"/>
              </w:rPr>
              <w:t>地表水：</w:t>
            </w:r>
            <w:r w:rsidR="00D45A0D" w:rsidRPr="00FA2145">
              <w:rPr>
                <w:rStyle w:val="aa2"/>
                <w:rFonts w:hint="eastAsia"/>
              </w:rPr>
              <w:t>小</w:t>
            </w:r>
            <w:proofErr w:type="gramStart"/>
            <w:r w:rsidR="00D45A0D" w:rsidRPr="00FA2145">
              <w:rPr>
                <w:rStyle w:val="aa2"/>
                <w:rFonts w:hint="eastAsia"/>
              </w:rPr>
              <w:t>清河尤河桥</w:t>
            </w:r>
            <w:proofErr w:type="gramEnd"/>
            <w:r w:rsidR="00D45A0D" w:rsidRPr="00FA2145">
              <w:rPr>
                <w:rStyle w:val="aa2"/>
                <w:rFonts w:hint="eastAsia"/>
              </w:rPr>
              <w:t>断面近</w:t>
            </w:r>
            <w:r w:rsidR="00D45A0D" w:rsidRPr="00FA2145">
              <w:rPr>
                <w:rStyle w:val="aa2"/>
                <w:rFonts w:hint="eastAsia"/>
              </w:rPr>
              <w:t>1</w:t>
            </w:r>
            <w:r w:rsidR="00D45A0D" w:rsidRPr="00FA2145">
              <w:rPr>
                <w:rStyle w:val="aa2"/>
                <w:rFonts w:hint="eastAsia"/>
              </w:rPr>
              <w:t>年常规监测数据显示，</w:t>
            </w:r>
            <w:r w:rsidR="00D45A0D" w:rsidRPr="00FA2145">
              <w:rPr>
                <w:rStyle w:val="aa2"/>
                <w:rFonts w:hint="eastAsia"/>
              </w:rPr>
              <w:t>COD</w:t>
            </w:r>
            <w:r w:rsidR="00D45A0D" w:rsidRPr="00FA2145">
              <w:rPr>
                <w:rStyle w:val="aa2"/>
                <w:rFonts w:hint="eastAsia"/>
              </w:rPr>
              <w:t>、</w:t>
            </w:r>
            <w:r w:rsidR="00D45A0D" w:rsidRPr="00FA2145">
              <w:rPr>
                <w:rStyle w:val="aa2"/>
                <w:rFonts w:hint="eastAsia"/>
              </w:rPr>
              <w:t>NH3-N</w:t>
            </w:r>
            <w:r w:rsidR="00D45A0D" w:rsidRPr="00FA2145">
              <w:rPr>
                <w:rStyle w:val="aa2"/>
                <w:rFonts w:hint="eastAsia"/>
              </w:rPr>
              <w:t>、</w:t>
            </w:r>
            <w:r w:rsidR="00D45A0D" w:rsidRPr="00FA2145">
              <w:rPr>
                <w:rStyle w:val="aa2"/>
                <w:rFonts w:hint="eastAsia"/>
              </w:rPr>
              <w:t>T</w:t>
            </w:r>
            <w:r w:rsidR="00D45A0D" w:rsidRPr="00FA2145">
              <w:rPr>
                <w:rStyle w:val="aa2"/>
              </w:rPr>
              <w:t>P</w:t>
            </w:r>
            <w:r w:rsidR="00D45A0D" w:rsidRPr="00FA2145">
              <w:rPr>
                <w:rStyle w:val="aa2"/>
                <w:rFonts w:hint="eastAsia"/>
              </w:rPr>
              <w:t>平均值不能满足《地表水环境质量标准》（</w:t>
            </w:r>
            <w:r w:rsidR="00D45A0D" w:rsidRPr="00FA2145">
              <w:rPr>
                <w:rStyle w:val="aa2"/>
                <w:rFonts w:hint="eastAsia"/>
              </w:rPr>
              <w:t>GB3838-2002</w:t>
            </w:r>
            <w:r w:rsidR="00D45A0D" w:rsidRPr="00FA2145">
              <w:rPr>
                <w:rStyle w:val="aa2"/>
                <w:rFonts w:hint="eastAsia"/>
              </w:rPr>
              <w:t>）</w:t>
            </w:r>
            <w:r w:rsidR="00EC6B68" w:rsidRPr="00FA2145">
              <w:rPr>
                <w:rStyle w:val="aa2"/>
              </w:rPr>
              <w:t>III</w:t>
            </w:r>
            <w:r w:rsidR="00D45A0D" w:rsidRPr="00FA2145">
              <w:rPr>
                <w:rStyle w:val="aa2"/>
                <w:rFonts w:hint="eastAsia"/>
              </w:rPr>
              <w:t>类水质标准。</w:t>
            </w:r>
            <w:r w:rsidR="00D45A0D" w:rsidRPr="00FA2145">
              <w:rPr>
                <w:rStyle w:val="aa2"/>
                <w:rFonts w:hint="eastAsia"/>
              </w:rPr>
              <w:t>COD</w:t>
            </w:r>
            <w:r w:rsidR="00D45A0D" w:rsidRPr="00FA2145">
              <w:rPr>
                <w:rStyle w:val="aa2"/>
                <w:rFonts w:hint="eastAsia"/>
              </w:rPr>
              <w:t>、</w:t>
            </w:r>
            <w:r w:rsidR="00D45A0D" w:rsidRPr="00FA2145">
              <w:rPr>
                <w:rStyle w:val="aa2"/>
                <w:rFonts w:hint="eastAsia"/>
              </w:rPr>
              <w:t>NH3-N</w:t>
            </w:r>
            <w:r w:rsidR="00D45A0D" w:rsidRPr="00FA2145">
              <w:rPr>
                <w:rStyle w:val="aa2"/>
                <w:rFonts w:hint="eastAsia"/>
              </w:rPr>
              <w:t>及</w:t>
            </w:r>
            <w:r w:rsidR="00D45A0D" w:rsidRPr="00FA2145">
              <w:rPr>
                <w:rStyle w:val="aa2"/>
                <w:rFonts w:hint="eastAsia"/>
              </w:rPr>
              <w:t>T</w:t>
            </w:r>
            <w:r w:rsidR="00D45A0D" w:rsidRPr="00FA2145">
              <w:rPr>
                <w:rStyle w:val="aa2"/>
              </w:rPr>
              <w:t>P</w:t>
            </w:r>
            <w:r w:rsidR="00D45A0D" w:rsidRPr="00FA2145">
              <w:rPr>
                <w:rStyle w:val="aa2"/>
                <w:rFonts w:hint="eastAsia"/>
              </w:rPr>
              <w:t>均存在不同程度超标现象，</w:t>
            </w:r>
            <w:r w:rsidR="00920263" w:rsidRPr="00FA2145">
              <w:rPr>
                <w:rStyle w:val="aa2"/>
                <w:rFonts w:hint="eastAsia"/>
              </w:rPr>
              <w:t>水质较差</w:t>
            </w:r>
            <w:r w:rsidR="00D45A0D" w:rsidRPr="00FA2145">
              <w:rPr>
                <w:rStyle w:val="aa2"/>
                <w:rFonts w:hint="eastAsia"/>
              </w:rPr>
              <w:t>。</w:t>
            </w:r>
            <w:r w:rsidR="00D45A0D" w:rsidRPr="00FA2145">
              <w:rPr>
                <w:rStyle w:val="aa2"/>
              </w:rPr>
              <w:t>超标原因为：沿河居民生活污水未完全由污水处理厂收纳处理直接排放地表水体所</w:t>
            </w:r>
            <w:r w:rsidR="00D45A0D" w:rsidRPr="00FA2145">
              <w:t>致。</w:t>
            </w:r>
            <w:r w:rsidR="00920263" w:rsidRPr="00FA2145">
              <w:rPr>
                <w:rFonts w:hint="eastAsia"/>
                <w:snapToGrid w:val="0"/>
                <w:kern w:val="0"/>
              </w:rPr>
              <w:t>《驻马店经济开发区污染防治攻坚战三年行动计划（</w:t>
            </w:r>
            <w:r w:rsidR="00920263" w:rsidRPr="00FA2145">
              <w:rPr>
                <w:rFonts w:hint="eastAsia"/>
                <w:snapToGrid w:val="0"/>
                <w:kern w:val="0"/>
              </w:rPr>
              <w:t>2018</w:t>
            </w:r>
            <w:r w:rsidR="00920263" w:rsidRPr="00FA2145">
              <w:rPr>
                <w:rFonts w:hint="eastAsia"/>
                <w:snapToGrid w:val="0"/>
                <w:kern w:val="0"/>
              </w:rPr>
              <w:t>—</w:t>
            </w:r>
            <w:r w:rsidR="00920263" w:rsidRPr="00FA2145">
              <w:rPr>
                <w:rFonts w:hint="eastAsia"/>
                <w:snapToGrid w:val="0"/>
                <w:kern w:val="0"/>
              </w:rPr>
              <w:t>2020</w:t>
            </w:r>
            <w:r w:rsidR="00920263" w:rsidRPr="00FA2145">
              <w:rPr>
                <w:rFonts w:hint="eastAsia"/>
                <w:snapToGrid w:val="0"/>
                <w:kern w:val="0"/>
              </w:rPr>
              <w:t>年）》以及《驻马店经济开发区</w:t>
            </w:r>
            <w:r w:rsidR="00920263" w:rsidRPr="00FA2145">
              <w:rPr>
                <w:rFonts w:hint="eastAsia"/>
                <w:snapToGrid w:val="0"/>
                <w:kern w:val="0"/>
              </w:rPr>
              <w:t>2019</w:t>
            </w:r>
            <w:r w:rsidR="00920263" w:rsidRPr="00FA2145">
              <w:rPr>
                <w:rFonts w:hint="eastAsia"/>
                <w:snapToGrid w:val="0"/>
                <w:kern w:val="0"/>
              </w:rPr>
              <w:t>年水污染防治攻坚战实施方案》，制定了水污染防治的总体要求、工作目标、主要任务及工作要求。小清河水质逐步得到了改善。</w:t>
            </w:r>
          </w:p>
          <w:p w14:paraId="77AAAF01" w14:textId="3C12823E" w:rsidR="00D157D8" w:rsidRPr="00FA2145" w:rsidRDefault="00D157D8" w:rsidP="00D157D8">
            <w:pPr>
              <w:spacing w:line="360" w:lineRule="auto"/>
              <w:ind w:firstLine="482"/>
              <w:rPr>
                <w:color w:val="000000" w:themeColor="text1"/>
              </w:rPr>
            </w:pPr>
            <w:r w:rsidRPr="00FA2145">
              <w:rPr>
                <w:color w:val="000000" w:themeColor="text1"/>
              </w:rPr>
              <w:t>地下水：本次地下水现状监测评价中，</w:t>
            </w:r>
            <w:r w:rsidR="00920263" w:rsidRPr="00FA2145">
              <w:t>该区域内地下水水质符合《地下水质量标准》（</w:t>
            </w:r>
            <w:r w:rsidR="00920263" w:rsidRPr="00FA2145">
              <w:t>GB/T14848</w:t>
            </w:r>
            <w:r w:rsidR="00920263" w:rsidRPr="00FA2145">
              <w:t>－</w:t>
            </w:r>
            <w:r w:rsidR="00920263" w:rsidRPr="00FA2145">
              <w:rPr>
                <w:rFonts w:hint="eastAsia"/>
              </w:rPr>
              <w:t>2017</w:t>
            </w:r>
            <w:r w:rsidR="00920263" w:rsidRPr="00FA2145">
              <w:t>）</w:t>
            </w:r>
            <w:r w:rsidR="00920263" w:rsidRPr="00FA2145">
              <w:t>Ⅲ</w:t>
            </w:r>
            <w:r w:rsidR="00920263" w:rsidRPr="00FA2145">
              <w:t>类标准的要求，区域地下水环境质量较好。</w:t>
            </w:r>
          </w:p>
          <w:p w14:paraId="6A08C40E" w14:textId="77777777" w:rsidR="00D157D8" w:rsidRPr="00FA2145" w:rsidRDefault="00D157D8" w:rsidP="00D157D8">
            <w:pPr>
              <w:spacing w:line="360" w:lineRule="auto"/>
              <w:ind w:firstLine="482"/>
              <w:rPr>
                <w:color w:val="000000" w:themeColor="text1"/>
              </w:rPr>
            </w:pPr>
            <w:r w:rsidRPr="00FA2145">
              <w:rPr>
                <w:color w:val="000000" w:themeColor="text1"/>
              </w:rPr>
              <w:t>声环境：厂址厂界昼、夜噪声等效声级符合《声环境质量标准》</w:t>
            </w:r>
            <w:r w:rsidRPr="00FA2145">
              <w:rPr>
                <w:color w:val="000000" w:themeColor="text1"/>
              </w:rPr>
              <w:t>( GB3096-2008)3</w:t>
            </w:r>
            <w:r w:rsidRPr="00FA2145">
              <w:rPr>
                <w:color w:val="000000" w:themeColor="text1"/>
              </w:rPr>
              <w:t>类及</w:t>
            </w:r>
            <w:r w:rsidRPr="00FA2145">
              <w:rPr>
                <w:color w:val="000000" w:themeColor="text1"/>
              </w:rPr>
              <w:t>4a</w:t>
            </w:r>
            <w:r w:rsidRPr="00FA2145">
              <w:rPr>
                <w:color w:val="000000" w:themeColor="text1"/>
              </w:rPr>
              <w:t>类标准要求。</w:t>
            </w:r>
          </w:p>
          <w:p w14:paraId="6977AD7B" w14:textId="479505F9" w:rsidR="00E022FD" w:rsidRPr="00FA2145" w:rsidRDefault="000A3950" w:rsidP="00377565">
            <w:pPr>
              <w:spacing w:line="360" w:lineRule="auto"/>
              <w:ind w:firstLine="480"/>
              <w:jc w:val="left"/>
              <w:rPr>
                <w:rFonts w:eastAsia="黑体"/>
                <w:bCs/>
                <w:color w:val="000000" w:themeColor="text1"/>
              </w:rPr>
            </w:pPr>
            <w:r w:rsidRPr="00FA2145">
              <w:rPr>
                <w:rFonts w:eastAsia="黑体"/>
                <w:bCs/>
                <w:color w:val="000000" w:themeColor="text1"/>
              </w:rPr>
              <w:t>5</w:t>
            </w:r>
            <w:r w:rsidR="00E022FD" w:rsidRPr="00FA2145">
              <w:rPr>
                <w:rFonts w:eastAsia="黑体"/>
                <w:bCs/>
                <w:color w:val="000000" w:themeColor="text1"/>
              </w:rPr>
              <w:t>、工程分析结论</w:t>
            </w:r>
          </w:p>
          <w:p w14:paraId="34C5CCE9" w14:textId="77777777" w:rsidR="00D157D8" w:rsidRPr="00FA2145" w:rsidRDefault="00D157D8" w:rsidP="00D157D8">
            <w:pPr>
              <w:adjustRightInd w:val="0"/>
              <w:snapToGrid w:val="0"/>
              <w:spacing w:line="360" w:lineRule="auto"/>
              <w:ind w:firstLineChars="200" w:firstLine="480"/>
              <w:rPr>
                <w:rFonts w:hAnsi="宋体"/>
              </w:rPr>
            </w:pPr>
            <w:r w:rsidRPr="00FA2145">
              <w:rPr>
                <w:rFonts w:hAnsi="宋体" w:hint="eastAsia"/>
              </w:rPr>
              <w:t>（</w:t>
            </w:r>
            <w:r w:rsidRPr="00FA2145">
              <w:rPr>
                <w:rFonts w:hAnsi="宋体" w:hint="eastAsia"/>
              </w:rPr>
              <w:t>1</w:t>
            </w:r>
            <w:r w:rsidRPr="00FA2145">
              <w:rPr>
                <w:rFonts w:hAnsi="宋体" w:hint="eastAsia"/>
              </w:rPr>
              <w:t>）废气污染防治措施及环境影响</w:t>
            </w:r>
          </w:p>
          <w:p w14:paraId="5E39AB4B" w14:textId="0F75518B" w:rsidR="00920263" w:rsidRPr="00FA2145" w:rsidRDefault="00920263" w:rsidP="00920263">
            <w:pPr>
              <w:adjustRightInd w:val="0"/>
              <w:snapToGrid w:val="0"/>
              <w:spacing w:line="360" w:lineRule="auto"/>
              <w:ind w:firstLineChars="200" w:firstLine="480"/>
              <w:rPr>
                <w:rFonts w:hAnsi="宋体"/>
              </w:rPr>
            </w:pPr>
            <w:r w:rsidRPr="00FA2145">
              <w:rPr>
                <w:rFonts w:hAnsi="宋体" w:hint="eastAsia"/>
              </w:rPr>
              <w:t>污水处理站恶臭主要来源于污水处理站的调节池、污泥处理系统等；沼气主要来源于厌氧塔，主要污染成分为硫化氢。本项目对调节池、</w:t>
            </w:r>
            <w:r w:rsidRPr="00FA2145">
              <w:rPr>
                <w:rFonts w:hAnsi="宋体"/>
              </w:rPr>
              <w:t>污泥浓缩池</w:t>
            </w:r>
            <w:r w:rsidRPr="00FA2145">
              <w:rPr>
                <w:rFonts w:hAnsi="宋体" w:hint="eastAsia"/>
              </w:rPr>
              <w:t>等污水处理站</w:t>
            </w:r>
            <w:proofErr w:type="gramStart"/>
            <w:r w:rsidRPr="00FA2145">
              <w:rPr>
                <w:rFonts w:hAnsi="宋体" w:hint="eastAsia"/>
              </w:rPr>
              <w:t>主要</w:t>
            </w:r>
            <w:r w:rsidR="002A6A57" w:rsidRPr="00FA2145">
              <w:rPr>
                <w:rFonts w:hAnsi="宋体" w:hint="eastAsia"/>
              </w:rPr>
              <w:t>臭源</w:t>
            </w:r>
            <w:r w:rsidRPr="00FA2145">
              <w:rPr>
                <w:rFonts w:hAnsi="宋体" w:hint="eastAsia"/>
              </w:rPr>
              <w:t>构筑物</w:t>
            </w:r>
            <w:proofErr w:type="gramEnd"/>
            <w:r w:rsidRPr="00FA2145">
              <w:rPr>
                <w:rFonts w:hAnsi="宋体" w:hint="eastAsia"/>
              </w:rPr>
              <w:t>采取</w:t>
            </w:r>
            <w:r w:rsidR="002A6A57" w:rsidRPr="00FA2145">
              <w:rPr>
                <w:rFonts w:hAnsi="宋体" w:hint="eastAsia"/>
              </w:rPr>
              <w:t>加盖</w:t>
            </w:r>
            <w:r w:rsidRPr="00FA2145">
              <w:rPr>
                <w:rFonts w:hAnsi="宋体" w:hint="eastAsia"/>
              </w:rPr>
              <w:t>封闭结构，废气经收集后由一套</w:t>
            </w:r>
            <w:r w:rsidRPr="00FA2145">
              <w:rPr>
                <w:rFonts w:hint="eastAsia"/>
              </w:rPr>
              <w:t>旋转高效洗涤塔</w:t>
            </w:r>
            <w:r w:rsidRPr="00FA2145">
              <w:rPr>
                <w:rFonts w:hint="eastAsia"/>
              </w:rPr>
              <w:lastRenderedPageBreak/>
              <w:t>装置处理后由一根</w:t>
            </w:r>
            <w:r w:rsidRPr="00FA2145">
              <w:rPr>
                <w:rFonts w:hint="eastAsia"/>
              </w:rPr>
              <w:t>1</w:t>
            </w:r>
            <w:r w:rsidRPr="00FA2145">
              <w:t>5</w:t>
            </w:r>
            <w:r w:rsidRPr="00FA2145">
              <w:rPr>
                <w:rFonts w:hint="eastAsia"/>
              </w:rPr>
              <w:t>m</w:t>
            </w:r>
            <w:r w:rsidRPr="00FA2145">
              <w:rPr>
                <w:rFonts w:hint="eastAsia"/>
              </w:rPr>
              <w:t>高排气筒高空排放</w:t>
            </w:r>
            <w:r w:rsidRPr="00FA2145">
              <w:rPr>
                <w:rFonts w:hAnsi="宋体" w:hint="eastAsia"/>
              </w:rPr>
              <w:t>，氨和硫化氢排放满足《恶臭污染物排放标准》（</w:t>
            </w:r>
            <w:r w:rsidRPr="00FA2145">
              <w:rPr>
                <w:rFonts w:hAnsi="宋体" w:hint="eastAsia"/>
              </w:rPr>
              <w:t>GB14554-93</w:t>
            </w:r>
            <w:r w:rsidRPr="00FA2145">
              <w:rPr>
                <w:rFonts w:hAnsi="宋体" w:hint="eastAsia"/>
              </w:rPr>
              <w:t>）表</w:t>
            </w:r>
            <w:r w:rsidR="00233C2E" w:rsidRPr="00FA2145">
              <w:rPr>
                <w:rFonts w:hAnsi="宋体"/>
              </w:rPr>
              <w:t>2</w:t>
            </w:r>
            <w:r w:rsidR="00233C2E" w:rsidRPr="00FA2145">
              <w:rPr>
                <w:rFonts w:hAnsi="宋体" w:hint="eastAsia"/>
              </w:rPr>
              <w:t>相应</w:t>
            </w:r>
            <w:r w:rsidRPr="00FA2145">
              <w:rPr>
                <w:rFonts w:hAnsi="宋体" w:hint="eastAsia"/>
              </w:rPr>
              <w:t>要求，恶臭对周围环境影响较小。</w:t>
            </w:r>
          </w:p>
          <w:p w14:paraId="29F75935" w14:textId="4642D552" w:rsidR="00920263" w:rsidRPr="00FA2145" w:rsidRDefault="00C31684" w:rsidP="00920263">
            <w:pPr>
              <w:spacing w:line="360" w:lineRule="auto"/>
              <w:ind w:firstLineChars="200" w:firstLine="480"/>
            </w:pPr>
            <w:r w:rsidRPr="00FA2145">
              <w:t>本次改扩建工程</w:t>
            </w:r>
            <w:r w:rsidR="00920263" w:rsidRPr="00FA2145">
              <w:t>完成后全厂</w:t>
            </w:r>
            <w:r w:rsidR="00920263" w:rsidRPr="00FA2145">
              <w:rPr>
                <w:bCs/>
              </w:rPr>
              <w:t>食堂油烟</w:t>
            </w:r>
            <w:r w:rsidR="00920263" w:rsidRPr="00FA2145">
              <w:rPr>
                <w:rFonts w:hint="eastAsia"/>
                <w:bCs/>
              </w:rPr>
              <w:t>经静电式油烟净化器处理后排放</w:t>
            </w:r>
            <w:r w:rsidR="00920263" w:rsidRPr="00FA2145">
              <w:rPr>
                <w:bCs/>
              </w:rPr>
              <w:t>，排放浓度均</w:t>
            </w:r>
            <w:r w:rsidR="00920263" w:rsidRPr="00FA2145">
              <w:rPr>
                <w:rFonts w:hint="eastAsia"/>
                <w:bCs/>
              </w:rPr>
              <w:t>满足</w:t>
            </w:r>
            <w:r w:rsidR="00920263" w:rsidRPr="00FA2145">
              <w:rPr>
                <w:bCs/>
              </w:rPr>
              <w:t>河南省地方标准《</w:t>
            </w:r>
            <w:r w:rsidR="00920263" w:rsidRPr="00FA2145">
              <w:rPr>
                <w:rFonts w:hint="eastAsia"/>
                <w:bCs/>
              </w:rPr>
              <w:t>餐饮业</w:t>
            </w:r>
            <w:r w:rsidR="00920263" w:rsidRPr="00FA2145">
              <w:rPr>
                <w:bCs/>
              </w:rPr>
              <w:t>油烟污染物排放标准》（</w:t>
            </w:r>
            <w:r w:rsidR="00920263" w:rsidRPr="00FA2145">
              <w:rPr>
                <w:bCs/>
              </w:rPr>
              <w:t>DB41/1604-2018</w:t>
            </w:r>
            <w:r w:rsidR="00920263" w:rsidRPr="00FA2145">
              <w:rPr>
                <w:bCs/>
              </w:rPr>
              <w:t>）表</w:t>
            </w:r>
            <w:r w:rsidR="00920263" w:rsidRPr="00FA2145">
              <w:rPr>
                <w:rFonts w:hint="eastAsia"/>
                <w:bCs/>
              </w:rPr>
              <w:t>1</w:t>
            </w:r>
            <w:r w:rsidR="00920263" w:rsidRPr="00FA2145">
              <w:rPr>
                <w:rFonts w:hint="eastAsia"/>
                <w:bCs/>
              </w:rPr>
              <w:t>中型标准要求（油烟：</w:t>
            </w:r>
            <w:r w:rsidR="00920263" w:rsidRPr="00FA2145">
              <w:rPr>
                <w:rFonts w:hint="eastAsia"/>
                <w:bCs/>
              </w:rPr>
              <w:t>1</w:t>
            </w:r>
            <w:r w:rsidR="00920263" w:rsidRPr="00FA2145">
              <w:rPr>
                <w:bCs/>
              </w:rPr>
              <w:t>.0mg/m</w:t>
            </w:r>
            <w:r w:rsidR="00920263" w:rsidRPr="00FA2145">
              <w:rPr>
                <w:bCs/>
                <w:vertAlign w:val="superscript"/>
              </w:rPr>
              <w:t>3</w:t>
            </w:r>
            <w:r w:rsidR="00920263" w:rsidRPr="00FA2145">
              <w:rPr>
                <w:rFonts w:hint="eastAsia"/>
                <w:bCs/>
              </w:rPr>
              <w:t>，</w:t>
            </w:r>
            <w:r w:rsidR="00920263" w:rsidRPr="00FA2145">
              <w:rPr>
                <w:bCs/>
              </w:rPr>
              <w:t>非甲烷总烃</w:t>
            </w:r>
            <w:r w:rsidR="00920263" w:rsidRPr="00FA2145">
              <w:rPr>
                <w:rFonts w:hint="eastAsia"/>
                <w:bCs/>
              </w:rPr>
              <w:t>1</w:t>
            </w:r>
            <w:r w:rsidR="00920263" w:rsidRPr="00FA2145">
              <w:rPr>
                <w:bCs/>
              </w:rPr>
              <w:t>0.0mg/m</w:t>
            </w:r>
            <w:r w:rsidR="00920263" w:rsidRPr="00FA2145">
              <w:rPr>
                <w:bCs/>
                <w:vertAlign w:val="superscript"/>
              </w:rPr>
              <w:t>3</w:t>
            </w:r>
            <w:r w:rsidR="00920263" w:rsidRPr="00FA2145">
              <w:rPr>
                <w:rFonts w:hint="eastAsia"/>
                <w:bCs/>
              </w:rPr>
              <w:t>），食堂油烟废气对周围环境影响较小。</w:t>
            </w:r>
          </w:p>
          <w:p w14:paraId="3056A6EB" w14:textId="77777777" w:rsidR="00D157D8" w:rsidRPr="00FA2145" w:rsidRDefault="00D157D8" w:rsidP="00D157D8">
            <w:pPr>
              <w:adjustRightInd w:val="0"/>
              <w:snapToGrid w:val="0"/>
              <w:spacing w:line="360" w:lineRule="auto"/>
              <w:ind w:firstLineChars="200" w:firstLine="480"/>
            </w:pPr>
            <w:r w:rsidRPr="00FA2145">
              <w:rPr>
                <w:rFonts w:hAnsi="宋体"/>
              </w:rPr>
              <w:t>（</w:t>
            </w:r>
            <w:r w:rsidRPr="00FA2145">
              <w:t>2</w:t>
            </w:r>
            <w:r w:rsidRPr="00FA2145">
              <w:rPr>
                <w:rFonts w:hAnsi="宋体"/>
              </w:rPr>
              <w:t>）废水污染防治措施及环境影响</w:t>
            </w:r>
          </w:p>
          <w:p w14:paraId="074E5327" w14:textId="6466AD18" w:rsidR="00D157D8" w:rsidRPr="00FA2145" w:rsidRDefault="00C31684" w:rsidP="00D157D8">
            <w:pPr>
              <w:tabs>
                <w:tab w:val="left" w:pos="6843"/>
              </w:tabs>
              <w:adjustRightInd w:val="0"/>
              <w:snapToGrid w:val="0"/>
              <w:spacing w:line="360" w:lineRule="auto"/>
              <w:ind w:firstLineChars="200" w:firstLine="480"/>
            </w:pPr>
            <w:r w:rsidRPr="00FA2145">
              <w:rPr>
                <w:rFonts w:hint="eastAsia"/>
              </w:rPr>
              <w:t>本次改扩建工程</w:t>
            </w:r>
            <w:r w:rsidR="00D157D8" w:rsidRPr="00FA2145">
              <w:rPr>
                <w:rFonts w:hint="eastAsia"/>
              </w:rPr>
              <w:t>营运期废水主要为生活污水和生产废水，</w:t>
            </w:r>
            <w:r w:rsidRPr="00FA2145">
              <w:rPr>
                <w:rFonts w:hint="eastAsia"/>
              </w:rPr>
              <w:t>改扩建</w:t>
            </w:r>
            <w:r w:rsidR="003038CF" w:rsidRPr="00FA2145">
              <w:rPr>
                <w:rFonts w:hint="eastAsia"/>
              </w:rPr>
              <w:t>完成后，废水</w:t>
            </w:r>
            <w:r w:rsidR="00D157D8" w:rsidRPr="00FA2145">
              <w:rPr>
                <w:rFonts w:hint="eastAsia"/>
              </w:rPr>
              <w:t>排放量为</w:t>
            </w:r>
            <w:r w:rsidR="003038CF" w:rsidRPr="00FA2145">
              <w:t>116.5</w:t>
            </w:r>
            <w:r w:rsidR="00D157D8" w:rsidRPr="00FA2145">
              <w:rPr>
                <w:rFonts w:hint="eastAsia"/>
              </w:rPr>
              <w:t>m</w:t>
            </w:r>
            <w:r w:rsidR="00D157D8" w:rsidRPr="00FA2145">
              <w:rPr>
                <w:rFonts w:hint="eastAsia"/>
                <w:vertAlign w:val="superscript"/>
              </w:rPr>
              <w:t>3</w:t>
            </w:r>
            <w:r w:rsidR="00D157D8" w:rsidRPr="00FA2145">
              <w:rPr>
                <w:rFonts w:hint="eastAsia"/>
              </w:rPr>
              <w:t>/d</w:t>
            </w:r>
            <w:r w:rsidR="00D157D8" w:rsidRPr="00FA2145">
              <w:rPr>
                <w:rFonts w:hint="eastAsia"/>
              </w:rPr>
              <w:t>，</w:t>
            </w:r>
            <w:r w:rsidR="003038CF" w:rsidRPr="00FA2145">
              <w:t>34950</w:t>
            </w:r>
            <w:r w:rsidR="00D157D8" w:rsidRPr="00FA2145">
              <w:rPr>
                <w:rFonts w:hint="eastAsia"/>
              </w:rPr>
              <w:t>m</w:t>
            </w:r>
            <w:r w:rsidR="00D157D8" w:rsidRPr="00FA2145">
              <w:rPr>
                <w:rFonts w:hint="eastAsia"/>
                <w:vertAlign w:val="superscript"/>
              </w:rPr>
              <w:t>3</w:t>
            </w:r>
            <w:r w:rsidR="00D157D8" w:rsidRPr="00FA2145">
              <w:rPr>
                <w:rFonts w:hint="eastAsia"/>
              </w:rPr>
              <w:t>/d</w:t>
            </w:r>
            <w:r w:rsidR="00D157D8" w:rsidRPr="00FA2145">
              <w:rPr>
                <w:rFonts w:hint="eastAsia"/>
              </w:rPr>
              <w:t>，混合废水</w:t>
            </w:r>
            <w:r w:rsidR="00D157D8" w:rsidRPr="00FA2145">
              <w:rPr>
                <w:rFonts w:hAnsi="宋体" w:hint="eastAsia"/>
              </w:rPr>
              <w:t>经厂区污水处理站处理达标后由市政污水管网进入</w:t>
            </w:r>
            <w:r w:rsidR="0065669C" w:rsidRPr="00FA2145">
              <w:rPr>
                <w:rFonts w:hAnsi="宋体" w:hint="eastAsia"/>
              </w:rPr>
              <w:t>驻马店市第四</w:t>
            </w:r>
            <w:r w:rsidR="00D157D8" w:rsidRPr="00FA2145">
              <w:rPr>
                <w:rFonts w:hAnsi="宋体" w:hint="eastAsia"/>
              </w:rPr>
              <w:t>污水处理厂处理，</w:t>
            </w:r>
            <w:proofErr w:type="gramStart"/>
            <w:r w:rsidR="00D157D8" w:rsidRPr="00FA2145">
              <w:rPr>
                <w:rFonts w:hAnsi="宋体" w:hint="eastAsia"/>
              </w:rPr>
              <w:t>最</w:t>
            </w:r>
            <w:proofErr w:type="gramEnd"/>
            <w:r w:rsidR="00D157D8" w:rsidRPr="00FA2145">
              <w:rPr>
                <w:rFonts w:hAnsi="宋体" w:hint="eastAsia"/>
              </w:rPr>
              <w:t>后排入</w:t>
            </w:r>
            <w:r w:rsidR="0065669C" w:rsidRPr="00FA2145">
              <w:rPr>
                <w:rFonts w:hAnsi="宋体" w:hint="eastAsia"/>
              </w:rPr>
              <w:t>小清河</w:t>
            </w:r>
            <w:r w:rsidR="00D157D8" w:rsidRPr="00FA2145">
              <w:rPr>
                <w:rFonts w:hAnsi="宋体" w:hint="eastAsia"/>
              </w:rPr>
              <w:t>。废水排放浓度能够满足《污水综合排放标准》（</w:t>
            </w:r>
            <w:r w:rsidR="00D157D8" w:rsidRPr="00FA2145">
              <w:rPr>
                <w:rFonts w:hAnsi="宋体" w:hint="eastAsia"/>
              </w:rPr>
              <w:t>GB</w:t>
            </w:r>
            <w:r w:rsidR="00D157D8" w:rsidRPr="00FA2145">
              <w:rPr>
                <w:rFonts w:hAnsi="宋体"/>
              </w:rPr>
              <w:t>8978</w:t>
            </w:r>
            <w:r w:rsidR="00D157D8" w:rsidRPr="00FA2145">
              <w:rPr>
                <w:rFonts w:hAnsi="宋体" w:hint="eastAsia"/>
              </w:rPr>
              <w:t>-1996</w:t>
            </w:r>
            <w:r w:rsidR="00D157D8" w:rsidRPr="00FA2145">
              <w:rPr>
                <w:rFonts w:hAnsi="宋体" w:hint="eastAsia"/>
              </w:rPr>
              <w:t>）表</w:t>
            </w:r>
            <w:r w:rsidR="00D157D8" w:rsidRPr="00FA2145">
              <w:rPr>
                <w:rFonts w:hAnsi="宋体" w:hint="eastAsia"/>
              </w:rPr>
              <w:t>4</w:t>
            </w:r>
            <w:r w:rsidR="00D157D8" w:rsidRPr="00FA2145">
              <w:rPr>
                <w:rFonts w:hAnsi="宋体" w:hint="eastAsia"/>
              </w:rPr>
              <w:t>二级标准及</w:t>
            </w:r>
            <w:r w:rsidR="0065669C" w:rsidRPr="00FA2145">
              <w:rPr>
                <w:rFonts w:hAnsi="宋体" w:hint="eastAsia"/>
              </w:rPr>
              <w:t>驻马店市第四污水处理厂</w:t>
            </w:r>
            <w:r w:rsidR="00D157D8" w:rsidRPr="00FA2145">
              <w:rPr>
                <w:rFonts w:hAnsi="宋体" w:hint="eastAsia"/>
              </w:rPr>
              <w:t>进水水质要求，排入</w:t>
            </w:r>
            <w:r w:rsidR="0065669C" w:rsidRPr="00FA2145">
              <w:rPr>
                <w:rFonts w:hAnsi="宋体" w:hint="eastAsia"/>
              </w:rPr>
              <w:t>驻马店市第四污水处理厂</w:t>
            </w:r>
            <w:r w:rsidR="00D157D8" w:rsidRPr="00FA2145">
              <w:rPr>
                <w:rFonts w:hAnsi="宋体" w:hint="eastAsia"/>
              </w:rPr>
              <w:t>可行，项目运行后对周围水环境影响较小。</w:t>
            </w:r>
          </w:p>
          <w:p w14:paraId="62D8A11C" w14:textId="2FD3A94F" w:rsidR="00D157D8" w:rsidRPr="00FA2145" w:rsidRDefault="00C31684" w:rsidP="00D157D8">
            <w:pPr>
              <w:adjustRightInd w:val="0"/>
              <w:snapToGrid w:val="0"/>
              <w:spacing w:line="360" w:lineRule="auto"/>
              <w:ind w:firstLineChars="200" w:firstLine="480"/>
              <w:rPr>
                <w:rFonts w:hAnsi="宋体"/>
              </w:rPr>
            </w:pPr>
            <w:r w:rsidRPr="00FA2145">
              <w:rPr>
                <w:rFonts w:hint="eastAsia"/>
              </w:rPr>
              <w:t>本次改扩建工程</w:t>
            </w:r>
            <w:r w:rsidR="00D157D8" w:rsidRPr="00FA2145">
              <w:rPr>
                <w:rFonts w:hAnsi="宋体" w:hint="eastAsia"/>
              </w:rPr>
              <w:t>在落实好防渗、防污措施后，项目对地下水水质影响较小；项目的建设不会产生其他环境地质问题，因此，对地下水环境质量影响较小。</w:t>
            </w:r>
          </w:p>
          <w:p w14:paraId="2BA993E1" w14:textId="77777777" w:rsidR="00D157D8" w:rsidRPr="00FA2145" w:rsidRDefault="00D157D8" w:rsidP="00D157D8">
            <w:pPr>
              <w:adjustRightInd w:val="0"/>
              <w:snapToGrid w:val="0"/>
              <w:spacing w:line="360" w:lineRule="auto"/>
              <w:ind w:firstLineChars="200" w:firstLine="480"/>
              <w:rPr>
                <w:rFonts w:hAnsi="宋体"/>
              </w:rPr>
            </w:pPr>
            <w:r w:rsidRPr="00FA2145">
              <w:rPr>
                <w:rFonts w:hAnsi="宋体" w:hint="eastAsia"/>
                <w:bCs/>
              </w:rPr>
              <w:t>（</w:t>
            </w:r>
            <w:r w:rsidRPr="00FA2145">
              <w:rPr>
                <w:rFonts w:hAnsi="宋体"/>
              </w:rPr>
              <w:t>3</w:t>
            </w:r>
            <w:r w:rsidRPr="00FA2145">
              <w:rPr>
                <w:rFonts w:hAnsi="宋体" w:hint="eastAsia"/>
              </w:rPr>
              <w:t>）噪声污染防治措施及环境影响</w:t>
            </w:r>
          </w:p>
          <w:p w14:paraId="239AD703" w14:textId="027C3FD9" w:rsidR="00D157D8" w:rsidRPr="00FA2145" w:rsidRDefault="00C31684" w:rsidP="00D157D8">
            <w:pPr>
              <w:adjustRightInd w:val="0"/>
              <w:snapToGrid w:val="0"/>
              <w:spacing w:line="360" w:lineRule="auto"/>
              <w:ind w:firstLineChars="200" w:firstLine="480"/>
              <w:rPr>
                <w:rFonts w:hAnsi="宋体"/>
                <w:bCs/>
              </w:rPr>
            </w:pPr>
            <w:r w:rsidRPr="00FA2145">
              <w:rPr>
                <w:rFonts w:hint="eastAsia"/>
              </w:rPr>
              <w:t>本次改扩建工程</w:t>
            </w:r>
            <w:r w:rsidR="00D157D8" w:rsidRPr="00FA2145">
              <w:rPr>
                <w:rFonts w:hAnsi="宋体" w:hint="eastAsia"/>
              </w:rPr>
              <w:t>噪声源主要为打面锅、膨化机、拌料锅、包装机</w:t>
            </w:r>
            <w:r w:rsidR="0065669C" w:rsidRPr="00FA2145">
              <w:rPr>
                <w:rFonts w:hAnsi="宋体" w:hint="eastAsia"/>
              </w:rPr>
              <w:t>以及污水站泵机、风机</w:t>
            </w:r>
            <w:r w:rsidR="00D157D8" w:rsidRPr="00FA2145">
              <w:rPr>
                <w:rFonts w:hAnsi="宋体" w:hint="eastAsia"/>
              </w:rPr>
              <w:t>等设备运行噪声，噪声源强为</w:t>
            </w:r>
            <w:r w:rsidR="00D157D8" w:rsidRPr="00FA2145">
              <w:rPr>
                <w:rFonts w:hAnsi="宋体" w:hint="eastAsia"/>
              </w:rPr>
              <w:t>7</w:t>
            </w:r>
            <w:r w:rsidR="00D157D8" w:rsidRPr="00FA2145">
              <w:rPr>
                <w:rFonts w:hAnsi="宋体"/>
              </w:rPr>
              <w:t>5</w:t>
            </w:r>
            <w:r w:rsidR="00D157D8" w:rsidRPr="00FA2145">
              <w:rPr>
                <w:rFonts w:hAnsi="宋体" w:hint="eastAsia"/>
              </w:rPr>
              <w:t>～</w:t>
            </w:r>
            <w:r w:rsidR="00D157D8" w:rsidRPr="00FA2145">
              <w:rPr>
                <w:rFonts w:hAnsi="宋体" w:hint="eastAsia"/>
              </w:rPr>
              <w:t>90dB</w:t>
            </w:r>
            <w:r w:rsidR="00D157D8" w:rsidRPr="00FA2145">
              <w:rPr>
                <w:rFonts w:hAnsi="宋体" w:hint="eastAsia"/>
              </w:rPr>
              <w:t>（</w:t>
            </w:r>
            <w:r w:rsidR="00D157D8" w:rsidRPr="00FA2145">
              <w:rPr>
                <w:rFonts w:hAnsi="宋体" w:hint="eastAsia"/>
              </w:rPr>
              <w:t>A</w:t>
            </w:r>
            <w:r w:rsidR="00D157D8" w:rsidRPr="00FA2145">
              <w:rPr>
                <w:rFonts w:hAnsi="宋体" w:hint="eastAsia"/>
              </w:rPr>
              <w:t>），经采取厂房密闭隔声、</w:t>
            </w:r>
            <w:r w:rsidR="0065669C" w:rsidRPr="00FA2145">
              <w:rPr>
                <w:rFonts w:hAnsi="宋体" w:hint="eastAsia"/>
              </w:rPr>
              <w:t>设备机壳隔声、</w:t>
            </w:r>
            <w:r w:rsidR="00D157D8" w:rsidRPr="00FA2145">
              <w:rPr>
                <w:rFonts w:hAnsi="宋体" w:hint="eastAsia"/>
              </w:rPr>
              <w:t>基础减振等措施后，并经距离衰减后，厂界噪声满足《工业企业厂界环境噪声排放标准》（</w:t>
            </w:r>
            <w:r w:rsidR="00D157D8" w:rsidRPr="00FA2145">
              <w:rPr>
                <w:rFonts w:hAnsi="宋体" w:hint="eastAsia"/>
              </w:rPr>
              <w:t>GB12348-2008</w:t>
            </w:r>
            <w:r w:rsidR="00D157D8" w:rsidRPr="00FA2145">
              <w:rPr>
                <w:rFonts w:hAnsi="宋体" w:hint="eastAsia"/>
              </w:rPr>
              <w:t>）</w:t>
            </w:r>
            <w:r w:rsidR="00D157D8" w:rsidRPr="00FA2145">
              <w:rPr>
                <w:rFonts w:hAnsi="宋体"/>
              </w:rPr>
              <w:t>3</w:t>
            </w:r>
            <w:r w:rsidR="00D157D8" w:rsidRPr="00FA2145">
              <w:rPr>
                <w:rFonts w:hAnsi="宋体" w:hint="eastAsia"/>
              </w:rPr>
              <w:t>类</w:t>
            </w:r>
            <w:r w:rsidR="0065669C" w:rsidRPr="00FA2145">
              <w:rPr>
                <w:rFonts w:hAnsi="宋体" w:hint="eastAsia"/>
              </w:rPr>
              <w:t>及</w:t>
            </w:r>
            <w:r w:rsidR="0065669C" w:rsidRPr="00FA2145">
              <w:rPr>
                <w:rFonts w:hAnsi="宋体" w:hint="eastAsia"/>
              </w:rPr>
              <w:t>4</w:t>
            </w:r>
            <w:r w:rsidR="0065669C" w:rsidRPr="00FA2145">
              <w:rPr>
                <w:rFonts w:hAnsi="宋体" w:hint="eastAsia"/>
              </w:rPr>
              <w:t>类</w:t>
            </w:r>
            <w:r w:rsidR="00D157D8" w:rsidRPr="00FA2145">
              <w:rPr>
                <w:rFonts w:hAnsi="宋体" w:hint="eastAsia"/>
              </w:rPr>
              <w:t>标准的要求。</w:t>
            </w:r>
          </w:p>
          <w:p w14:paraId="06375161" w14:textId="77777777" w:rsidR="00D157D8" w:rsidRPr="00FA2145" w:rsidRDefault="00D157D8" w:rsidP="00D157D8">
            <w:pPr>
              <w:adjustRightInd w:val="0"/>
              <w:snapToGrid w:val="0"/>
              <w:spacing w:line="360" w:lineRule="auto"/>
              <w:ind w:firstLineChars="200" w:firstLine="480"/>
              <w:rPr>
                <w:rFonts w:hAnsi="宋体"/>
              </w:rPr>
            </w:pPr>
            <w:r w:rsidRPr="00FA2145">
              <w:rPr>
                <w:rFonts w:hAnsi="宋体" w:hint="eastAsia"/>
              </w:rPr>
              <w:t>（</w:t>
            </w:r>
            <w:r w:rsidRPr="00FA2145">
              <w:rPr>
                <w:rFonts w:hAnsi="宋体"/>
              </w:rPr>
              <w:t>4</w:t>
            </w:r>
            <w:r w:rsidRPr="00FA2145">
              <w:rPr>
                <w:rFonts w:hAnsi="宋体" w:hint="eastAsia"/>
              </w:rPr>
              <w:t>）固体废物污染防治措施及环境影响</w:t>
            </w:r>
          </w:p>
          <w:p w14:paraId="1339AE10" w14:textId="5E9346A2" w:rsidR="00D157D8" w:rsidRPr="00FA2145" w:rsidRDefault="00C31684" w:rsidP="00D157D8">
            <w:pPr>
              <w:adjustRightInd w:val="0"/>
              <w:snapToGrid w:val="0"/>
              <w:spacing w:line="360" w:lineRule="auto"/>
              <w:ind w:firstLineChars="200" w:firstLine="480"/>
              <w:rPr>
                <w:rFonts w:hAnsi="宋体"/>
              </w:rPr>
            </w:pPr>
            <w:r w:rsidRPr="00FA2145">
              <w:rPr>
                <w:rFonts w:hint="eastAsia"/>
              </w:rPr>
              <w:t>本次改扩建工程</w:t>
            </w:r>
            <w:r w:rsidR="00D157D8" w:rsidRPr="00FA2145">
              <w:rPr>
                <w:rFonts w:hAnsi="宋体" w:hint="eastAsia"/>
              </w:rPr>
              <w:t>废包装材料产生总量为</w:t>
            </w:r>
            <w:r w:rsidR="0065669C" w:rsidRPr="00FA2145">
              <w:rPr>
                <w:rFonts w:hAnsi="宋体"/>
              </w:rPr>
              <w:t>80</w:t>
            </w:r>
            <w:r w:rsidR="00D157D8" w:rsidRPr="00FA2145">
              <w:rPr>
                <w:rFonts w:hAnsi="宋体" w:hint="eastAsia"/>
              </w:rPr>
              <w:t>t/a</w:t>
            </w:r>
            <w:r w:rsidR="00D157D8" w:rsidRPr="00FA2145">
              <w:rPr>
                <w:rFonts w:hAnsi="宋体" w:hint="eastAsia"/>
              </w:rPr>
              <w:t>，经厂区内集中收集后外售废品回收站；残次品产生量为</w:t>
            </w:r>
            <w:r w:rsidR="0065669C" w:rsidRPr="00FA2145">
              <w:rPr>
                <w:rFonts w:hAnsi="宋体"/>
              </w:rPr>
              <w:t>800</w:t>
            </w:r>
            <w:r w:rsidR="00D157D8" w:rsidRPr="00FA2145">
              <w:rPr>
                <w:rFonts w:hAnsi="宋体" w:hint="eastAsia"/>
              </w:rPr>
              <w:t>t/a</w:t>
            </w:r>
            <w:r w:rsidR="00D157D8" w:rsidRPr="00FA2145">
              <w:rPr>
                <w:rFonts w:hAnsi="宋体" w:hint="eastAsia"/>
              </w:rPr>
              <w:t>，集中收集后外售给饲料厂；污水处理站污泥产生量为</w:t>
            </w:r>
            <w:r w:rsidR="0065669C" w:rsidRPr="00FA2145">
              <w:rPr>
                <w:rFonts w:hAnsi="宋体"/>
              </w:rPr>
              <w:t>100</w:t>
            </w:r>
            <w:r w:rsidR="00D157D8" w:rsidRPr="00FA2145">
              <w:rPr>
                <w:rFonts w:hAnsi="宋体" w:hint="eastAsia"/>
              </w:rPr>
              <w:t>t</w:t>
            </w:r>
            <w:r w:rsidR="00D157D8" w:rsidRPr="00FA2145">
              <w:rPr>
                <w:rFonts w:hAnsi="宋体"/>
              </w:rPr>
              <w:t>/a</w:t>
            </w:r>
            <w:r w:rsidR="00D157D8" w:rsidRPr="00FA2145">
              <w:rPr>
                <w:rFonts w:hAnsi="宋体"/>
              </w:rPr>
              <w:t>，</w:t>
            </w:r>
            <w:r w:rsidR="00D157D8" w:rsidRPr="00FA2145">
              <w:rPr>
                <w:rFonts w:hAnsi="宋体" w:hint="eastAsia"/>
              </w:rPr>
              <w:t>在污泥浓缩池浓缩并</w:t>
            </w:r>
            <w:proofErr w:type="gramStart"/>
            <w:r w:rsidR="00D157D8" w:rsidRPr="00FA2145">
              <w:rPr>
                <w:rFonts w:hAnsi="宋体" w:hint="eastAsia"/>
              </w:rPr>
              <w:t>经</w:t>
            </w:r>
            <w:r w:rsidR="00D157D8" w:rsidRPr="00FA2145">
              <w:rPr>
                <w:rFonts w:hAnsi="宋体"/>
              </w:rPr>
              <w:t>叠螺</w:t>
            </w:r>
            <w:proofErr w:type="gramEnd"/>
            <w:r w:rsidR="00D157D8" w:rsidRPr="00FA2145">
              <w:rPr>
                <w:rFonts w:hAnsi="宋体"/>
              </w:rPr>
              <w:t>污泥脱水机</w:t>
            </w:r>
            <w:r w:rsidR="00D157D8" w:rsidRPr="00FA2145">
              <w:rPr>
                <w:rFonts w:hAnsi="宋体" w:hint="eastAsia"/>
              </w:rPr>
              <w:t>脱水后，暂存于污泥暂存间，定期交由环卫部门统一处理；职工生活垃圾产生量为</w:t>
            </w:r>
            <w:r w:rsidR="0065669C" w:rsidRPr="00FA2145">
              <w:rPr>
                <w:rFonts w:hAnsi="宋体"/>
              </w:rPr>
              <w:t>165</w:t>
            </w:r>
            <w:r w:rsidR="00D157D8" w:rsidRPr="00FA2145">
              <w:rPr>
                <w:rFonts w:hAnsi="宋体" w:hint="eastAsia"/>
              </w:rPr>
              <w:t>t/a</w:t>
            </w:r>
            <w:r w:rsidR="00D157D8" w:rsidRPr="00FA2145">
              <w:rPr>
                <w:rFonts w:hAnsi="宋体" w:hint="eastAsia"/>
              </w:rPr>
              <w:t>，在厂内</w:t>
            </w:r>
            <w:r w:rsidR="00D157D8" w:rsidRPr="00FA2145">
              <w:rPr>
                <w:rFonts w:hAnsi="宋体"/>
              </w:rPr>
              <w:t>分类收集、定点堆存</w:t>
            </w:r>
            <w:r w:rsidR="00D157D8" w:rsidRPr="00FA2145">
              <w:rPr>
                <w:rFonts w:hAnsi="宋体" w:hint="eastAsia"/>
              </w:rPr>
              <w:t>，集中收集后由环卫部门统一处理。</w:t>
            </w:r>
          </w:p>
          <w:p w14:paraId="26D75BA7" w14:textId="323ADC63" w:rsidR="00D157D8" w:rsidRPr="00FA2145" w:rsidRDefault="00D157D8" w:rsidP="00D157D8">
            <w:pPr>
              <w:adjustRightInd w:val="0"/>
              <w:snapToGrid w:val="0"/>
              <w:spacing w:line="360" w:lineRule="auto"/>
              <w:ind w:firstLineChars="200" w:firstLine="480"/>
              <w:rPr>
                <w:rFonts w:hAnsi="宋体"/>
              </w:rPr>
            </w:pPr>
            <w:r w:rsidRPr="00FA2145">
              <w:rPr>
                <w:rFonts w:hAnsi="宋体" w:hint="eastAsia"/>
              </w:rPr>
              <w:t>综上所述，</w:t>
            </w:r>
            <w:r w:rsidR="00C31684" w:rsidRPr="00FA2145">
              <w:rPr>
                <w:rFonts w:hint="eastAsia"/>
              </w:rPr>
              <w:t>本次改扩建工程</w:t>
            </w:r>
            <w:r w:rsidRPr="00FA2145">
              <w:rPr>
                <w:rFonts w:hAnsi="宋体" w:hint="eastAsia"/>
              </w:rPr>
              <w:t>所产生的固体废物得到安全合理的处置，不会对周围环境产生明显的影响。</w:t>
            </w:r>
          </w:p>
          <w:p w14:paraId="60D3E8AA" w14:textId="1B876FF0" w:rsidR="00E022FD" w:rsidRPr="00FA2145" w:rsidRDefault="000A3950" w:rsidP="00B34F51">
            <w:pPr>
              <w:spacing w:line="360" w:lineRule="auto"/>
              <w:ind w:firstLine="482"/>
              <w:rPr>
                <w:rFonts w:eastAsia="黑体"/>
                <w:color w:val="000000" w:themeColor="text1"/>
              </w:rPr>
            </w:pPr>
            <w:r w:rsidRPr="00FA2145">
              <w:rPr>
                <w:rFonts w:eastAsia="黑体"/>
                <w:color w:val="000000" w:themeColor="text1"/>
              </w:rPr>
              <w:t>7</w:t>
            </w:r>
            <w:r w:rsidR="00E022FD" w:rsidRPr="00FA2145">
              <w:rPr>
                <w:rFonts w:eastAsia="黑体"/>
                <w:color w:val="000000" w:themeColor="text1"/>
              </w:rPr>
              <w:t>、环境影响评价结论</w:t>
            </w:r>
          </w:p>
          <w:p w14:paraId="1E2FB2F5" w14:textId="28D8C222" w:rsidR="00E022FD" w:rsidRPr="00FA2145" w:rsidRDefault="00FF647A" w:rsidP="00B34F51">
            <w:pPr>
              <w:spacing w:line="360" w:lineRule="auto"/>
              <w:ind w:firstLine="482"/>
              <w:rPr>
                <w:color w:val="000000" w:themeColor="text1"/>
              </w:rPr>
            </w:pPr>
            <w:r w:rsidRPr="00FA2145">
              <w:rPr>
                <w:color w:val="000000" w:themeColor="text1"/>
              </w:rPr>
              <w:lastRenderedPageBreak/>
              <w:t>本项目符合国家产业政策，选址符合相关规划，项目总体布置基本合理，采取的各项污染防治措施技术可行，虽然项目在运营过程中对环境会产生一定的影响，但经采取相应的治理措施和环</w:t>
            </w:r>
            <w:proofErr w:type="gramStart"/>
            <w:r w:rsidRPr="00FA2145">
              <w:rPr>
                <w:color w:val="000000" w:themeColor="text1"/>
              </w:rPr>
              <w:t>评建议</w:t>
            </w:r>
            <w:proofErr w:type="gramEnd"/>
            <w:r w:rsidRPr="00FA2145">
              <w:rPr>
                <w:color w:val="000000" w:themeColor="text1"/>
              </w:rPr>
              <w:t>的前提下，各项污染物均能达标排放或合理处置，不会改变周围大气、声、水环境的功能，因此，从环保角度分析该项目建设可行。</w:t>
            </w:r>
          </w:p>
          <w:p w14:paraId="752BE046" w14:textId="77777777" w:rsidR="00CA40EB" w:rsidRPr="00FA2145" w:rsidRDefault="00CA40EB" w:rsidP="00377565">
            <w:pPr>
              <w:spacing w:line="360" w:lineRule="auto"/>
              <w:rPr>
                <w:b/>
                <w:color w:val="000000" w:themeColor="text1"/>
                <w:sz w:val="28"/>
                <w:szCs w:val="28"/>
              </w:rPr>
            </w:pPr>
          </w:p>
          <w:p w14:paraId="26F113F5" w14:textId="2AE6D952" w:rsidR="0057185F" w:rsidRPr="00FA2145" w:rsidRDefault="0057185F" w:rsidP="00377565">
            <w:pPr>
              <w:spacing w:line="360" w:lineRule="auto"/>
              <w:rPr>
                <w:b/>
                <w:color w:val="000000" w:themeColor="text1"/>
                <w:sz w:val="28"/>
                <w:szCs w:val="28"/>
              </w:rPr>
            </w:pPr>
            <w:r w:rsidRPr="00FA2145">
              <w:rPr>
                <w:b/>
                <w:color w:val="000000" w:themeColor="text1"/>
                <w:sz w:val="28"/>
                <w:szCs w:val="28"/>
              </w:rPr>
              <w:t>二、建议</w:t>
            </w:r>
          </w:p>
          <w:p w14:paraId="09976544" w14:textId="77777777" w:rsidR="00EA236D" w:rsidRPr="00FA2145" w:rsidRDefault="00EA236D" w:rsidP="00EA236D">
            <w:pPr>
              <w:spacing w:line="360" w:lineRule="auto"/>
              <w:ind w:firstLineChars="205" w:firstLine="492"/>
              <w:rPr>
                <w:color w:val="000000" w:themeColor="text1"/>
              </w:rPr>
            </w:pPr>
            <w:r w:rsidRPr="00FA2145">
              <w:rPr>
                <w:color w:val="000000" w:themeColor="text1"/>
              </w:rPr>
              <w:t>1</w:t>
            </w:r>
            <w:r w:rsidRPr="00FA2145">
              <w:rPr>
                <w:color w:val="000000" w:themeColor="text1"/>
              </w:rPr>
              <w:t>、项目基础资料均由建设单位提供，并对其准确性负责。建设单位若未来如需增加本报告表所涉及之外的污染源或对其功能进行调整，则应按要求向有关环保部门进行申报，并</w:t>
            </w:r>
            <w:proofErr w:type="gramStart"/>
            <w:r w:rsidRPr="00FA2145">
              <w:rPr>
                <w:color w:val="000000" w:themeColor="text1"/>
              </w:rPr>
              <w:t>按污染</w:t>
            </w:r>
            <w:proofErr w:type="gramEnd"/>
            <w:r w:rsidRPr="00FA2145">
              <w:rPr>
                <w:color w:val="000000" w:themeColor="text1"/>
              </w:rPr>
              <w:t>控制目标采取相应的污染治理措施。</w:t>
            </w:r>
          </w:p>
          <w:p w14:paraId="10148B37" w14:textId="2DA9634F" w:rsidR="00EA236D" w:rsidRPr="00FA2145" w:rsidRDefault="00EA236D" w:rsidP="00EA236D">
            <w:pPr>
              <w:spacing w:line="360" w:lineRule="auto"/>
              <w:ind w:firstLineChars="205" w:firstLine="492"/>
              <w:rPr>
                <w:color w:val="000000" w:themeColor="text1"/>
              </w:rPr>
            </w:pPr>
            <w:r w:rsidRPr="00FA2145">
              <w:rPr>
                <w:color w:val="000000" w:themeColor="text1"/>
              </w:rPr>
              <w:t>2</w:t>
            </w:r>
            <w:r w:rsidRPr="00FA2145">
              <w:rPr>
                <w:color w:val="000000" w:themeColor="text1"/>
              </w:rPr>
              <w:t>、提高环境意识，建立有效的环境管理机构，在项目投产后，应加强管理，防止跑、冒、滴、漏，推行清洁生产、文明生产，减少人为噪声等污染的产生，尽可能减少对周围环境的影响。</w:t>
            </w:r>
          </w:p>
          <w:p w14:paraId="7F2D8894" w14:textId="77777777" w:rsidR="00EA236D" w:rsidRPr="00FA2145" w:rsidRDefault="00EA236D" w:rsidP="00EA236D">
            <w:pPr>
              <w:spacing w:line="360" w:lineRule="auto"/>
              <w:ind w:firstLineChars="205" w:firstLine="492"/>
              <w:rPr>
                <w:color w:val="000000" w:themeColor="text1"/>
              </w:rPr>
            </w:pPr>
            <w:r w:rsidRPr="00FA2145">
              <w:rPr>
                <w:color w:val="000000" w:themeColor="text1"/>
              </w:rPr>
              <w:t>3</w:t>
            </w:r>
            <w:r w:rsidRPr="00FA2145">
              <w:rPr>
                <w:color w:val="000000" w:themeColor="text1"/>
              </w:rPr>
              <w:t>、企业设专人管理环保工作，做好环保设施的维护和例行监测工作，确保各种污染都得到妥善处置。</w:t>
            </w:r>
          </w:p>
          <w:p w14:paraId="10DDA089" w14:textId="77777777" w:rsidR="00A23A64" w:rsidRPr="00FA2145" w:rsidRDefault="00EA236D" w:rsidP="00EA236D">
            <w:pPr>
              <w:adjustRightInd w:val="0"/>
              <w:snapToGrid w:val="0"/>
              <w:spacing w:line="440" w:lineRule="exact"/>
              <w:ind w:firstLine="480"/>
              <w:rPr>
                <w:color w:val="000000" w:themeColor="text1"/>
              </w:rPr>
            </w:pPr>
            <w:r w:rsidRPr="00FA2145">
              <w:rPr>
                <w:color w:val="000000" w:themeColor="text1"/>
              </w:rPr>
              <w:t>4</w:t>
            </w:r>
            <w:r w:rsidRPr="00FA2145">
              <w:rPr>
                <w:color w:val="000000" w:themeColor="text1"/>
              </w:rPr>
              <w:t>、建设单位严格执行</w:t>
            </w:r>
            <w:r w:rsidRPr="00FA2145">
              <w:rPr>
                <w:color w:val="000000" w:themeColor="text1"/>
              </w:rPr>
              <w:t>“</w:t>
            </w:r>
            <w:r w:rsidRPr="00FA2145">
              <w:rPr>
                <w:color w:val="000000" w:themeColor="text1"/>
              </w:rPr>
              <w:t>三同时</w:t>
            </w:r>
            <w:r w:rsidRPr="00FA2145">
              <w:rPr>
                <w:color w:val="000000" w:themeColor="text1"/>
              </w:rPr>
              <w:t>”</w:t>
            </w:r>
            <w:r w:rsidRPr="00FA2145">
              <w:rPr>
                <w:color w:val="000000" w:themeColor="text1"/>
              </w:rPr>
              <w:t>制度，确保污染治理设施与主体工程</w:t>
            </w:r>
            <w:r w:rsidRPr="00FA2145">
              <w:rPr>
                <w:color w:val="000000" w:themeColor="text1"/>
              </w:rPr>
              <w:t>“</w:t>
            </w:r>
            <w:r w:rsidRPr="00FA2145">
              <w:rPr>
                <w:color w:val="000000" w:themeColor="text1"/>
              </w:rPr>
              <w:t>同时设计、同时施工、同时投入运行</w:t>
            </w:r>
            <w:r w:rsidRPr="00FA2145">
              <w:rPr>
                <w:color w:val="000000" w:themeColor="text1"/>
              </w:rPr>
              <w:t>”</w:t>
            </w:r>
            <w:r w:rsidRPr="00FA2145">
              <w:rPr>
                <w:color w:val="000000" w:themeColor="text1"/>
              </w:rPr>
              <w:t>。</w:t>
            </w:r>
          </w:p>
          <w:p w14:paraId="08E76390" w14:textId="77777777" w:rsidR="009B4D2F" w:rsidRPr="00FA2145" w:rsidRDefault="0057185F" w:rsidP="00616195">
            <w:pPr>
              <w:spacing w:line="360" w:lineRule="auto"/>
              <w:ind w:firstLine="482"/>
              <w:rPr>
                <w:b/>
                <w:color w:val="000000" w:themeColor="text1"/>
              </w:rPr>
            </w:pPr>
            <w:r w:rsidRPr="00FA2145">
              <w:rPr>
                <w:b/>
                <w:color w:val="000000" w:themeColor="text1"/>
              </w:rPr>
              <w:t>综上所述，本项目符合国家产业政策，项目选址合理。项目运营后，在落实各项污染治理措施，确保全部污染物达标排放的前提下，对当地及区域的环境质量影响甚微</w:t>
            </w:r>
            <w:r w:rsidR="00A23A64" w:rsidRPr="00FA2145">
              <w:rPr>
                <w:b/>
                <w:color w:val="000000" w:themeColor="text1"/>
              </w:rPr>
              <w:t>，能够维持区域的现状质量</w:t>
            </w:r>
            <w:r w:rsidRPr="00FA2145">
              <w:rPr>
                <w:b/>
                <w:color w:val="000000" w:themeColor="text1"/>
              </w:rPr>
              <w:t>。因此，从环境保护角度而言本项目是可行的。</w:t>
            </w:r>
          </w:p>
          <w:p w14:paraId="3DDDE6AF" w14:textId="77777777" w:rsidR="00472F42" w:rsidRPr="00FA2145" w:rsidRDefault="00472F42" w:rsidP="00616195">
            <w:pPr>
              <w:spacing w:line="360" w:lineRule="auto"/>
              <w:ind w:firstLine="482"/>
              <w:rPr>
                <w:b/>
                <w:color w:val="000000" w:themeColor="text1"/>
              </w:rPr>
            </w:pPr>
          </w:p>
          <w:p w14:paraId="41BB78A0" w14:textId="77777777" w:rsidR="00472F42" w:rsidRPr="00FA2145" w:rsidRDefault="00472F42" w:rsidP="00616195">
            <w:pPr>
              <w:spacing w:line="360" w:lineRule="auto"/>
              <w:ind w:firstLine="482"/>
              <w:rPr>
                <w:b/>
                <w:color w:val="000000" w:themeColor="text1"/>
              </w:rPr>
            </w:pPr>
          </w:p>
          <w:p w14:paraId="7940A4D3" w14:textId="77777777" w:rsidR="00472F42" w:rsidRPr="00FA2145" w:rsidRDefault="00472F42" w:rsidP="00616195">
            <w:pPr>
              <w:spacing w:line="360" w:lineRule="auto"/>
              <w:ind w:firstLine="482"/>
              <w:rPr>
                <w:b/>
                <w:color w:val="000000" w:themeColor="text1"/>
              </w:rPr>
            </w:pPr>
          </w:p>
          <w:p w14:paraId="608C85D2" w14:textId="77777777" w:rsidR="00472F42" w:rsidRPr="00FA2145" w:rsidRDefault="00472F42" w:rsidP="00616195">
            <w:pPr>
              <w:spacing w:line="360" w:lineRule="auto"/>
              <w:ind w:firstLine="482"/>
              <w:rPr>
                <w:b/>
                <w:color w:val="000000" w:themeColor="text1"/>
              </w:rPr>
            </w:pPr>
          </w:p>
          <w:p w14:paraId="599FEF56" w14:textId="77777777" w:rsidR="00472F42" w:rsidRPr="00FA2145" w:rsidRDefault="00472F42" w:rsidP="00616195">
            <w:pPr>
              <w:spacing w:line="360" w:lineRule="auto"/>
              <w:ind w:firstLine="482"/>
              <w:rPr>
                <w:b/>
                <w:color w:val="000000" w:themeColor="text1"/>
              </w:rPr>
            </w:pPr>
          </w:p>
          <w:p w14:paraId="0880272D" w14:textId="77777777" w:rsidR="00472F42" w:rsidRPr="00FA2145" w:rsidRDefault="00472F42" w:rsidP="00616195">
            <w:pPr>
              <w:spacing w:line="360" w:lineRule="auto"/>
              <w:ind w:firstLine="482"/>
              <w:rPr>
                <w:b/>
                <w:color w:val="000000" w:themeColor="text1"/>
              </w:rPr>
            </w:pPr>
          </w:p>
          <w:p w14:paraId="35BCC437" w14:textId="77777777" w:rsidR="00472F42" w:rsidRPr="00FA2145" w:rsidRDefault="00472F42" w:rsidP="00616195">
            <w:pPr>
              <w:spacing w:line="360" w:lineRule="auto"/>
              <w:ind w:firstLine="482"/>
              <w:rPr>
                <w:b/>
                <w:color w:val="000000" w:themeColor="text1"/>
              </w:rPr>
            </w:pPr>
          </w:p>
          <w:p w14:paraId="2907410F" w14:textId="62D4EA73" w:rsidR="00472F42" w:rsidRPr="00FA2145" w:rsidRDefault="00472F42" w:rsidP="00472F42">
            <w:pPr>
              <w:spacing w:line="360" w:lineRule="auto"/>
              <w:rPr>
                <w:b/>
                <w:color w:val="000000" w:themeColor="text1"/>
              </w:rPr>
            </w:pPr>
          </w:p>
        </w:tc>
      </w:tr>
      <w:tr w:rsidR="0057185F" w:rsidRPr="00FA2145" w14:paraId="7AA345FB" w14:textId="77777777" w:rsidTr="00377565">
        <w:trPr>
          <w:gridAfter w:val="1"/>
          <w:wAfter w:w="37" w:type="dxa"/>
          <w:trHeight w:val="5814"/>
          <w:jc w:val="center"/>
        </w:trPr>
        <w:tc>
          <w:tcPr>
            <w:tcW w:w="8514" w:type="dxa"/>
          </w:tcPr>
          <w:p w14:paraId="3BA04196" w14:textId="77777777" w:rsidR="0057185F" w:rsidRPr="00FA2145" w:rsidRDefault="0057185F" w:rsidP="00DB284A">
            <w:pPr>
              <w:pageBreakBefore/>
              <w:tabs>
                <w:tab w:val="left" w:pos="624"/>
              </w:tabs>
              <w:ind w:firstLine="561"/>
              <w:rPr>
                <w:b/>
                <w:color w:val="000000" w:themeColor="text1"/>
                <w:sz w:val="28"/>
                <w:szCs w:val="28"/>
              </w:rPr>
            </w:pPr>
            <w:r w:rsidRPr="00FA2145">
              <w:rPr>
                <w:b/>
                <w:color w:val="000000" w:themeColor="text1"/>
                <w:sz w:val="28"/>
                <w:szCs w:val="28"/>
              </w:rPr>
              <w:lastRenderedPageBreak/>
              <w:t>预审意见：</w:t>
            </w:r>
          </w:p>
          <w:p w14:paraId="0E00DBD5" w14:textId="77777777" w:rsidR="0057185F" w:rsidRPr="00FA2145" w:rsidRDefault="0057185F" w:rsidP="00377565">
            <w:pPr>
              <w:tabs>
                <w:tab w:val="left" w:pos="624"/>
              </w:tabs>
              <w:spacing w:line="400" w:lineRule="exact"/>
              <w:ind w:firstLine="562"/>
              <w:rPr>
                <w:b/>
                <w:color w:val="000000" w:themeColor="text1"/>
                <w:sz w:val="28"/>
                <w:szCs w:val="28"/>
              </w:rPr>
            </w:pPr>
          </w:p>
          <w:p w14:paraId="51FE20AB" w14:textId="77777777" w:rsidR="0057185F" w:rsidRPr="00FA2145" w:rsidRDefault="0057185F" w:rsidP="00377565">
            <w:pPr>
              <w:tabs>
                <w:tab w:val="left" w:pos="624"/>
              </w:tabs>
              <w:spacing w:line="400" w:lineRule="exact"/>
              <w:ind w:firstLine="562"/>
              <w:rPr>
                <w:b/>
                <w:color w:val="000000" w:themeColor="text1"/>
                <w:sz w:val="28"/>
                <w:szCs w:val="28"/>
              </w:rPr>
            </w:pPr>
          </w:p>
          <w:p w14:paraId="1D3812FF" w14:textId="77777777" w:rsidR="0057185F" w:rsidRPr="00FA2145" w:rsidRDefault="0057185F" w:rsidP="00377565">
            <w:pPr>
              <w:ind w:firstLine="562"/>
              <w:rPr>
                <w:b/>
                <w:color w:val="000000" w:themeColor="text1"/>
                <w:sz w:val="28"/>
                <w:szCs w:val="28"/>
              </w:rPr>
            </w:pPr>
          </w:p>
          <w:p w14:paraId="0B3D7012" w14:textId="77777777" w:rsidR="0057185F" w:rsidRPr="00FA2145" w:rsidRDefault="0057185F" w:rsidP="00377565">
            <w:pPr>
              <w:tabs>
                <w:tab w:val="left" w:pos="624"/>
              </w:tabs>
              <w:spacing w:line="400" w:lineRule="exact"/>
              <w:ind w:firstLine="562"/>
              <w:rPr>
                <w:b/>
                <w:color w:val="000000" w:themeColor="text1"/>
                <w:sz w:val="28"/>
                <w:szCs w:val="28"/>
              </w:rPr>
            </w:pPr>
          </w:p>
          <w:p w14:paraId="4F011531" w14:textId="77777777" w:rsidR="0057185F" w:rsidRPr="00FA2145" w:rsidRDefault="0057185F" w:rsidP="00377565">
            <w:pPr>
              <w:tabs>
                <w:tab w:val="left" w:pos="624"/>
              </w:tabs>
              <w:spacing w:line="400" w:lineRule="exact"/>
              <w:ind w:firstLine="562"/>
              <w:rPr>
                <w:b/>
                <w:color w:val="000000" w:themeColor="text1"/>
                <w:sz w:val="28"/>
                <w:szCs w:val="28"/>
              </w:rPr>
            </w:pPr>
          </w:p>
          <w:p w14:paraId="7796CA8B" w14:textId="77777777" w:rsidR="0057185F" w:rsidRPr="00FA2145" w:rsidRDefault="0057185F" w:rsidP="00377565">
            <w:pPr>
              <w:tabs>
                <w:tab w:val="left" w:pos="624"/>
              </w:tabs>
              <w:spacing w:line="400" w:lineRule="exact"/>
              <w:ind w:firstLine="562"/>
              <w:rPr>
                <w:b/>
                <w:color w:val="000000" w:themeColor="text1"/>
                <w:sz w:val="28"/>
                <w:szCs w:val="28"/>
              </w:rPr>
            </w:pPr>
          </w:p>
          <w:p w14:paraId="6EE53D37" w14:textId="77777777" w:rsidR="0057185F" w:rsidRPr="00FA2145" w:rsidRDefault="0057185F" w:rsidP="00377565">
            <w:pPr>
              <w:tabs>
                <w:tab w:val="left" w:pos="624"/>
              </w:tabs>
              <w:spacing w:line="400" w:lineRule="exact"/>
              <w:ind w:firstLine="562"/>
              <w:rPr>
                <w:b/>
                <w:color w:val="000000" w:themeColor="text1"/>
                <w:sz w:val="28"/>
                <w:szCs w:val="28"/>
              </w:rPr>
            </w:pPr>
          </w:p>
          <w:p w14:paraId="6B6A5798" w14:textId="77777777" w:rsidR="0057185F" w:rsidRPr="00FA2145" w:rsidRDefault="0057185F" w:rsidP="00377565">
            <w:pPr>
              <w:tabs>
                <w:tab w:val="left" w:pos="624"/>
              </w:tabs>
              <w:spacing w:line="400" w:lineRule="exact"/>
              <w:ind w:firstLine="562"/>
              <w:rPr>
                <w:b/>
                <w:color w:val="000000" w:themeColor="text1"/>
                <w:sz w:val="28"/>
                <w:szCs w:val="28"/>
              </w:rPr>
            </w:pPr>
          </w:p>
          <w:p w14:paraId="69AF62B8" w14:textId="77777777" w:rsidR="0057185F" w:rsidRPr="00FA2145" w:rsidRDefault="0057185F" w:rsidP="00377565">
            <w:pPr>
              <w:tabs>
                <w:tab w:val="left" w:pos="624"/>
              </w:tabs>
              <w:spacing w:line="400" w:lineRule="exact"/>
              <w:ind w:firstLine="562"/>
              <w:rPr>
                <w:b/>
                <w:color w:val="000000" w:themeColor="text1"/>
                <w:sz w:val="28"/>
                <w:szCs w:val="28"/>
              </w:rPr>
            </w:pPr>
          </w:p>
          <w:p w14:paraId="086B1A78" w14:textId="77777777" w:rsidR="0057185F" w:rsidRPr="00FA2145" w:rsidRDefault="0057185F" w:rsidP="00377565">
            <w:pPr>
              <w:tabs>
                <w:tab w:val="left" w:pos="624"/>
              </w:tabs>
              <w:spacing w:line="400" w:lineRule="exact"/>
              <w:ind w:firstLine="562"/>
              <w:rPr>
                <w:b/>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公章</w:t>
            </w:r>
          </w:p>
          <w:p w14:paraId="0FE3171B" w14:textId="77777777" w:rsidR="0057185F" w:rsidRPr="00FA2145" w:rsidRDefault="0057185F" w:rsidP="00377565">
            <w:pPr>
              <w:tabs>
                <w:tab w:val="left" w:pos="624"/>
              </w:tabs>
              <w:spacing w:line="400" w:lineRule="exact"/>
              <w:ind w:firstLine="562"/>
              <w:rPr>
                <w:b/>
                <w:color w:val="000000" w:themeColor="text1"/>
                <w:sz w:val="28"/>
                <w:szCs w:val="28"/>
              </w:rPr>
            </w:pPr>
          </w:p>
          <w:p w14:paraId="15FA326A" w14:textId="77777777" w:rsidR="0057185F" w:rsidRPr="00FA2145" w:rsidRDefault="0057185F" w:rsidP="00377565">
            <w:pPr>
              <w:tabs>
                <w:tab w:val="left" w:pos="624"/>
              </w:tabs>
              <w:spacing w:line="400" w:lineRule="exact"/>
              <w:ind w:firstLine="562"/>
              <w:rPr>
                <w:b/>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经办人：</w:t>
            </w:r>
            <w:r w:rsidRPr="00FA2145">
              <w:rPr>
                <w:b/>
                <w:color w:val="000000" w:themeColor="text1"/>
                <w:sz w:val="28"/>
                <w:szCs w:val="28"/>
              </w:rPr>
              <w:t xml:space="preserve">                           </w:t>
            </w:r>
            <w:r w:rsidRPr="00FA2145">
              <w:rPr>
                <w:b/>
                <w:color w:val="000000" w:themeColor="text1"/>
                <w:sz w:val="28"/>
                <w:szCs w:val="28"/>
              </w:rPr>
              <w:t>年</w:t>
            </w:r>
            <w:r w:rsidRPr="00FA2145">
              <w:rPr>
                <w:b/>
                <w:color w:val="000000" w:themeColor="text1"/>
                <w:sz w:val="28"/>
                <w:szCs w:val="28"/>
              </w:rPr>
              <w:t xml:space="preserve">   </w:t>
            </w:r>
            <w:r w:rsidRPr="00FA2145">
              <w:rPr>
                <w:b/>
                <w:color w:val="000000" w:themeColor="text1"/>
                <w:sz w:val="28"/>
                <w:szCs w:val="28"/>
              </w:rPr>
              <w:t>月</w:t>
            </w:r>
            <w:r w:rsidRPr="00FA2145">
              <w:rPr>
                <w:b/>
                <w:color w:val="000000" w:themeColor="text1"/>
                <w:sz w:val="28"/>
                <w:szCs w:val="28"/>
              </w:rPr>
              <w:t xml:space="preserve">   </w:t>
            </w:r>
            <w:r w:rsidRPr="00FA2145">
              <w:rPr>
                <w:b/>
                <w:color w:val="000000" w:themeColor="text1"/>
                <w:sz w:val="28"/>
                <w:szCs w:val="28"/>
              </w:rPr>
              <w:t>日</w:t>
            </w:r>
          </w:p>
          <w:p w14:paraId="3A6CCA8D" w14:textId="77777777" w:rsidR="0057185F" w:rsidRPr="00FA2145" w:rsidRDefault="0057185F" w:rsidP="00377565">
            <w:pPr>
              <w:tabs>
                <w:tab w:val="left" w:pos="624"/>
              </w:tabs>
              <w:spacing w:line="400" w:lineRule="exact"/>
              <w:ind w:firstLine="482"/>
              <w:rPr>
                <w:b/>
                <w:color w:val="000000" w:themeColor="text1"/>
              </w:rPr>
            </w:pPr>
          </w:p>
        </w:tc>
      </w:tr>
      <w:tr w:rsidR="0057185F" w:rsidRPr="00FA2145" w14:paraId="04AA485D" w14:textId="77777777" w:rsidTr="00377565">
        <w:trPr>
          <w:gridAfter w:val="1"/>
          <w:wAfter w:w="37" w:type="dxa"/>
          <w:trHeight w:val="7326"/>
          <w:jc w:val="center"/>
        </w:trPr>
        <w:tc>
          <w:tcPr>
            <w:tcW w:w="8514" w:type="dxa"/>
          </w:tcPr>
          <w:p w14:paraId="64C0A851" w14:textId="77777777" w:rsidR="0057185F" w:rsidRPr="00FA2145" w:rsidRDefault="0057185F" w:rsidP="00377565">
            <w:pPr>
              <w:tabs>
                <w:tab w:val="left" w:pos="624"/>
              </w:tabs>
              <w:ind w:firstLine="562"/>
              <w:rPr>
                <w:b/>
                <w:color w:val="000000" w:themeColor="text1"/>
                <w:sz w:val="28"/>
                <w:szCs w:val="28"/>
              </w:rPr>
            </w:pPr>
            <w:r w:rsidRPr="00FA2145">
              <w:rPr>
                <w:b/>
                <w:color w:val="000000" w:themeColor="text1"/>
                <w:sz w:val="28"/>
                <w:szCs w:val="28"/>
              </w:rPr>
              <w:t>下一级环境保护行政主管部门审查意见：</w:t>
            </w:r>
          </w:p>
          <w:p w14:paraId="4E060843" w14:textId="77777777" w:rsidR="0057185F" w:rsidRPr="00FA2145" w:rsidRDefault="0057185F" w:rsidP="00377565">
            <w:pPr>
              <w:tabs>
                <w:tab w:val="left" w:pos="624"/>
              </w:tabs>
              <w:spacing w:line="400" w:lineRule="exact"/>
              <w:ind w:firstLine="562"/>
              <w:rPr>
                <w:b/>
                <w:color w:val="000000" w:themeColor="text1"/>
                <w:sz w:val="28"/>
                <w:szCs w:val="28"/>
              </w:rPr>
            </w:pPr>
          </w:p>
          <w:p w14:paraId="5877CE33" w14:textId="77777777" w:rsidR="0057185F" w:rsidRPr="00FA2145" w:rsidRDefault="0057185F" w:rsidP="00377565">
            <w:pPr>
              <w:tabs>
                <w:tab w:val="left" w:pos="624"/>
              </w:tabs>
              <w:spacing w:line="400" w:lineRule="exact"/>
              <w:ind w:firstLine="562"/>
              <w:rPr>
                <w:b/>
                <w:color w:val="000000" w:themeColor="text1"/>
                <w:sz w:val="28"/>
                <w:szCs w:val="28"/>
              </w:rPr>
            </w:pPr>
          </w:p>
          <w:p w14:paraId="072E6EE5" w14:textId="77777777" w:rsidR="0057185F" w:rsidRPr="00FA2145" w:rsidRDefault="0057185F" w:rsidP="00377565">
            <w:pPr>
              <w:tabs>
                <w:tab w:val="left" w:pos="624"/>
              </w:tabs>
              <w:spacing w:line="400" w:lineRule="exact"/>
              <w:ind w:firstLine="562"/>
              <w:rPr>
                <w:b/>
                <w:color w:val="000000" w:themeColor="text1"/>
                <w:sz w:val="28"/>
                <w:szCs w:val="28"/>
              </w:rPr>
            </w:pPr>
          </w:p>
          <w:p w14:paraId="1B60FE0B" w14:textId="77777777" w:rsidR="0057185F" w:rsidRPr="00FA2145" w:rsidRDefault="0057185F" w:rsidP="00377565">
            <w:pPr>
              <w:tabs>
                <w:tab w:val="left" w:pos="624"/>
              </w:tabs>
              <w:spacing w:line="400" w:lineRule="exact"/>
              <w:ind w:firstLine="562"/>
              <w:rPr>
                <w:b/>
                <w:color w:val="000000" w:themeColor="text1"/>
                <w:sz w:val="28"/>
                <w:szCs w:val="28"/>
              </w:rPr>
            </w:pPr>
          </w:p>
          <w:p w14:paraId="72FE9DF8" w14:textId="77777777" w:rsidR="0057185F" w:rsidRPr="00FA2145" w:rsidRDefault="0057185F" w:rsidP="00377565">
            <w:pPr>
              <w:tabs>
                <w:tab w:val="left" w:pos="624"/>
              </w:tabs>
              <w:spacing w:line="400" w:lineRule="exact"/>
              <w:ind w:firstLine="562"/>
              <w:rPr>
                <w:b/>
                <w:color w:val="000000" w:themeColor="text1"/>
                <w:sz w:val="28"/>
                <w:szCs w:val="28"/>
              </w:rPr>
            </w:pPr>
          </w:p>
          <w:p w14:paraId="2CFF3938" w14:textId="77777777" w:rsidR="0057185F" w:rsidRPr="00FA2145" w:rsidRDefault="0057185F" w:rsidP="00377565">
            <w:pPr>
              <w:tabs>
                <w:tab w:val="left" w:pos="624"/>
              </w:tabs>
              <w:spacing w:line="400" w:lineRule="exact"/>
              <w:ind w:firstLine="562"/>
              <w:rPr>
                <w:b/>
                <w:color w:val="000000" w:themeColor="text1"/>
                <w:sz w:val="28"/>
                <w:szCs w:val="28"/>
              </w:rPr>
            </w:pPr>
          </w:p>
          <w:p w14:paraId="5642D237" w14:textId="77777777" w:rsidR="0057185F" w:rsidRPr="00FA2145" w:rsidRDefault="0057185F" w:rsidP="00377565">
            <w:pPr>
              <w:tabs>
                <w:tab w:val="left" w:pos="624"/>
              </w:tabs>
              <w:spacing w:line="400" w:lineRule="exact"/>
              <w:ind w:firstLine="562"/>
              <w:rPr>
                <w:b/>
                <w:color w:val="000000" w:themeColor="text1"/>
                <w:sz w:val="28"/>
                <w:szCs w:val="28"/>
              </w:rPr>
            </w:pPr>
          </w:p>
          <w:p w14:paraId="5C875CA6" w14:textId="77777777" w:rsidR="0057185F" w:rsidRPr="00FA2145" w:rsidRDefault="0057185F" w:rsidP="00377565">
            <w:pPr>
              <w:tabs>
                <w:tab w:val="left" w:pos="624"/>
              </w:tabs>
              <w:spacing w:line="400" w:lineRule="exact"/>
              <w:ind w:firstLine="562"/>
              <w:rPr>
                <w:b/>
                <w:color w:val="000000" w:themeColor="text1"/>
                <w:sz w:val="28"/>
                <w:szCs w:val="28"/>
              </w:rPr>
            </w:pPr>
          </w:p>
          <w:p w14:paraId="4FFA2FE2" w14:textId="77777777" w:rsidR="0057185F" w:rsidRPr="00FA2145" w:rsidRDefault="0057185F" w:rsidP="00377565">
            <w:pPr>
              <w:tabs>
                <w:tab w:val="left" w:pos="624"/>
              </w:tabs>
              <w:spacing w:line="400" w:lineRule="exact"/>
              <w:ind w:firstLine="562"/>
              <w:rPr>
                <w:b/>
                <w:color w:val="000000" w:themeColor="text1"/>
                <w:sz w:val="28"/>
                <w:szCs w:val="28"/>
              </w:rPr>
            </w:pPr>
          </w:p>
          <w:p w14:paraId="4C0BDA4D" w14:textId="77777777" w:rsidR="0057185F" w:rsidRPr="00FA2145" w:rsidRDefault="0057185F" w:rsidP="00377565">
            <w:pPr>
              <w:tabs>
                <w:tab w:val="left" w:pos="624"/>
              </w:tabs>
              <w:spacing w:line="400" w:lineRule="exact"/>
              <w:ind w:firstLine="562"/>
              <w:rPr>
                <w:b/>
                <w:color w:val="000000" w:themeColor="text1"/>
                <w:sz w:val="28"/>
                <w:szCs w:val="28"/>
              </w:rPr>
            </w:pPr>
          </w:p>
          <w:p w14:paraId="7DC296B5" w14:textId="77777777" w:rsidR="0057185F" w:rsidRPr="00FA2145" w:rsidRDefault="0057185F" w:rsidP="00377565">
            <w:pPr>
              <w:tabs>
                <w:tab w:val="left" w:pos="624"/>
              </w:tabs>
              <w:spacing w:line="400" w:lineRule="exact"/>
              <w:rPr>
                <w:b/>
                <w:color w:val="000000" w:themeColor="text1"/>
                <w:sz w:val="28"/>
                <w:szCs w:val="28"/>
              </w:rPr>
            </w:pPr>
          </w:p>
          <w:p w14:paraId="2D1C9CAF" w14:textId="77777777" w:rsidR="0057185F" w:rsidRPr="00FA2145" w:rsidRDefault="0057185F" w:rsidP="00FD412B">
            <w:pPr>
              <w:tabs>
                <w:tab w:val="left" w:pos="624"/>
              </w:tabs>
              <w:spacing w:line="400" w:lineRule="exact"/>
              <w:rPr>
                <w:b/>
                <w:color w:val="000000" w:themeColor="text1"/>
                <w:sz w:val="28"/>
                <w:szCs w:val="28"/>
              </w:rPr>
            </w:pPr>
          </w:p>
          <w:p w14:paraId="3DB3B406" w14:textId="77777777" w:rsidR="0057185F" w:rsidRPr="00FA2145" w:rsidRDefault="0057185F" w:rsidP="00377565">
            <w:pPr>
              <w:tabs>
                <w:tab w:val="left" w:pos="624"/>
              </w:tabs>
              <w:spacing w:line="400" w:lineRule="exact"/>
              <w:ind w:firstLine="562"/>
              <w:rPr>
                <w:b/>
                <w:color w:val="000000" w:themeColor="text1"/>
                <w:sz w:val="28"/>
                <w:szCs w:val="28"/>
              </w:rPr>
            </w:pPr>
          </w:p>
          <w:p w14:paraId="320E2AD7" w14:textId="77777777" w:rsidR="0057185F" w:rsidRPr="00FA2145" w:rsidRDefault="0057185F" w:rsidP="00377565">
            <w:pPr>
              <w:tabs>
                <w:tab w:val="left" w:pos="624"/>
              </w:tabs>
              <w:spacing w:line="400" w:lineRule="exact"/>
              <w:ind w:firstLine="562"/>
              <w:rPr>
                <w:b/>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公章</w:t>
            </w:r>
          </w:p>
          <w:p w14:paraId="648E39B8" w14:textId="77777777" w:rsidR="0057185F" w:rsidRPr="00FA2145" w:rsidRDefault="0057185F" w:rsidP="00377565">
            <w:pPr>
              <w:tabs>
                <w:tab w:val="left" w:pos="624"/>
              </w:tabs>
              <w:spacing w:line="400" w:lineRule="exact"/>
              <w:ind w:firstLine="562"/>
              <w:rPr>
                <w:b/>
                <w:color w:val="000000" w:themeColor="text1"/>
                <w:sz w:val="28"/>
                <w:szCs w:val="28"/>
              </w:rPr>
            </w:pPr>
          </w:p>
          <w:p w14:paraId="3F4929DA" w14:textId="77777777" w:rsidR="0057185F" w:rsidRPr="00FA2145" w:rsidRDefault="0057185F" w:rsidP="00377565">
            <w:pPr>
              <w:tabs>
                <w:tab w:val="left" w:pos="624"/>
              </w:tabs>
              <w:spacing w:line="400" w:lineRule="exact"/>
              <w:ind w:firstLine="562"/>
              <w:rPr>
                <w:b/>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经办人：</w:t>
            </w:r>
            <w:r w:rsidRPr="00FA2145">
              <w:rPr>
                <w:b/>
                <w:color w:val="000000" w:themeColor="text1"/>
                <w:sz w:val="28"/>
                <w:szCs w:val="28"/>
              </w:rPr>
              <w:t xml:space="preserve">                           </w:t>
            </w:r>
            <w:r w:rsidRPr="00FA2145">
              <w:rPr>
                <w:b/>
                <w:color w:val="000000" w:themeColor="text1"/>
                <w:sz w:val="28"/>
                <w:szCs w:val="28"/>
              </w:rPr>
              <w:t>年</w:t>
            </w:r>
            <w:r w:rsidRPr="00FA2145">
              <w:rPr>
                <w:b/>
                <w:color w:val="000000" w:themeColor="text1"/>
                <w:sz w:val="28"/>
                <w:szCs w:val="28"/>
              </w:rPr>
              <w:t xml:space="preserve">   </w:t>
            </w:r>
            <w:r w:rsidRPr="00FA2145">
              <w:rPr>
                <w:b/>
                <w:color w:val="000000" w:themeColor="text1"/>
                <w:sz w:val="28"/>
                <w:szCs w:val="28"/>
              </w:rPr>
              <w:t>月</w:t>
            </w:r>
            <w:r w:rsidRPr="00FA2145">
              <w:rPr>
                <w:b/>
                <w:color w:val="000000" w:themeColor="text1"/>
                <w:sz w:val="28"/>
                <w:szCs w:val="28"/>
              </w:rPr>
              <w:t xml:space="preserve">   </w:t>
            </w:r>
            <w:r w:rsidRPr="00FA2145">
              <w:rPr>
                <w:b/>
                <w:color w:val="000000" w:themeColor="text1"/>
                <w:sz w:val="28"/>
                <w:szCs w:val="28"/>
              </w:rPr>
              <w:t>日</w:t>
            </w:r>
          </w:p>
          <w:p w14:paraId="74D75A26" w14:textId="77777777" w:rsidR="0057185F" w:rsidRPr="00FA2145" w:rsidRDefault="0057185F" w:rsidP="00377565">
            <w:pPr>
              <w:tabs>
                <w:tab w:val="left" w:pos="624"/>
              </w:tabs>
              <w:spacing w:line="400" w:lineRule="exact"/>
              <w:rPr>
                <w:b/>
                <w:color w:val="000000" w:themeColor="text1"/>
              </w:rPr>
            </w:pPr>
          </w:p>
        </w:tc>
      </w:tr>
      <w:tr w:rsidR="0057185F" w:rsidRPr="00FA2145" w14:paraId="60B75C80" w14:textId="77777777" w:rsidTr="00377565">
        <w:trPr>
          <w:gridAfter w:val="1"/>
          <w:wAfter w:w="37" w:type="dxa"/>
          <w:trHeight w:val="13453"/>
          <w:jc w:val="center"/>
        </w:trPr>
        <w:tc>
          <w:tcPr>
            <w:tcW w:w="8514" w:type="dxa"/>
          </w:tcPr>
          <w:p w14:paraId="13A6C246" w14:textId="77777777" w:rsidR="0057185F" w:rsidRPr="00FA2145" w:rsidRDefault="0057185F" w:rsidP="00377565">
            <w:pPr>
              <w:tabs>
                <w:tab w:val="left" w:pos="624"/>
              </w:tabs>
              <w:ind w:firstLine="562"/>
              <w:rPr>
                <w:b/>
                <w:color w:val="000000" w:themeColor="text1"/>
                <w:sz w:val="28"/>
                <w:szCs w:val="28"/>
              </w:rPr>
            </w:pPr>
            <w:r w:rsidRPr="00FA2145">
              <w:rPr>
                <w:b/>
                <w:color w:val="000000" w:themeColor="text1"/>
                <w:sz w:val="28"/>
                <w:szCs w:val="28"/>
              </w:rPr>
              <w:lastRenderedPageBreak/>
              <w:t>审批意见：</w:t>
            </w:r>
          </w:p>
          <w:p w14:paraId="7F77AA87" w14:textId="77777777" w:rsidR="0057185F" w:rsidRPr="00FA2145" w:rsidRDefault="0057185F" w:rsidP="00377565">
            <w:pPr>
              <w:tabs>
                <w:tab w:val="left" w:pos="624"/>
              </w:tabs>
              <w:spacing w:line="500" w:lineRule="exact"/>
              <w:ind w:firstLine="562"/>
              <w:rPr>
                <w:b/>
                <w:color w:val="000000" w:themeColor="text1"/>
                <w:sz w:val="28"/>
                <w:szCs w:val="28"/>
              </w:rPr>
            </w:pPr>
          </w:p>
          <w:p w14:paraId="2CD5F89A" w14:textId="77777777" w:rsidR="0057185F" w:rsidRPr="00FA2145" w:rsidRDefault="0057185F" w:rsidP="00377565">
            <w:pPr>
              <w:tabs>
                <w:tab w:val="left" w:pos="624"/>
              </w:tabs>
              <w:spacing w:line="500" w:lineRule="exact"/>
              <w:ind w:firstLine="562"/>
              <w:rPr>
                <w:b/>
                <w:color w:val="000000" w:themeColor="text1"/>
                <w:sz w:val="28"/>
                <w:szCs w:val="28"/>
              </w:rPr>
            </w:pPr>
          </w:p>
          <w:p w14:paraId="27AEF3A7" w14:textId="77777777" w:rsidR="0057185F" w:rsidRPr="00FA2145" w:rsidRDefault="0057185F" w:rsidP="00377565">
            <w:pPr>
              <w:tabs>
                <w:tab w:val="left" w:pos="624"/>
              </w:tabs>
              <w:spacing w:line="500" w:lineRule="exact"/>
              <w:ind w:firstLine="562"/>
              <w:rPr>
                <w:b/>
                <w:color w:val="000000" w:themeColor="text1"/>
                <w:sz w:val="28"/>
                <w:szCs w:val="28"/>
              </w:rPr>
            </w:pPr>
          </w:p>
          <w:p w14:paraId="7DC620FC" w14:textId="77777777" w:rsidR="0057185F" w:rsidRPr="00FA2145" w:rsidRDefault="0057185F" w:rsidP="00377565">
            <w:pPr>
              <w:tabs>
                <w:tab w:val="left" w:pos="624"/>
              </w:tabs>
              <w:spacing w:line="500" w:lineRule="exact"/>
              <w:ind w:firstLine="562"/>
              <w:rPr>
                <w:b/>
                <w:color w:val="000000" w:themeColor="text1"/>
                <w:sz w:val="28"/>
                <w:szCs w:val="28"/>
              </w:rPr>
            </w:pPr>
          </w:p>
          <w:p w14:paraId="34EC6327" w14:textId="77777777" w:rsidR="0057185F" w:rsidRPr="00FA2145" w:rsidRDefault="0057185F" w:rsidP="00377565">
            <w:pPr>
              <w:tabs>
                <w:tab w:val="left" w:pos="624"/>
              </w:tabs>
              <w:spacing w:line="500" w:lineRule="exact"/>
              <w:ind w:firstLine="562"/>
              <w:rPr>
                <w:b/>
                <w:color w:val="000000" w:themeColor="text1"/>
                <w:sz w:val="28"/>
                <w:szCs w:val="28"/>
              </w:rPr>
            </w:pPr>
          </w:p>
          <w:p w14:paraId="6BA48F87" w14:textId="77777777" w:rsidR="0057185F" w:rsidRPr="00FA2145" w:rsidRDefault="0057185F" w:rsidP="00377565">
            <w:pPr>
              <w:tabs>
                <w:tab w:val="left" w:pos="624"/>
              </w:tabs>
              <w:spacing w:line="500" w:lineRule="exact"/>
              <w:ind w:firstLine="562"/>
              <w:rPr>
                <w:b/>
                <w:color w:val="000000" w:themeColor="text1"/>
                <w:sz w:val="28"/>
                <w:szCs w:val="28"/>
              </w:rPr>
            </w:pPr>
          </w:p>
          <w:p w14:paraId="23232F5F" w14:textId="77777777" w:rsidR="0057185F" w:rsidRPr="00FA2145" w:rsidRDefault="0057185F" w:rsidP="00377565">
            <w:pPr>
              <w:tabs>
                <w:tab w:val="left" w:pos="624"/>
              </w:tabs>
              <w:spacing w:line="500" w:lineRule="exact"/>
              <w:ind w:firstLine="562"/>
              <w:rPr>
                <w:b/>
                <w:color w:val="000000" w:themeColor="text1"/>
                <w:sz w:val="28"/>
                <w:szCs w:val="28"/>
              </w:rPr>
            </w:pPr>
          </w:p>
          <w:p w14:paraId="17DD16C5" w14:textId="77777777" w:rsidR="0057185F" w:rsidRPr="00FA2145" w:rsidRDefault="0057185F" w:rsidP="00377565">
            <w:pPr>
              <w:tabs>
                <w:tab w:val="left" w:pos="624"/>
              </w:tabs>
              <w:spacing w:line="500" w:lineRule="exact"/>
              <w:ind w:firstLine="562"/>
              <w:rPr>
                <w:b/>
                <w:color w:val="000000" w:themeColor="text1"/>
                <w:sz w:val="28"/>
                <w:szCs w:val="28"/>
              </w:rPr>
            </w:pPr>
          </w:p>
          <w:p w14:paraId="17BF5371" w14:textId="77777777" w:rsidR="0057185F" w:rsidRPr="00FA2145" w:rsidRDefault="0057185F" w:rsidP="00377565">
            <w:pPr>
              <w:tabs>
                <w:tab w:val="left" w:pos="624"/>
              </w:tabs>
              <w:spacing w:line="500" w:lineRule="exact"/>
              <w:ind w:firstLine="562"/>
              <w:rPr>
                <w:b/>
                <w:color w:val="000000" w:themeColor="text1"/>
                <w:sz w:val="28"/>
                <w:szCs w:val="28"/>
              </w:rPr>
            </w:pPr>
          </w:p>
          <w:p w14:paraId="21F0E1A8" w14:textId="77777777" w:rsidR="0057185F" w:rsidRPr="00FA2145" w:rsidRDefault="0057185F" w:rsidP="00377565">
            <w:pPr>
              <w:tabs>
                <w:tab w:val="left" w:pos="624"/>
              </w:tabs>
              <w:spacing w:line="500" w:lineRule="exact"/>
              <w:ind w:firstLine="562"/>
              <w:rPr>
                <w:b/>
                <w:color w:val="000000" w:themeColor="text1"/>
                <w:sz w:val="28"/>
                <w:szCs w:val="28"/>
              </w:rPr>
            </w:pPr>
          </w:p>
          <w:p w14:paraId="310DA813" w14:textId="77777777" w:rsidR="0057185F" w:rsidRPr="00FA2145" w:rsidRDefault="0057185F" w:rsidP="00377565">
            <w:pPr>
              <w:tabs>
                <w:tab w:val="left" w:pos="624"/>
              </w:tabs>
              <w:spacing w:line="500" w:lineRule="exact"/>
              <w:ind w:firstLine="562"/>
              <w:rPr>
                <w:b/>
                <w:color w:val="000000" w:themeColor="text1"/>
                <w:sz w:val="28"/>
                <w:szCs w:val="28"/>
              </w:rPr>
            </w:pPr>
          </w:p>
          <w:p w14:paraId="73F5A3A9" w14:textId="77777777" w:rsidR="0057185F" w:rsidRPr="00FA2145" w:rsidRDefault="0057185F" w:rsidP="00377565">
            <w:pPr>
              <w:tabs>
                <w:tab w:val="left" w:pos="624"/>
              </w:tabs>
              <w:spacing w:line="500" w:lineRule="exact"/>
              <w:ind w:firstLine="562"/>
              <w:rPr>
                <w:b/>
                <w:color w:val="000000" w:themeColor="text1"/>
                <w:sz w:val="28"/>
                <w:szCs w:val="28"/>
              </w:rPr>
            </w:pPr>
          </w:p>
          <w:p w14:paraId="31948487" w14:textId="77777777" w:rsidR="0057185F" w:rsidRPr="00FA2145" w:rsidRDefault="0057185F" w:rsidP="00377565">
            <w:pPr>
              <w:tabs>
                <w:tab w:val="left" w:pos="624"/>
              </w:tabs>
              <w:spacing w:line="500" w:lineRule="exact"/>
              <w:ind w:firstLine="562"/>
              <w:rPr>
                <w:b/>
                <w:color w:val="000000" w:themeColor="text1"/>
                <w:sz w:val="28"/>
                <w:szCs w:val="28"/>
              </w:rPr>
            </w:pPr>
          </w:p>
          <w:p w14:paraId="29AD0BE1" w14:textId="77777777" w:rsidR="0057185F" w:rsidRPr="00FA2145" w:rsidRDefault="0057185F" w:rsidP="00377565">
            <w:pPr>
              <w:tabs>
                <w:tab w:val="left" w:pos="624"/>
              </w:tabs>
              <w:spacing w:line="500" w:lineRule="exact"/>
              <w:ind w:firstLine="562"/>
              <w:rPr>
                <w:b/>
                <w:color w:val="000000" w:themeColor="text1"/>
                <w:sz w:val="28"/>
                <w:szCs w:val="28"/>
              </w:rPr>
            </w:pPr>
          </w:p>
          <w:p w14:paraId="6EAD9299" w14:textId="77777777" w:rsidR="0057185F" w:rsidRPr="00FA2145" w:rsidRDefault="0057185F" w:rsidP="00377565">
            <w:pPr>
              <w:tabs>
                <w:tab w:val="left" w:pos="624"/>
              </w:tabs>
              <w:spacing w:line="500" w:lineRule="exact"/>
              <w:ind w:firstLine="562"/>
              <w:rPr>
                <w:b/>
                <w:color w:val="000000" w:themeColor="text1"/>
                <w:sz w:val="28"/>
                <w:szCs w:val="28"/>
              </w:rPr>
            </w:pPr>
          </w:p>
          <w:p w14:paraId="13DDEBF3" w14:textId="77777777" w:rsidR="0057185F" w:rsidRPr="00FA2145" w:rsidRDefault="0057185F" w:rsidP="00377565">
            <w:pPr>
              <w:tabs>
                <w:tab w:val="left" w:pos="624"/>
              </w:tabs>
              <w:spacing w:line="500" w:lineRule="exact"/>
              <w:ind w:firstLine="562"/>
              <w:rPr>
                <w:b/>
                <w:color w:val="000000" w:themeColor="text1"/>
                <w:sz w:val="28"/>
                <w:szCs w:val="28"/>
              </w:rPr>
            </w:pPr>
          </w:p>
          <w:p w14:paraId="43B18033" w14:textId="77777777" w:rsidR="0057185F" w:rsidRPr="00FA2145" w:rsidRDefault="0057185F" w:rsidP="00377565">
            <w:pPr>
              <w:tabs>
                <w:tab w:val="left" w:pos="624"/>
              </w:tabs>
              <w:spacing w:line="500" w:lineRule="exact"/>
              <w:ind w:firstLine="562"/>
              <w:rPr>
                <w:b/>
                <w:color w:val="000000" w:themeColor="text1"/>
                <w:sz w:val="28"/>
                <w:szCs w:val="28"/>
              </w:rPr>
            </w:pPr>
          </w:p>
          <w:p w14:paraId="0B9003D7" w14:textId="77777777" w:rsidR="0057185F" w:rsidRPr="00FA2145" w:rsidRDefault="0057185F" w:rsidP="00377565">
            <w:pPr>
              <w:tabs>
                <w:tab w:val="left" w:pos="624"/>
              </w:tabs>
              <w:spacing w:line="500" w:lineRule="exact"/>
              <w:ind w:firstLine="562"/>
              <w:rPr>
                <w:b/>
                <w:color w:val="000000" w:themeColor="text1"/>
                <w:sz w:val="28"/>
                <w:szCs w:val="28"/>
              </w:rPr>
            </w:pPr>
          </w:p>
          <w:p w14:paraId="2EF00461" w14:textId="77777777" w:rsidR="0057185F" w:rsidRPr="00FA2145" w:rsidRDefault="0057185F" w:rsidP="00377565">
            <w:pPr>
              <w:tabs>
                <w:tab w:val="left" w:pos="624"/>
              </w:tabs>
              <w:spacing w:line="500" w:lineRule="exact"/>
              <w:ind w:firstLine="562"/>
              <w:rPr>
                <w:b/>
                <w:color w:val="000000" w:themeColor="text1"/>
                <w:sz w:val="28"/>
                <w:szCs w:val="28"/>
              </w:rPr>
            </w:pPr>
          </w:p>
          <w:p w14:paraId="48E4DCB2" w14:textId="77777777" w:rsidR="0057185F" w:rsidRPr="00FA2145" w:rsidRDefault="0057185F" w:rsidP="00377565">
            <w:pPr>
              <w:tabs>
                <w:tab w:val="left" w:pos="624"/>
              </w:tabs>
              <w:spacing w:line="500" w:lineRule="exact"/>
              <w:ind w:firstLine="562"/>
              <w:rPr>
                <w:b/>
                <w:color w:val="000000" w:themeColor="text1"/>
                <w:sz w:val="28"/>
                <w:szCs w:val="28"/>
              </w:rPr>
            </w:pPr>
          </w:p>
          <w:p w14:paraId="0EF3823E" w14:textId="77777777" w:rsidR="0057185F" w:rsidRPr="00FA2145" w:rsidRDefault="0057185F" w:rsidP="00377565">
            <w:pPr>
              <w:tabs>
                <w:tab w:val="left" w:pos="624"/>
              </w:tabs>
              <w:spacing w:line="500" w:lineRule="exact"/>
              <w:rPr>
                <w:b/>
                <w:color w:val="000000" w:themeColor="text1"/>
                <w:sz w:val="28"/>
                <w:szCs w:val="28"/>
              </w:rPr>
            </w:pPr>
          </w:p>
          <w:p w14:paraId="2ED83561" w14:textId="77777777" w:rsidR="0057185F" w:rsidRPr="00FA2145" w:rsidRDefault="0057185F" w:rsidP="00377565">
            <w:pPr>
              <w:tabs>
                <w:tab w:val="left" w:pos="624"/>
              </w:tabs>
              <w:spacing w:line="400" w:lineRule="exact"/>
              <w:ind w:firstLine="562"/>
              <w:rPr>
                <w:b/>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公章</w:t>
            </w:r>
          </w:p>
          <w:p w14:paraId="37848E33" w14:textId="77777777" w:rsidR="0057185F" w:rsidRPr="00FA2145" w:rsidRDefault="0057185F" w:rsidP="00377565">
            <w:pPr>
              <w:tabs>
                <w:tab w:val="left" w:pos="624"/>
              </w:tabs>
              <w:spacing w:line="400" w:lineRule="exact"/>
              <w:ind w:firstLine="562"/>
              <w:rPr>
                <w:b/>
                <w:color w:val="000000" w:themeColor="text1"/>
                <w:sz w:val="28"/>
                <w:szCs w:val="28"/>
              </w:rPr>
            </w:pPr>
          </w:p>
          <w:p w14:paraId="73500AB3" w14:textId="77777777" w:rsidR="0057185F" w:rsidRPr="00FA2145" w:rsidRDefault="0057185F" w:rsidP="00377565">
            <w:pPr>
              <w:tabs>
                <w:tab w:val="left" w:pos="624"/>
              </w:tabs>
              <w:spacing w:line="400" w:lineRule="exact"/>
              <w:ind w:firstLine="562"/>
              <w:rPr>
                <w:rFonts w:eastAsia="黑体"/>
                <w:color w:val="000000" w:themeColor="text1"/>
                <w:sz w:val="28"/>
                <w:szCs w:val="28"/>
              </w:rPr>
            </w:pPr>
            <w:r w:rsidRPr="00FA2145">
              <w:rPr>
                <w:b/>
                <w:color w:val="000000" w:themeColor="text1"/>
                <w:sz w:val="28"/>
                <w:szCs w:val="28"/>
              </w:rPr>
              <w:t xml:space="preserve"> </w:t>
            </w:r>
            <w:r w:rsidRPr="00FA2145">
              <w:rPr>
                <w:b/>
                <w:color w:val="000000" w:themeColor="text1"/>
                <w:sz w:val="28"/>
                <w:szCs w:val="28"/>
              </w:rPr>
              <w:t>经办人：</w:t>
            </w:r>
            <w:r w:rsidRPr="00FA2145">
              <w:rPr>
                <w:b/>
                <w:color w:val="000000" w:themeColor="text1"/>
                <w:sz w:val="28"/>
                <w:szCs w:val="28"/>
              </w:rPr>
              <w:t xml:space="preserve">                           </w:t>
            </w:r>
            <w:r w:rsidRPr="00FA2145">
              <w:rPr>
                <w:b/>
                <w:color w:val="000000" w:themeColor="text1"/>
                <w:sz w:val="28"/>
                <w:szCs w:val="28"/>
              </w:rPr>
              <w:t>年</w:t>
            </w:r>
            <w:r w:rsidRPr="00FA2145">
              <w:rPr>
                <w:b/>
                <w:color w:val="000000" w:themeColor="text1"/>
                <w:sz w:val="28"/>
                <w:szCs w:val="28"/>
              </w:rPr>
              <w:t xml:space="preserve">   </w:t>
            </w:r>
            <w:r w:rsidRPr="00FA2145">
              <w:rPr>
                <w:b/>
                <w:color w:val="000000" w:themeColor="text1"/>
                <w:sz w:val="28"/>
                <w:szCs w:val="28"/>
              </w:rPr>
              <w:t>月</w:t>
            </w:r>
            <w:r w:rsidRPr="00FA2145">
              <w:rPr>
                <w:b/>
                <w:color w:val="000000" w:themeColor="text1"/>
                <w:sz w:val="28"/>
                <w:szCs w:val="28"/>
              </w:rPr>
              <w:t xml:space="preserve">   </w:t>
            </w:r>
            <w:r w:rsidRPr="00FA2145">
              <w:rPr>
                <w:b/>
                <w:color w:val="000000" w:themeColor="text1"/>
                <w:sz w:val="28"/>
                <w:szCs w:val="28"/>
              </w:rPr>
              <w:t>日</w:t>
            </w:r>
          </w:p>
        </w:tc>
      </w:tr>
      <w:tr w:rsidR="0057185F" w:rsidRPr="00FA2145" w14:paraId="1F0E2B1E" w14:textId="77777777" w:rsidTr="00377565">
        <w:trPr>
          <w:trHeight w:val="13315"/>
          <w:jc w:val="center"/>
        </w:trPr>
        <w:tc>
          <w:tcPr>
            <w:tcW w:w="8551" w:type="dxa"/>
            <w:gridSpan w:val="2"/>
          </w:tcPr>
          <w:p w14:paraId="756494DB" w14:textId="77777777" w:rsidR="0057185F" w:rsidRPr="00FA2145" w:rsidRDefault="0057185F" w:rsidP="00377565">
            <w:pPr>
              <w:spacing w:line="360" w:lineRule="auto"/>
              <w:ind w:firstLine="480"/>
              <w:jc w:val="center"/>
              <w:rPr>
                <w:bCs/>
                <w:color w:val="000000" w:themeColor="text1"/>
              </w:rPr>
            </w:pPr>
            <w:r w:rsidRPr="00FA2145">
              <w:rPr>
                <w:bCs/>
                <w:color w:val="000000" w:themeColor="text1"/>
              </w:rPr>
              <w:lastRenderedPageBreak/>
              <w:t>注</w:t>
            </w:r>
            <w:r w:rsidRPr="00FA2145">
              <w:rPr>
                <w:bCs/>
                <w:color w:val="000000" w:themeColor="text1"/>
              </w:rPr>
              <w:t xml:space="preserve">     </w:t>
            </w:r>
            <w:r w:rsidRPr="00FA2145">
              <w:rPr>
                <w:bCs/>
                <w:color w:val="000000" w:themeColor="text1"/>
              </w:rPr>
              <w:t>释</w:t>
            </w:r>
          </w:p>
          <w:p w14:paraId="2EAF8727" w14:textId="77777777" w:rsidR="0057185F" w:rsidRPr="00FA2145" w:rsidRDefault="0057185F" w:rsidP="00377565">
            <w:pPr>
              <w:spacing w:line="360" w:lineRule="auto"/>
              <w:ind w:firstLine="480"/>
              <w:jc w:val="left"/>
              <w:rPr>
                <w:color w:val="000000" w:themeColor="text1"/>
              </w:rPr>
            </w:pPr>
            <w:r w:rsidRPr="00FA2145">
              <w:rPr>
                <w:color w:val="000000" w:themeColor="text1"/>
              </w:rPr>
              <w:t>一、本报告表应</w:t>
            </w:r>
            <w:proofErr w:type="gramStart"/>
            <w:r w:rsidRPr="00FA2145">
              <w:rPr>
                <w:color w:val="000000" w:themeColor="text1"/>
              </w:rPr>
              <w:t>附以下</w:t>
            </w:r>
            <w:proofErr w:type="gramEnd"/>
            <w:r w:rsidRPr="00FA2145">
              <w:rPr>
                <w:color w:val="000000" w:themeColor="text1"/>
              </w:rPr>
              <w:t>附件、附图：</w:t>
            </w:r>
          </w:p>
          <w:p w14:paraId="1EE0A4BC" w14:textId="77777777" w:rsidR="0057185F" w:rsidRPr="00FA2145" w:rsidRDefault="0057185F" w:rsidP="00377565">
            <w:pPr>
              <w:spacing w:line="360" w:lineRule="auto"/>
              <w:ind w:firstLine="480"/>
              <w:jc w:val="left"/>
              <w:rPr>
                <w:color w:val="000000" w:themeColor="text1"/>
              </w:rPr>
            </w:pPr>
            <w:r w:rsidRPr="00FA2145">
              <w:rPr>
                <w:color w:val="000000" w:themeColor="text1"/>
              </w:rPr>
              <w:t>附件</w:t>
            </w:r>
            <w:r w:rsidRPr="00FA2145">
              <w:rPr>
                <w:color w:val="000000" w:themeColor="text1"/>
              </w:rPr>
              <w:t xml:space="preserve">1  </w:t>
            </w:r>
            <w:r w:rsidRPr="00FA2145">
              <w:rPr>
                <w:color w:val="000000" w:themeColor="text1"/>
              </w:rPr>
              <w:t>委托书</w:t>
            </w:r>
          </w:p>
          <w:p w14:paraId="2B1C714D" w14:textId="77777777" w:rsidR="0057185F" w:rsidRPr="00FA2145" w:rsidRDefault="0057185F" w:rsidP="00377565">
            <w:pPr>
              <w:spacing w:line="360" w:lineRule="auto"/>
              <w:ind w:firstLine="480"/>
              <w:jc w:val="left"/>
              <w:rPr>
                <w:color w:val="000000" w:themeColor="text1"/>
              </w:rPr>
            </w:pPr>
            <w:r w:rsidRPr="00FA2145">
              <w:rPr>
                <w:color w:val="000000" w:themeColor="text1"/>
              </w:rPr>
              <w:t>附件</w:t>
            </w:r>
            <w:r w:rsidRPr="00FA2145">
              <w:rPr>
                <w:color w:val="000000" w:themeColor="text1"/>
              </w:rPr>
              <w:t xml:space="preserve">2  </w:t>
            </w:r>
            <w:r w:rsidRPr="00FA2145">
              <w:rPr>
                <w:color w:val="000000" w:themeColor="text1"/>
              </w:rPr>
              <w:t>备案</w:t>
            </w:r>
          </w:p>
          <w:p w14:paraId="7D3368DE" w14:textId="1B4A9C8B" w:rsidR="0057185F" w:rsidRPr="00FA2145" w:rsidRDefault="0057185F" w:rsidP="00377565">
            <w:pPr>
              <w:spacing w:line="360" w:lineRule="auto"/>
              <w:ind w:firstLine="480"/>
              <w:jc w:val="left"/>
              <w:rPr>
                <w:color w:val="000000" w:themeColor="text1"/>
              </w:rPr>
            </w:pPr>
            <w:r w:rsidRPr="00FA2145">
              <w:rPr>
                <w:color w:val="000000" w:themeColor="text1"/>
              </w:rPr>
              <w:t>附件</w:t>
            </w:r>
            <w:r w:rsidRPr="00FA2145">
              <w:rPr>
                <w:color w:val="000000" w:themeColor="text1"/>
              </w:rPr>
              <w:t xml:space="preserve">3  </w:t>
            </w:r>
            <w:r w:rsidR="0094082E" w:rsidRPr="00FA2145">
              <w:rPr>
                <w:rFonts w:hint="eastAsia"/>
                <w:color w:val="000000" w:themeColor="text1"/>
              </w:rPr>
              <w:t>土地产权证</w:t>
            </w:r>
          </w:p>
          <w:p w14:paraId="384AFAF2" w14:textId="62463C1B" w:rsidR="0057185F" w:rsidRPr="00FA2145" w:rsidRDefault="0057185F" w:rsidP="00377565">
            <w:pPr>
              <w:spacing w:line="360" w:lineRule="auto"/>
              <w:ind w:leftChars="89" w:left="214" w:firstLineChars="100" w:firstLine="240"/>
              <w:jc w:val="left"/>
              <w:rPr>
                <w:color w:val="000000" w:themeColor="text1"/>
              </w:rPr>
            </w:pPr>
            <w:r w:rsidRPr="00FA2145">
              <w:rPr>
                <w:color w:val="000000" w:themeColor="text1"/>
              </w:rPr>
              <w:t>附件</w:t>
            </w:r>
            <w:r w:rsidRPr="00FA2145">
              <w:rPr>
                <w:color w:val="000000" w:themeColor="text1"/>
              </w:rPr>
              <w:t xml:space="preserve">4  </w:t>
            </w:r>
            <w:r w:rsidR="0094082E" w:rsidRPr="00FA2145">
              <w:rPr>
                <w:rFonts w:hint="eastAsia"/>
                <w:color w:val="000000" w:themeColor="text1"/>
              </w:rPr>
              <w:t>建设用地规划许可证</w:t>
            </w:r>
          </w:p>
          <w:p w14:paraId="5627BA2B" w14:textId="38447423" w:rsidR="0057185F" w:rsidRPr="00FA2145" w:rsidRDefault="0057185F" w:rsidP="00377565">
            <w:pPr>
              <w:spacing w:line="360" w:lineRule="auto"/>
              <w:ind w:firstLine="480"/>
              <w:jc w:val="left"/>
              <w:rPr>
                <w:color w:val="000000" w:themeColor="text1"/>
              </w:rPr>
            </w:pPr>
            <w:r w:rsidRPr="00FA2145">
              <w:rPr>
                <w:color w:val="000000" w:themeColor="text1"/>
              </w:rPr>
              <w:t>附件</w:t>
            </w:r>
            <w:r w:rsidR="0094082E" w:rsidRPr="00FA2145">
              <w:rPr>
                <w:color w:val="000000" w:themeColor="text1"/>
              </w:rPr>
              <w:t>5</w:t>
            </w:r>
            <w:r w:rsidRPr="00FA2145">
              <w:rPr>
                <w:color w:val="000000" w:themeColor="text1"/>
              </w:rPr>
              <w:t xml:space="preserve">  </w:t>
            </w:r>
            <w:r w:rsidR="0094082E" w:rsidRPr="00FA2145">
              <w:rPr>
                <w:rFonts w:hint="eastAsia"/>
                <w:color w:val="000000" w:themeColor="text1"/>
              </w:rPr>
              <w:t>检测报告</w:t>
            </w:r>
          </w:p>
          <w:p w14:paraId="0FDC717D" w14:textId="77777777" w:rsidR="0057185F" w:rsidRPr="00FA2145" w:rsidRDefault="0057185F" w:rsidP="00377565">
            <w:pPr>
              <w:spacing w:line="360" w:lineRule="auto"/>
              <w:ind w:firstLine="480"/>
              <w:jc w:val="left"/>
              <w:rPr>
                <w:color w:val="000000" w:themeColor="text1"/>
              </w:rPr>
            </w:pPr>
            <w:r w:rsidRPr="00FA2145">
              <w:rPr>
                <w:color w:val="000000" w:themeColor="text1"/>
              </w:rPr>
              <w:t>…………………………</w:t>
            </w:r>
          </w:p>
          <w:p w14:paraId="16FA7C30" w14:textId="77777777" w:rsidR="0057185F" w:rsidRPr="00FA2145" w:rsidRDefault="0057185F" w:rsidP="00377565">
            <w:pPr>
              <w:spacing w:line="360" w:lineRule="auto"/>
              <w:ind w:firstLine="480"/>
              <w:jc w:val="left"/>
              <w:rPr>
                <w:color w:val="000000" w:themeColor="text1"/>
              </w:rPr>
            </w:pPr>
            <w:r w:rsidRPr="00FA2145">
              <w:rPr>
                <w:color w:val="000000" w:themeColor="text1"/>
              </w:rPr>
              <w:t>附图</w:t>
            </w:r>
            <w:r w:rsidRPr="00FA2145">
              <w:rPr>
                <w:color w:val="000000" w:themeColor="text1"/>
              </w:rPr>
              <w:t xml:space="preserve">1  </w:t>
            </w:r>
            <w:r w:rsidRPr="00FA2145">
              <w:rPr>
                <w:color w:val="000000" w:themeColor="text1"/>
              </w:rPr>
              <w:t>项目地理位置图</w:t>
            </w:r>
          </w:p>
          <w:p w14:paraId="227B049F" w14:textId="77777777" w:rsidR="0057185F" w:rsidRPr="00FA2145" w:rsidRDefault="0057185F" w:rsidP="00377565">
            <w:pPr>
              <w:spacing w:line="360" w:lineRule="auto"/>
              <w:ind w:firstLine="480"/>
              <w:jc w:val="left"/>
              <w:rPr>
                <w:color w:val="000000" w:themeColor="text1"/>
              </w:rPr>
            </w:pPr>
            <w:r w:rsidRPr="00FA2145">
              <w:rPr>
                <w:color w:val="000000" w:themeColor="text1"/>
              </w:rPr>
              <w:t>附图</w:t>
            </w:r>
            <w:r w:rsidRPr="00FA2145">
              <w:rPr>
                <w:color w:val="000000" w:themeColor="text1"/>
              </w:rPr>
              <w:t xml:space="preserve">2  </w:t>
            </w:r>
            <w:r w:rsidRPr="00FA2145">
              <w:rPr>
                <w:color w:val="000000" w:themeColor="text1"/>
              </w:rPr>
              <w:t>项目区平面布置图</w:t>
            </w:r>
          </w:p>
          <w:p w14:paraId="646D10AA" w14:textId="77777777" w:rsidR="0057185F" w:rsidRPr="00FA2145" w:rsidRDefault="0057185F" w:rsidP="00377565">
            <w:pPr>
              <w:spacing w:line="360" w:lineRule="auto"/>
              <w:ind w:firstLine="480"/>
              <w:jc w:val="left"/>
              <w:rPr>
                <w:color w:val="000000" w:themeColor="text1"/>
              </w:rPr>
            </w:pPr>
            <w:r w:rsidRPr="00FA2145">
              <w:rPr>
                <w:color w:val="000000" w:themeColor="text1"/>
              </w:rPr>
              <w:t>附图</w:t>
            </w:r>
            <w:r w:rsidRPr="00FA2145">
              <w:rPr>
                <w:color w:val="000000" w:themeColor="text1"/>
              </w:rPr>
              <w:t xml:space="preserve">3  </w:t>
            </w:r>
            <w:r w:rsidR="007A2324" w:rsidRPr="00FA2145">
              <w:rPr>
                <w:color w:val="000000" w:themeColor="text1"/>
              </w:rPr>
              <w:t>项目周边环境概况</w:t>
            </w:r>
          </w:p>
          <w:p w14:paraId="47253FD8" w14:textId="0DB03CC6" w:rsidR="00FD412B" w:rsidRPr="00FA2145" w:rsidRDefault="008B255B" w:rsidP="00377565">
            <w:pPr>
              <w:spacing w:line="360" w:lineRule="auto"/>
              <w:ind w:firstLine="480"/>
              <w:jc w:val="left"/>
              <w:rPr>
                <w:color w:val="000000" w:themeColor="text1"/>
              </w:rPr>
            </w:pPr>
            <w:r w:rsidRPr="00FA2145">
              <w:rPr>
                <w:rFonts w:hint="eastAsia"/>
                <w:color w:val="000000" w:themeColor="text1"/>
              </w:rPr>
              <w:t>附图</w:t>
            </w:r>
            <w:r w:rsidRPr="00FA2145">
              <w:rPr>
                <w:rFonts w:hint="eastAsia"/>
                <w:color w:val="000000" w:themeColor="text1"/>
              </w:rPr>
              <w:t xml:space="preserve">4  </w:t>
            </w:r>
            <w:r w:rsidRPr="00FA2145">
              <w:rPr>
                <w:rFonts w:hint="eastAsia"/>
                <w:color w:val="000000" w:themeColor="text1"/>
              </w:rPr>
              <w:t>驻马店市城市总体规划</w:t>
            </w:r>
          </w:p>
          <w:p w14:paraId="7140BAFF" w14:textId="77777777" w:rsidR="008B255B" w:rsidRPr="00FA2145" w:rsidRDefault="008B255B" w:rsidP="00377565">
            <w:pPr>
              <w:spacing w:line="360" w:lineRule="auto"/>
              <w:ind w:firstLine="480"/>
              <w:jc w:val="left"/>
              <w:rPr>
                <w:color w:val="000000" w:themeColor="text1"/>
              </w:rPr>
            </w:pPr>
            <w:r w:rsidRPr="00FA2145">
              <w:rPr>
                <w:rFonts w:hint="eastAsia"/>
                <w:color w:val="000000" w:themeColor="text1"/>
              </w:rPr>
              <w:t>附图</w:t>
            </w:r>
            <w:r w:rsidRPr="00FA2145">
              <w:rPr>
                <w:rFonts w:hint="eastAsia"/>
                <w:color w:val="000000" w:themeColor="text1"/>
              </w:rPr>
              <w:t xml:space="preserve">5  </w:t>
            </w:r>
            <w:r w:rsidRPr="00FA2145">
              <w:rPr>
                <w:rFonts w:hint="eastAsia"/>
                <w:color w:val="000000" w:themeColor="text1"/>
              </w:rPr>
              <w:t>驻马店生态保护红线</w:t>
            </w:r>
          </w:p>
          <w:p w14:paraId="7B0F257F" w14:textId="2410A6C6" w:rsidR="00E06449" w:rsidRPr="00FA2145" w:rsidRDefault="008B255B" w:rsidP="00377565">
            <w:pPr>
              <w:spacing w:line="360" w:lineRule="auto"/>
              <w:ind w:firstLine="480"/>
              <w:jc w:val="left"/>
              <w:rPr>
                <w:color w:val="000000" w:themeColor="text1"/>
              </w:rPr>
            </w:pPr>
            <w:r w:rsidRPr="00FA2145">
              <w:rPr>
                <w:rFonts w:hint="eastAsia"/>
                <w:color w:val="000000" w:themeColor="text1"/>
              </w:rPr>
              <w:t>附</w:t>
            </w:r>
            <w:r w:rsidR="00E06449" w:rsidRPr="00FA2145">
              <w:rPr>
                <w:color w:val="000000" w:themeColor="text1"/>
              </w:rPr>
              <w:t>图</w:t>
            </w:r>
            <w:r w:rsidR="00882C75" w:rsidRPr="00FA2145">
              <w:rPr>
                <w:color w:val="000000" w:themeColor="text1"/>
              </w:rPr>
              <w:t>6</w:t>
            </w:r>
            <w:r w:rsidR="00E06449" w:rsidRPr="00FA2145">
              <w:rPr>
                <w:color w:val="000000" w:themeColor="text1"/>
              </w:rPr>
              <w:t xml:space="preserve">  </w:t>
            </w:r>
            <w:r w:rsidR="007A2324" w:rsidRPr="00FA2145">
              <w:rPr>
                <w:color w:val="000000" w:themeColor="text1"/>
              </w:rPr>
              <w:t>外环境关系照片</w:t>
            </w:r>
          </w:p>
          <w:p w14:paraId="0F1E65C9" w14:textId="77777777" w:rsidR="0057185F" w:rsidRPr="00FA2145" w:rsidRDefault="0057185F" w:rsidP="00377565">
            <w:pPr>
              <w:spacing w:line="360" w:lineRule="auto"/>
              <w:ind w:firstLine="480"/>
              <w:jc w:val="left"/>
              <w:rPr>
                <w:color w:val="000000" w:themeColor="text1"/>
              </w:rPr>
            </w:pPr>
            <w:r w:rsidRPr="00FA2145">
              <w:rPr>
                <w:color w:val="000000" w:themeColor="text1"/>
              </w:rPr>
              <w:t>…………………………</w:t>
            </w:r>
          </w:p>
          <w:p w14:paraId="1C33922F" w14:textId="77777777" w:rsidR="0057185F" w:rsidRPr="00FA2145" w:rsidRDefault="0057185F" w:rsidP="00377565">
            <w:pPr>
              <w:spacing w:line="360" w:lineRule="auto"/>
              <w:ind w:firstLine="480"/>
              <w:jc w:val="left"/>
              <w:rPr>
                <w:color w:val="000000" w:themeColor="text1"/>
              </w:rPr>
            </w:pPr>
            <w:r w:rsidRPr="00FA2145">
              <w:rPr>
                <w:color w:val="000000" w:themeColor="text1"/>
              </w:rPr>
              <w:t>二、如果本报告表不能说明项目产生的污染及对环境造成的影响，应进行专项评价。根据建设项目的特点和当地环境特征，应选下列</w:t>
            </w:r>
            <w:r w:rsidRPr="00FA2145">
              <w:rPr>
                <w:color w:val="000000" w:themeColor="text1"/>
              </w:rPr>
              <w:t>1-2</w:t>
            </w:r>
            <w:r w:rsidRPr="00FA2145">
              <w:rPr>
                <w:color w:val="000000" w:themeColor="text1"/>
              </w:rPr>
              <w:t>项进行专项评价。</w:t>
            </w:r>
          </w:p>
          <w:p w14:paraId="017BD777" w14:textId="77777777" w:rsidR="0057185F" w:rsidRPr="00FA2145" w:rsidRDefault="0057185F" w:rsidP="00377565">
            <w:pPr>
              <w:spacing w:line="360" w:lineRule="auto"/>
              <w:ind w:firstLine="480"/>
              <w:jc w:val="left"/>
              <w:outlineLvl w:val="0"/>
              <w:rPr>
                <w:color w:val="000000" w:themeColor="text1"/>
              </w:rPr>
            </w:pPr>
            <w:r w:rsidRPr="00FA2145">
              <w:rPr>
                <w:color w:val="000000" w:themeColor="text1"/>
              </w:rPr>
              <w:t>1</w:t>
            </w:r>
            <w:r w:rsidRPr="00FA2145">
              <w:rPr>
                <w:color w:val="000000" w:themeColor="text1"/>
              </w:rPr>
              <w:t>大气环境影响专项评价</w:t>
            </w:r>
          </w:p>
          <w:p w14:paraId="0705A12A" w14:textId="77777777" w:rsidR="0057185F" w:rsidRPr="00FA2145" w:rsidRDefault="0057185F" w:rsidP="00377565">
            <w:pPr>
              <w:spacing w:line="360" w:lineRule="auto"/>
              <w:ind w:firstLine="480"/>
              <w:jc w:val="left"/>
              <w:rPr>
                <w:color w:val="000000" w:themeColor="text1"/>
              </w:rPr>
            </w:pPr>
            <w:r w:rsidRPr="00FA2145">
              <w:rPr>
                <w:color w:val="000000" w:themeColor="text1"/>
              </w:rPr>
              <w:t>2</w:t>
            </w:r>
            <w:r w:rsidRPr="00FA2145">
              <w:rPr>
                <w:color w:val="000000" w:themeColor="text1"/>
              </w:rPr>
              <w:t>水环境影响专项评价（包括地表水和地下水）</w:t>
            </w:r>
          </w:p>
          <w:p w14:paraId="7E046CD2" w14:textId="77777777" w:rsidR="0057185F" w:rsidRPr="00FA2145" w:rsidRDefault="0057185F" w:rsidP="00377565">
            <w:pPr>
              <w:spacing w:line="360" w:lineRule="auto"/>
              <w:ind w:firstLine="480"/>
              <w:jc w:val="left"/>
              <w:rPr>
                <w:color w:val="000000" w:themeColor="text1"/>
              </w:rPr>
            </w:pPr>
            <w:r w:rsidRPr="00FA2145">
              <w:rPr>
                <w:color w:val="000000" w:themeColor="text1"/>
              </w:rPr>
              <w:t>3</w:t>
            </w:r>
            <w:r w:rsidRPr="00FA2145">
              <w:rPr>
                <w:color w:val="000000" w:themeColor="text1"/>
              </w:rPr>
              <w:t>生态影响专项评价</w:t>
            </w:r>
          </w:p>
          <w:p w14:paraId="0ACFB236" w14:textId="77777777" w:rsidR="0057185F" w:rsidRPr="00FA2145" w:rsidRDefault="0057185F" w:rsidP="00377565">
            <w:pPr>
              <w:spacing w:line="360" w:lineRule="auto"/>
              <w:ind w:firstLine="480"/>
              <w:jc w:val="left"/>
              <w:rPr>
                <w:color w:val="000000" w:themeColor="text1"/>
              </w:rPr>
            </w:pPr>
            <w:r w:rsidRPr="00FA2145">
              <w:rPr>
                <w:color w:val="000000" w:themeColor="text1"/>
              </w:rPr>
              <w:t>4</w:t>
            </w:r>
            <w:r w:rsidRPr="00FA2145">
              <w:rPr>
                <w:color w:val="000000" w:themeColor="text1"/>
              </w:rPr>
              <w:t>声影响专项评价</w:t>
            </w:r>
          </w:p>
          <w:p w14:paraId="5CF46B80" w14:textId="77777777" w:rsidR="0057185F" w:rsidRPr="00FA2145" w:rsidRDefault="0057185F" w:rsidP="00377565">
            <w:pPr>
              <w:spacing w:line="360" w:lineRule="auto"/>
              <w:ind w:firstLine="480"/>
              <w:jc w:val="left"/>
              <w:rPr>
                <w:color w:val="000000" w:themeColor="text1"/>
              </w:rPr>
            </w:pPr>
            <w:r w:rsidRPr="00FA2145">
              <w:rPr>
                <w:color w:val="000000" w:themeColor="text1"/>
              </w:rPr>
              <w:t>5</w:t>
            </w:r>
            <w:r w:rsidRPr="00FA2145">
              <w:rPr>
                <w:color w:val="000000" w:themeColor="text1"/>
              </w:rPr>
              <w:t>土壤影响专项评价</w:t>
            </w:r>
          </w:p>
          <w:p w14:paraId="27CCFBF2" w14:textId="77777777" w:rsidR="0057185F" w:rsidRPr="00FA2145" w:rsidRDefault="0057185F" w:rsidP="00377565">
            <w:pPr>
              <w:spacing w:line="360" w:lineRule="auto"/>
              <w:ind w:firstLine="480"/>
              <w:jc w:val="left"/>
              <w:rPr>
                <w:color w:val="000000" w:themeColor="text1"/>
              </w:rPr>
            </w:pPr>
            <w:r w:rsidRPr="00FA2145">
              <w:rPr>
                <w:color w:val="000000" w:themeColor="text1"/>
              </w:rPr>
              <w:t>6</w:t>
            </w:r>
            <w:r w:rsidRPr="00FA2145">
              <w:rPr>
                <w:color w:val="000000" w:themeColor="text1"/>
              </w:rPr>
              <w:t>固体废物影响专项评价</w:t>
            </w:r>
          </w:p>
          <w:p w14:paraId="7DEA42B6" w14:textId="77777777" w:rsidR="0057185F" w:rsidRPr="00FA2145" w:rsidRDefault="0057185F" w:rsidP="00377565">
            <w:pPr>
              <w:spacing w:line="360" w:lineRule="auto"/>
              <w:ind w:firstLine="480"/>
              <w:jc w:val="left"/>
              <w:rPr>
                <w:color w:val="000000" w:themeColor="text1"/>
              </w:rPr>
            </w:pPr>
            <w:r w:rsidRPr="00FA2145">
              <w:rPr>
                <w:color w:val="000000" w:themeColor="text1"/>
              </w:rPr>
              <w:t>以上专项评价未包括的可另列专项，专项评价按照《环境影响评价技术导则》中的要求进行。</w:t>
            </w:r>
          </w:p>
        </w:tc>
      </w:tr>
    </w:tbl>
    <w:p w14:paraId="7D98E00F" w14:textId="77777777" w:rsidR="0057185F" w:rsidRPr="00FA2145" w:rsidRDefault="0057185F" w:rsidP="0057185F">
      <w:pPr>
        <w:pStyle w:val="af8"/>
        <w:framePr w:wrap="around" w:vAnchor="text" w:hAnchor="margin" w:xAlign="right" w:y="1"/>
        <w:rPr>
          <w:color w:val="000000" w:themeColor="text1"/>
        </w:rPr>
      </w:pPr>
    </w:p>
    <w:p w14:paraId="6CD88832" w14:textId="77777777" w:rsidR="0057185F" w:rsidRPr="00FA2145" w:rsidRDefault="0057185F" w:rsidP="0057185F">
      <w:pPr>
        <w:rPr>
          <w:color w:val="000000" w:themeColor="text1"/>
        </w:rPr>
      </w:pPr>
    </w:p>
    <w:sectPr w:rsidR="0057185F" w:rsidRPr="00FA2145">
      <w:headerReference w:type="even" r:id="rId21"/>
      <w:headerReference w:type="default" r:id="rId22"/>
      <w:footerReference w:type="even" r:id="rId23"/>
      <w:footerReference w:type="default" r:id="rId24"/>
      <w:headerReference w:type="first" r:id="rId25"/>
      <w:footerReference w:type="first" r:id="rId26"/>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9CAC" w14:textId="77777777" w:rsidR="00B46A78" w:rsidRDefault="00B46A78" w:rsidP="00FD412B">
      <w:pPr>
        <w:ind w:firstLine="480"/>
      </w:pPr>
      <w:r>
        <w:separator/>
      </w:r>
    </w:p>
  </w:endnote>
  <w:endnote w:type="continuationSeparator" w:id="0">
    <w:p w14:paraId="42D635E1" w14:textId="77777777" w:rsidR="00B46A78" w:rsidRDefault="00B46A78" w:rsidP="00FD412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47A" w14:textId="77777777" w:rsidR="00175345" w:rsidRDefault="00175345">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60345"/>
      <w:docPartObj>
        <w:docPartGallery w:val="Page Numbers (Bottom of Page)"/>
        <w:docPartUnique/>
      </w:docPartObj>
    </w:sdtPr>
    <w:sdtEndPr/>
    <w:sdtContent>
      <w:p w14:paraId="097F3B7C" w14:textId="77777777" w:rsidR="00175345" w:rsidRDefault="00175345">
        <w:pPr>
          <w:pStyle w:val="af8"/>
          <w:spacing w:before="24"/>
          <w:ind w:firstLine="360"/>
          <w:jc w:val="center"/>
        </w:pPr>
        <w:r>
          <w:fldChar w:fldCharType="begin"/>
        </w:r>
        <w:r>
          <w:instrText>PAGE   \* MERGEFORMAT</w:instrText>
        </w:r>
        <w:r>
          <w:fldChar w:fldCharType="separate"/>
        </w:r>
        <w:r w:rsidRPr="00964B76">
          <w:rPr>
            <w:noProof/>
            <w:lang w:val="zh-CN"/>
          </w:rPr>
          <w:t>9</w:t>
        </w:r>
        <w:r>
          <w:fldChar w:fldCharType="end"/>
        </w:r>
      </w:p>
    </w:sdtContent>
  </w:sdt>
  <w:p w14:paraId="7119AB9B" w14:textId="77777777" w:rsidR="00175345" w:rsidRDefault="00175345">
    <w:pPr>
      <w:pStyle w:val="af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BED1" w14:textId="77777777" w:rsidR="00175345" w:rsidRDefault="00175345">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B257" w14:textId="77777777" w:rsidR="00B46A78" w:rsidRDefault="00B46A78" w:rsidP="00FD412B">
      <w:pPr>
        <w:ind w:firstLine="480"/>
      </w:pPr>
      <w:r>
        <w:separator/>
      </w:r>
    </w:p>
  </w:footnote>
  <w:footnote w:type="continuationSeparator" w:id="0">
    <w:p w14:paraId="20FED8A5" w14:textId="77777777" w:rsidR="00B46A78" w:rsidRDefault="00B46A78" w:rsidP="00FD412B">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9205" w14:textId="77777777" w:rsidR="00175345" w:rsidRDefault="0017534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A485" w14:textId="77777777" w:rsidR="00175345" w:rsidRDefault="00175345">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CE8C" w14:textId="77777777" w:rsidR="00175345" w:rsidRDefault="0017534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2"/>
      <w:numFmt w:val="decimal"/>
      <w:pStyle w:val="CharCharChar2Char"/>
      <w:suff w:val="space"/>
      <w:lvlText w:val="%1."/>
      <w:lvlJc w:val="left"/>
    </w:lvl>
  </w:abstractNum>
  <w:abstractNum w:abstractNumId="1" w15:restartNumberingAfterBreak="0">
    <w:nsid w:val="00000003"/>
    <w:multiLevelType w:val="multilevel"/>
    <w:tmpl w:val="00000003"/>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3F22B0"/>
    <w:multiLevelType w:val="hybridMultilevel"/>
    <w:tmpl w:val="4A8442FA"/>
    <w:lvl w:ilvl="0" w:tplc="9132D74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54307AB"/>
    <w:multiLevelType w:val="hybridMultilevel"/>
    <w:tmpl w:val="23FE0D18"/>
    <w:lvl w:ilvl="0" w:tplc="741CF6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8824C6"/>
    <w:multiLevelType w:val="hybridMultilevel"/>
    <w:tmpl w:val="E98657EC"/>
    <w:lvl w:ilvl="0" w:tplc="36604B1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B4177ED"/>
    <w:multiLevelType w:val="hybridMultilevel"/>
    <w:tmpl w:val="0BEA70AE"/>
    <w:lvl w:ilvl="0" w:tplc="C2CEF90C">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0D745A3D"/>
    <w:multiLevelType w:val="hybridMultilevel"/>
    <w:tmpl w:val="B9A2F6D0"/>
    <w:lvl w:ilvl="0" w:tplc="957C404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141552"/>
    <w:multiLevelType w:val="hybridMultilevel"/>
    <w:tmpl w:val="90CE9422"/>
    <w:lvl w:ilvl="0" w:tplc="7BD298E2">
      <w:start w:val="1"/>
      <w:numFmt w:val="decimalEnclosedCircle"/>
      <w:lvlText w:val="%1"/>
      <w:lvlJc w:val="left"/>
      <w:pPr>
        <w:ind w:left="1320" w:hanging="360"/>
      </w:pPr>
      <w:rPr>
        <w:rFonts w:ascii="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15:restartNumberingAfterBreak="0">
    <w:nsid w:val="12591F58"/>
    <w:multiLevelType w:val="hybridMultilevel"/>
    <w:tmpl w:val="608E970A"/>
    <w:lvl w:ilvl="0" w:tplc="9A24F4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85E60"/>
    <w:multiLevelType w:val="hybridMultilevel"/>
    <w:tmpl w:val="7FAE99EC"/>
    <w:lvl w:ilvl="0" w:tplc="4E9C379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4DE31D1"/>
    <w:multiLevelType w:val="hybridMultilevel"/>
    <w:tmpl w:val="B39AC452"/>
    <w:lvl w:ilvl="0" w:tplc="177EAE20">
      <w:start w:val="2"/>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8773A63"/>
    <w:multiLevelType w:val="hybridMultilevel"/>
    <w:tmpl w:val="19564B98"/>
    <w:lvl w:ilvl="0" w:tplc="B6B24E58">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187A2FEB"/>
    <w:multiLevelType w:val="multilevel"/>
    <w:tmpl w:val="187A2FEB"/>
    <w:lvl w:ilvl="0">
      <w:start w:val="1"/>
      <w:numFmt w:val="decimal"/>
      <w:pStyle w:val="a"/>
      <w:lvlText w:val="表2-%1"/>
      <w:lvlJc w:val="left"/>
      <w:pPr>
        <w:tabs>
          <w:tab w:val="num" w:pos="720"/>
        </w:tabs>
        <w:ind w:left="425" w:hanging="425"/>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19B32CAC"/>
    <w:multiLevelType w:val="hybridMultilevel"/>
    <w:tmpl w:val="871E133C"/>
    <w:lvl w:ilvl="0" w:tplc="CBBEAF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262515E"/>
    <w:multiLevelType w:val="hybridMultilevel"/>
    <w:tmpl w:val="BDAABE8C"/>
    <w:lvl w:ilvl="0" w:tplc="CF5A6FE2">
      <w:start w:val="2"/>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335687C"/>
    <w:multiLevelType w:val="hybridMultilevel"/>
    <w:tmpl w:val="DB96CB9E"/>
    <w:lvl w:ilvl="0" w:tplc="2892D200">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294504BB"/>
    <w:multiLevelType w:val="hybridMultilevel"/>
    <w:tmpl w:val="696A8C06"/>
    <w:lvl w:ilvl="0" w:tplc="C21A12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F5145"/>
    <w:multiLevelType w:val="hybridMultilevel"/>
    <w:tmpl w:val="EBACE7D2"/>
    <w:lvl w:ilvl="0" w:tplc="65CCD6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4A97906"/>
    <w:multiLevelType w:val="hybridMultilevel"/>
    <w:tmpl w:val="0B727A9E"/>
    <w:lvl w:ilvl="0" w:tplc="A2CAC488">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6ED7013"/>
    <w:multiLevelType w:val="hybridMultilevel"/>
    <w:tmpl w:val="46CC8B5E"/>
    <w:lvl w:ilvl="0" w:tplc="1E1A14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1E2CC8"/>
    <w:multiLevelType w:val="hybridMultilevel"/>
    <w:tmpl w:val="A2D419E2"/>
    <w:lvl w:ilvl="0" w:tplc="B2D2C3DE">
      <w:numFmt w:val="decimal"/>
      <w:lvlText w:val="（%1）"/>
      <w:lvlJc w:val="left"/>
      <w:pPr>
        <w:ind w:left="1200" w:hanging="720"/>
      </w:pPr>
      <w:rPr>
        <w:rFonts w:hint="default"/>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3EA92A24"/>
    <w:multiLevelType w:val="hybridMultilevel"/>
    <w:tmpl w:val="762CE8B6"/>
    <w:lvl w:ilvl="0" w:tplc="05C4B3F0">
      <w:start w:val="1"/>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449B40C0"/>
    <w:multiLevelType w:val="hybridMultilevel"/>
    <w:tmpl w:val="7CAC374E"/>
    <w:lvl w:ilvl="0" w:tplc="C0D41A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52F6373"/>
    <w:multiLevelType w:val="hybridMultilevel"/>
    <w:tmpl w:val="29063CC0"/>
    <w:lvl w:ilvl="0" w:tplc="D65AB3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8DD99E4"/>
    <w:multiLevelType w:val="singleLevel"/>
    <w:tmpl w:val="48DD99E4"/>
    <w:lvl w:ilvl="0">
      <w:start w:val="1"/>
      <w:numFmt w:val="decimal"/>
      <w:suff w:val="nothing"/>
      <w:lvlText w:val="%1）"/>
      <w:lvlJc w:val="left"/>
    </w:lvl>
  </w:abstractNum>
  <w:abstractNum w:abstractNumId="26" w15:restartNumberingAfterBreak="0">
    <w:nsid w:val="564FCBDB"/>
    <w:multiLevelType w:val="singleLevel"/>
    <w:tmpl w:val="564FCBDB"/>
    <w:lvl w:ilvl="0">
      <w:start w:val="3"/>
      <w:numFmt w:val="decimal"/>
      <w:suff w:val="nothing"/>
      <w:lvlText w:val="（%1）"/>
      <w:lvlJc w:val="left"/>
      <w:rPr>
        <w:rFonts w:ascii="Times New Roman" w:hAnsi="Times New Roman" w:cs="Times New Roman" w:hint="default"/>
      </w:rPr>
    </w:lvl>
  </w:abstractNum>
  <w:abstractNum w:abstractNumId="27" w15:restartNumberingAfterBreak="0">
    <w:nsid w:val="56501D51"/>
    <w:multiLevelType w:val="singleLevel"/>
    <w:tmpl w:val="56501D51"/>
    <w:lvl w:ilvl="0">
      <w:start w:val="1"/>
      <w:numFmt w:val="decimal"/>
      <w:suff w:val="nothing"/>
      <w:lvlText w:val="（%1）"/>
      <w:lvlJc w:val="left"/>
    </w:lvl>
  </w:abstractNum>
  <w:abstractNum w:abstractNumId="28" w15:restartNumberingAfterBreak="0">
    <w:nsid w:val="565061C3"/>
    <w:multiLevelType w:val="singleLevel"/>
    <w:tmpl w:val="565061C3"/>
    <w:lvl w:ilvl="0">
      <w:start w:val="2"/>
      <w:numFmt w:val="decimal"/>
      <w:suff w:val="nothing"/>
      <w:lvlText w:val="（%1）"/>
      <w:lvlJc w:val="left"/>
      <w:rPr>
        <w:rFonts w:ascii="Times New Roman" w:hAnsi="Times New Roman" w:cs="Times New Roman" w:hint="default"/>
      </w:rPr>
    </w:lvl>
  </w:abstractNum>
  <w:abstractNum w:abstractNumId="29" w15:restartNumberingAfterBreak="0">
    <w:nsid w:val="56617D3E"/>
    <w:multiLevelType w:val="singleLevel"/>
    <w:tmpl w:val="56617D3E"/>
    <w:lvl w:ilvl="0">
      <w:start w:val="1"/>
      <w:numFmt w:val="decimal"/>
      <w:suff w:val="nothing"/>
      <w:lvlText w:val="%1、"/>
      <w:lvlJc w:val="left"/>
    </w:lvl>
  </w:abstractNum>
  <w:abstractNum w:abstractNumId="30" w15:restartNumberingAfterBreak="0">
    <w:nsid w:val="597F1934"/>
    <w:multiLevelType w:val="singleLevel"/>
    <w:tmpl w:val="597F1934"/>
    <w:lvl w:ilvl="0">
      <w:start w:val="1"/>
      <w:numFmt w:val="decimal"/>
      <w:suff w:val="space"/>
      <w:lvlText w:val="%1、"/>
      <w:lvlJc w:val="left"/>
    </w:lvl>
  </w:abstractNum>
  <w:abstractNum w:abstractNumId="31" w15:restartNumberingAfterBreak="0">
    <w:nsid w:val="59803A02"/>
    <w:multiLevelType w:val="singleLevel"/>
    <w:tmpl w:val="76DEAB9A"/>
    <w:lvl w:ilvl="0">
      <w:start w:val="3"/>
      <w:numFmt w:val="decimal"/>
      <w:suff w:val="nothing"/>
      <w:lvlText w:val="（%1）"/>
      <w:lvlJc w:val="left"/>
      <w:rPr>
        <w:sz w:val="24"/>
      </w:rPr>
    </w:lvl>
  </w:abstractNum>
  <w:abstractNum w:abstractNumId="32" w15:restartNumberingAfterBreak="0">
    <w:nsid w:val="5B646682"/>
    <w:multiLevelType w:val="hybridMultilevel"/>
    <w:tmpl w:val="7932E2A4"/>
    <w:lvl w:ilvl="0" w:tplc="8C96CF7C">
      <w:start w:val="2"/>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5FEF11DC"/>
    <w:multiLevelType w:val="multilevel"/>
    <w:tmpl w:val="80466A82"/>
    <w:lvl w:ilvl="0">
      <w:start w:val="7"/>
      <w:numFmt w:val="decimal"/>
      <w:lvlText w:val="%1"/>
      <w:lvlJc w:val="left"/>
      <w:pPr>
        <w:ind w:left="710" w:hanging="481"/>
      </w:pPr>
    </w:lvl>
    <w:lvl w:ilvl="1">
      <w:start w:val="2"/>
      <w:numFmt w:val="decimal"/>
      <w:lvlText w:val="%1.%2"/>
      <w:lvlJc w:val="left"/>
      <w:pPr>
        <w:ind w:left="710" w:hanging="481"/>
      </w:pPr>
    </w:lvl>
    <w:lvl w:ilvl="2">
      <w:start w:val="4"/>
      <w:numFmt w:val="decimal"/>
      <w:lvlText w:val="%1.%2.%3"/>
      <w:lvlJc w:val="left"/>
      <w:pPr>
        <w:ind w:left="1473" w:hanging="481"/>
      </w:pPr>
      <w:rPr>
        <w:rFonts w:ascii="Times New Roman" w:eastAsia="Times New Roman" w:hAnsi="Times New Roman" w:cs="Times New Roman" w:hint="default"/>
        <w:b/>
        <w:bCs/>
        <w:w w:val="100"/>
        <w:sz w:val="22"/>
        <w:szCs w:val="22"/>
      </w:rPr>
    </w:lvl>
    <w:lvl w:ilvl="3">
      <w:numFmt w:val="bullet"/>
      <w:lvlText w:val="•"/>
      <w:lvlJc w:val="left"/>
      <w:pPr>
        <w:ind w:left="3217" w:hanging="481"/>
      </w:pPr>
    </w:lvl>
    <w:lvl w:ilvl="4">
      <w:numFmt w:val="bullet"/>
      <w:lvlText w:val="•"/>
      <w:lvlJc w:val="left"/>
      <w:pPr>
        <w:ind w:left="4050" w:hanging="481"/>
      </w:pPr>
    </w:lvl>
    <w:lvl w:ilvl="5">
      <w:numFmt w:val="bullet"/>
      <w:lvlText w:val="•"/>
      <w:lvlJc w:val="left"/>
      <w:pPr>
        <w:ind w:left="4883" w:hanging="481"/>
      </w:pPr>
    </w:lvl>
    <w:lvl w:ilvl="6">
      <w:numFmt w:val="bullet"/>
      <w:lvlText w:val="•"/>
      <w:lvlJc w:val="left"/>
      <w:pPr>
        <w:ind w:left="5715" w:hanging="481"/>
      </w:pPr>
    </w:lvl>
    <w:lvl w:ilvl="7">
      <w:numFmt w:val="bullet"/>
      <w:lvlText w:val="•"/>
      <w:lvlJc w:val="left"/>
      <w:pPr>
        <w:ind w:left="6548" w:hanging="481"/>
      </w:pPr>
    </w:lvl>
    <w:lvl w:ilvl="8">
      <w:numFmt w:val="bullet"/>
      <w:lvlText w:val="•"/>
      <w:lvlJc w:val="left"/>
      <w:pPr>
        <w:ind w:left="7380" w:hanging="481"/>
      </w:pPr>
    </w:lvl>
  </w:abstractNum>
  <w:abstractNum w:abstractNumId="34" w15:restartNumberingAfterBreak="0">
    <w:nsid w:val="61926E4C"/>
    <w:multiLevelType w:val="hybridMultilevel"/>
    <w:tmpl w:val="A99C50FC"/>
    <w:lvl w:ilvl="0" w:tplc="D9E24B2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AE34A88"/>
    <w:multiLevelType w:val="hybridMultilevel"/>
    <w:tmpl w:val="C8A609F6"/>
    <w:lvl w:ilvl="0" w:tplc="ADA8A426">
      <w:start w:val="1"/>
      <w:numFmt w:val="decimalEnclosedCircle"/>
      <w:lvlText w:val="%1"/>
      <w:lvlJc w:val="left"/>
      <w:pPr>
        <w:ind w:left="842" w:hanging="360"/>
      </w:pPr>
      <w:rPr>
        <w:rFonts w:ascii="宋体" w:hAnsi="宋体" w:cs="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7119262E"/>
    <w:multiLevelType w:val="hybridMultilevel"/>
    <w:tmpl w:val="1E3E9F98"/>
    <w:lvl w:ilvl="0" w:tplc="3EB2A45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42501CA"/>
    <w:multiLevelType w:val="hybridMultilevel"/>
    <w:tmpl w:val="22322B20"/>
    <w:lvl w:ilvl="0" w:tplc="3BBE340C">
      <w:numFmt w:val="decimal"/>
      <w:lvlText w:val="(%1)"/>
      <w:lvlJc w:val="left"/>
      <w:pPr>
        <w:ind w:left="840" w:hanging="360"/>
      </w:pPr>
      <w:rPr>
        <w:rFonts w:hint="default"/>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4B21189"/>
    <w:multiLevelType w:val="hybridMultilevel"/>
    <w:tmpl w:val="3D382054"/>
    <w:lvl w:ilvl="0" w:tplc="3DA69A1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7A1221E"/>
    <w:multiLevelType w:val="hybridMultilevel"/>
    <w:tmpl w:val="05701CA4"/>
    <w:lvl w:ilvl="0" w:tplc="82E653D2">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9533AC4"/>
    <w:multiLevelType w:val="hybridMultilevel"/>
    <w:tmpl w:val="729A0530"/>
    <w:lvl w:ilvl="0" w:tplc="D048EC8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B066A65"/>
    <w:multiLevelType w:val="hybridMultilevel"/>
    <w:tmpl w:val="A2F0444E"/>
    <w:lvl w:ilvl="0" w:tplc="1B98FBAC">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F3446E1"/>
    <w:multiLevelType w:val="hybridMultilevel"/>
    <w:tmpl w:val="C548E960"/>
    <w:lvl w:ilvl="0" w:tplc="E01E5A62">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31"/>
  </w:num>
  <w:num w:numId="3">
    <w:abstractNumId w:val="30"/>
  </w:num>
  <w:num w:numId="4">
    <w:abstractNumId w:val="40"/>
  </w:num>
  <w:num w:numId="5">
    <w:abstractNumId w:val="1"/>
  </w:num>
  <w:num w:numId="6">
    <w:abstractNumId w:val="8"/>
  </w:num>
  <w:num w:numId="7">
    <w:abstractNumId w:val="0"/>
  </w:num>
  <w:num w:numId="8">
    <w:abstractNumId w:val="32"/>
  </w:num>
  <w:num w:numId="9">
    <w:abstractNumId w:val="41"/>
  </w:num>
  <w:num w:numId="10">
    <w:abstractNumId w:val="24"/>
  </w:num>
  <w:num w:numId="11">
    <w:abstractNumId w:val="23"/>
  </w:num>
  <w:num w:numId="12">
    <w:abstractNumId w:val="4"/>
  </w:num>
  <w:num w:numId="13">
    <w:abstractNumId w:val="22"/>
  </w:num>
  <w:num w:numId="14">
    <w:abstractNumId w:val="19"/>
  </w:num>
  <w:num w:numId="15">
    <w:abstractNumId w:val="10"/>
  </w:num>
  <w:num w:numId="16">
    <w:abstractNumId w:val="6"/>
  </w:num>
  <w:num w:numId="17">
    <w:abstractNumId w:val="14"/>
  </w:num>
  <w:num w:numId="18">
    <w:abstractNumId w:val="15"/>
  </w:num>
  <w:num w:numId="19">
    <w:abstractNumId w:val="11"/>
  </w:num>
  <w:num w:numId="20">
    <w:abstractNumId w:val="21"/>
  </w:num>
  <w:num w:numId="21">
    <w:abstractNumId w:val="37"/>
  </w:num>
  <w:num w:numId="22">
    <w:abstractNumId w:val="35"/>
  </w:num>
  <w:num w:numId="23">
    <w:abstractNumId w:val="9"/>
  </w:num>
  <w:num w:numId="24">
    <w:abstractNumId w:val="20"/>
  </w:num>
  <w:num w:numId="25">
    <w:abstractNumId w:val="17"/>
  </w:num>
  <w:num w:numId="26">
    <w:abstractNumId w:val="34"/>
  </w:num>
  <w:num w:numId="27">
    <w:abstractNumId w:val="42"/>
  </w:num>
  <w:num w:numId="28">
    <w:abstractNumId w:val="5"/>
  </w:num>
  <w:num w:numId="29">
    <w:abstractNumId w:val="3"/>
  </w:num>
  <w:num w:numId="30">
    <w:abstractNumId w:val="39"/>
  </w:num>
  <w:num w:numId="31">
    <w:abstractNumId w:val="25"/>
  </w:num>
  <w:num w:numId="32">
    <w:abstractNumId w:val="16"/>
  </w:num>
  <w:num w:numId="33">
    <w:abstractNumId w:val="26"/>
  </w:num>
  <w:num w:numId="34">
    <w:abstractNumId w:val="27"/>
  </w:num>
  <w:num w:numId="35">
    <w:abstractNumId w:val="28"/>
  </w:num>
  <w:num w:numId="36">
    <w:abstractNumId w:val="2"/>
  </w:num>
  <w:num w:numId="37">
    <w:abstractNumId w:val="29"/>
  </w:num>
  <w:num w:numId="38">
    <w:abstractNumId w:val="18"/>
  </w:num>
  <w:num w:numId="39">
    <w:abstractNumId w:val="38"/>
  </w:num>
  <w:num w:numId="40">
    <w:abstractNumId w:val="12"/>
  </w:num>
  <w:num w:numId="41">
    <w:abstractNumId w:val="36"/>
  </w:num>
  <w:num w:numId="42">
    <w:abstractNumId w:val="33"/>
    <w:lvlOverride w:ilvl="0">
      <w:startOverride w:val="7"/>
    </w:lvlOverride>
    <w:lvlOverride w:ilvl="1">
      <w:startOverride w:val="2"/>
    </w:lvlOverride>
    <w:lvlOverride w:ilvl="2">
      <w:startOverride w:val="4"/>
    </w:lvlOverride>
    <w:lvlOverride w:ilvl="3"/>
    <w:lvlOverride w:ilvl="4"/>
    <w:lvlOverride w:ilvl="5"/>
    <w:lvlOverride w:ilvl="6"/>
    <w:lvlOverride w:ilvl="7"/>
    <w:lvlOverride w:ilv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5F"/>
    <w:rsid w:val="000000C7"/>
    <w:rsid w:val="000025FF"/>
    <w:rsid w:val="00002AC2"/>
    <w:rsid w:val="00003B05"/>
    <w:rsid w:val="00003BBE"/>
    <w:rsid w:val="00011AF3"/>
    <w:rsid w:val="00015AAF"/>
    <w:rsid w:val="00015B64"/>
    <w:rsid w:val="000221E6"/>
    <w:rsid w:val="00023252"/>
    <w:rsid w:val="00023565"/>
    <w:rsid w:val="000252FF"/>
    <w:rsid w:val="00025E01"/>
    <w:rsid w:val="00026906"/>
    <w:rsid w:val="00031442"/>
    <w:rsid w:val="00032A95"/>
    <w:rsid w:val="00034964"/>
    <w:rsid w:val="000405BB"/>
    <w:rsid w:val="000442D9"/>
    <w:rsid w:val="00045D02"/>
    <w:rsid w:val="0005180B"/>
    <w:rsid w:val="000537DE"/>
    <w:rsid w:val="0006098B"/>
    <w:rsid w:val="00062A0A"/>
    <w:rsid w:val="00065241"/>
    <w:rsid w:val="00065292"/>
    <w:rsid w:val="00070A81"/>
    <w:rsid w:val="00072082"/>
    <w:rsid w:val="000748E5"/>
    <w:rsid w:val="00076E77"/>
    <w:rsid w:val="00077B6A"/>
    <w:rsid w:val="000812A9"/>
    <w:rsid w:val="0009051B"/>
    <w:rsid w:val="000966DC"/>
    <w:rsid w:val="000A040E"/>
    <w:rsid w:val="000A3950"/>
    <w:rsid w:val="000B19BC"/>
    <w:rsid w:val="000B2B61"/>
    <w:rsid w:val="000B3C33"/>
    <w:rsid w:val="000B4BC3"/>
    <w:rsid w:val="000C0C26"/>
    <w:rsid w:val="000C291D"/>
    <w:rsid w:val="000C3BF2"/>
    <w:rsid w:val="000C71CD"/>
    <w:rsid w:val="000D3243"/>
    <w:rsid w:val="000E09DB"/>
    <w:rsid w:val="000E10CE"/>
    <w:rsid w:val="000E1F36"/>
    <w:rsid w:val="000F3AF0"/>
    <w:rsid w:val="000F4FAB"/>
    <w:rsid w:val="000F55B7"/>
    <w:rsid w:val="000F61F2"/>
    <w:rsid w:val="000F69DD"/>
    <w:rsid w:val="000F6C60"/>
    <w:rsid w:val="000F7659"/>
    <w:rsid w:val="00102ABB"/>
    <w:rsid w:val="001037EC"/>
    <w:rsid w:val="001064E2"/>
    <w:rsid w:val="001123D5"/>
    <w:rsid w:val="00115D37"/>
    <w:rsid w:val="001200CB"/>
    <w:rsid w:val="00120B4E"/>
    <w:rsid w:val="00122180"/>
    <w:rsid w:val="00132A6D"/>
    <w:rsid w:val="001330F8"/>
    <w:rsid w:val="00133F76"/>
    <w:rsid w:val="00135CF3"/>
    <w:rsid w:val="00141E97"/>
    <w:rsid w:val="001469FD"/>
    <w:rsid w:val="001532AA"/>
    <w:rsid w:val="00154CC5"/>
    <w:rsid w:val="00156386"/>
    <w:rsid w:val="00162B43"/>
    <w:rsid w:val="001642FE"/>
    <w:rsid w:val="001651A7"/>
    <w:rsid w:val="0016618F"/>
    <w:rsid w:val="0017058E"/>
    <w:rsid w:val="00171329"/>
    <w:rsid w:val="001719C0"/>
    <w:rsid w:val="00172F12"/>
    <w:rsid w:val="00175345"/>
    <w:rsid w:val="00177A33"/>
    <w:rsid w:val="00180274"/>
    <w:rsid w:val="00182B0E"/>
    <w:rsid w:val="00186C25"/>
    <w:rsid w:val="0019072B"/>
    <w:rsid w:val="00192E60"/>
    <w:rsid w:val="001938CE"/>
    <w:rsid w:val="00194169"/>
    <w:rsid w:val="001958DE"/>
    <w:rsid w:val="0019721B"/>
    <w:rsid w:val="001A2809"/>
    <w:rsid w:val="001A5CA4"/>
    <w:rsid w:val="001A7020"/>
    <w:rsid w:val="001B4A10"/>
    <w:rsid w:val="001B5EF6"/>
    <w:rsid w:val="001B5F1D"/>
    <w:rsid w:val="001C26A8"/>
    <w:rsid w:val="001C3179"/>
    <w:rsid w:val="001C36AD"/>
    <w:rsid w:val="001C3AC8"/>
    <w:rsid w:val="001C488C"/>
    <w:rsid w:val="001C66B5"/>
    <w:rsid w:val="001D3DED"/>
    <w:rsid w:val="001D52EB"/>
    <w:rsid w:val="001D59B3"/>
    <w:rsid w:val="001E3E30"/>
    <w:rsid w:val="001E6A34"/>
    <w:rsid w:val="001F12A7"/>
    <w:rsid w:val="001F5485"/>
    <w:rsid w:val="001F5989"/>
    <w:rsid w:val="002002E7"/>
    <w:rsid w:val="002009C5"/>
    <w:rsid w:val="00202E44"/>
    <w:rsid w:val="00203B1A"/>
    <w:rsid w:val="00203C38"/>
    <w:rsid w:val="00204AE2"/>
    <w:rsid w:val="002073A6"/>
    <w:rsid w:val="00215C1E"/>
    <w:rsid w:val="002169CF"/>
    <w:rsid w:val="00217BCE"/>
    <w:rsid w:val="00220661"/>
    <w:rsid w:val="00221470"/>
    <w:rsid w:val="00223919"/>
    <w:rsid w:val="00225E4E"/>
    <w:rsid w:val="00230979"/>
    <w:rsid w:val="00230DDE"/>
    <w:rsid w:val="00230F5B"/>
    <w:rsid w:val="00233299"/>
    <w:rsid w:val="00233C2E"/>
    <w:rsid w:val="002365FA"/>
    <w:rsid w:val="00241DB6"/>
    <w:rsid w:val="00242305"/>
    <w:rsid w:val="00246C12"/>
    <w:rsid w:val="00247A38"/>
    <w:rsid w:val="002503C9"/>
    <w:rsid w:val="00250780"/>
    <w:rsid w:val="0025761C"/>
    <w:rsid w:val="00260A76"/>
    <w:rsid w:val="00261F86"/>
    <w:rsid w:val="0026256C"/>
    <w:rsid w:val="00266E10"/>
    <w:rsid w:val="002673F5"/>
    <w:rsid w:val="00270723"/>
    <w:rsid w:val="00272084"/>
    <w:rsid w:val="00273576"/>
    <w:rsid w:val="002738D4"/>
    <w:rsid w:val="002763ED"/>
    <w:rsid w:val="00281D24"/>
    <w:rsid w:val="002842AA"/>
    <w:rsid w:val="002871A7"/>
    <w:rsid w:val="00287EE1"/>
    <w:rsid w:val="00291DDC"/>
    <w:rsid w:val="002937A2"/>
    <w:rsid w:val="00294F7A"/>
    <w:rsid w:val="002A051D"/>
    <w:rsid w:val="002A0C64"/>
    <w:rsid w:val="002A0FFB"/>
    <w:rsid w:val="002A2D94"/>
    <w:rsid w:val="002A40A1"/>
    <w:rsid w:val="002A4238"/>
    <w:rsid w:val="002A463B"/>
    <w:rsid w:val="002A6A57"/>
    <w:rsid w:val="002A75BF"/>
    <w:rsid w:val="002A7A22"/>
    <w:rsid w:val="002B1C12"/>
    <w:rsid w:val="002B3B57"/>
    <w:rsid w:val="002B43B0"/>
    <w:rsid w:val="002B5BE3"/>
    <w:rsid w:val="002B5D14"/>
    <w:rsid w:val="002C24EF"/>
    <w:rsid w:val="002C4632"/>
    <w:rsid w:val="002D1A9F"/>
    <w:rsid w:val="002D25A0"/>
    <w:rsid w:val="002D28F4"/>
    <w:rsid w:val="002D5C83"/>
    <w:rsid w:val="002E130C"/>
    <w:rsid w:val="002E392C"/>
    <w:rsid w:val="002E41CE"/>
    <w:rsid w:val="002E4611"/>
    <w:rsid w:val="002E6A02"/>
    <w:rsid w:val="002F055E"/>
    <w:rsid w:val="002F353F"/>
    <w:rsid w:val="00300C36"/>
    <w:rsid w:val="00302B3B"/>
    <w:rsid w:val="003038CF"/>
    <w:rsid w:val="003049E4"/>
    <w:rsid w:val="00306798"/>
    <w:rsid w:val="00313239"/>
    <w:rsid w:val="0031424B"/>
    <w:rsid w:val="0032105A"/>
    <w:rsid w:val="003224CC"/>
    <w:rsid w:val="0032399E"/>
    <w:rsid w:val="00324634"/>
    <w:rsid w:val="00326A29"/>
    <w:rsid w:val="00334CED"/>
    <w:rsid w:val="00334DB3"/>
    <w:rsid w:val="0033563C"/>
    <w:rsid w:val="00341B5E"/>
    <w:rsid w:val="00341F2B"/>
    <w:rsid w:val="003424E6"/>
    <w:rsid w:val="00346141"/>
    <w:rsid w:val="003516C1"/>
    <w:rsid w:val="00353431"/>
    <w:rsid w:val="003575CF"/>
    <w:rsid w:val="003615A1"/>
    <w:rsid w:val="00361B6B"/>
    <w:rsid w:val="00362A9A"/>
    <w:rsid w:val="00363473"/>
    <w:rsid w:val="003649BE"/>
    <w:rsid w:val="00364C8A"/>
    <w:rsid w:val="00365C50"/>
    <w:rsid w:val="0037470F"/>
    <w:rsid w:val="00377565"/>
    <w:rsid w:val="00382773"/>
    <w:rsid w:val="00382C0D"/>
    <w:rsid w:val="00383470"/>
    <w:rsid w:val="003838E2"/>
    <w:rsid w:val="0038410D"/>
    <w:rsid w:val="00384B67"/>
    <w:rsid w:val="0038595D"/>
    <w:rsid w:val="003861CD"/>
    <w:rsid w:val="00386B17"/>
    <w:rsid w:val="00391F95"/>
    <w:rsid w:val="0039332B"/>
    <w:rsid w:val="00397206"/>
    <w:rsid w:val="003A0364"/>
    <w:rsid w:val="003A1C09"/>
    <w:rsid w:val="003A618A"/>
    <w:rsid w:val="003B085A"/>
    <w:rsid w:val="003B370D"/>
    <w:rsid w:val="003B3D31"/>
    <w:rsid w:val="003B436A"/>
    <w:rsid w:val="003B5E05"/>
    <w:rsid w:val="003B6035"/>
    <w:rsid w:val="003C41E8"/>
    <w:rsid w:val="003C42DB"/>
    <w:rsid w:val="003C43B0"/>
    <w:rsid w:val="003C457E"/>
    <w:rsid w:val="003C4757"/>
    <w:rsid w:val="003C56DC"/>
    <w:rsid w:val="003C72E1"/>
    <w:rsid w:val="003D0582"/>
    <w:rsid w:val="003D2180"/>
    <w:rsid w:val="003D4668"/>
    <w:rsid w:val="003D54CA"/>
    <w:rsid w:val="003D70A2"/>
    <w:rsid w:val="003E0B86"/>
    <w:rsid w:val="003E1E1B"/>
    <w:rsid w:val="003F0E5C"/>
    <w:rsid w:val="003F3376"/>
    <w:rsid w:val="003F6615"/>
    <w:rsid w:val="003F6B9A"/>
    <w:rsid w:val="003F7F2F"/>
    <w:rsid w:val="00402157"/>
    <w:rsid w:val="00403F1A"/>
    <w:rsid w:val="004053FA"/>
    <w:rsid w:val="0040794B"/>
    <w:rsid w:val="004102A1"/>
    <w:rsid w:val="00412452"/>
    <w:rsid w:val="004219A5"/>
    <w:rsid w:val="004251DF"/>
    <w:rsid w:val="00431427"/>
    <w:rsid w:val="00431BBC"/>
    <w:rsid w:val="00432686"/>
    <w:rsid w:val="00433EF7"/>
    <w:rsid w:val="00435221"/>
    <w:rsid w:val="0043631D"/>
    <w:rsid w:val="0043774A"/>
    <w:rsid w:val="00441861"/>
    <w:rsid w:val="00441A93"/>
    <w:rsid w:val="00445885"/>
    <w:rsid w:val="00450A3E"/>
    <w:rsid w:val="004571D8"/>
    <w:rsid w:val="004604CD"/>
    <w:rsid w:val="004606F5"/>
    <w:rsid w:val="00465DA9"/>
    <w:rsid w:val="004672A2"/>
    <w:rsid w:val="00470D43"/>
    <w:rsid w:val="004710A1"/>
    <w:rsid w:val="004719B6"/>
    <w:rsid w:val="00472D9C"/>
    <w:rsid w:val="00472F42"/>
    <w:rsid w:val="004733AD"/>
    <w:rsid w:val="00475B09"/>
    <w:rsid w:val="004764DA"/>
    <w:rsid w:val="004779C7"/>
    <w:rsid w:val="004811AC"/>
    <w:rsid w:val="00481C8E"/>
    <w:rsid w:val="004837F2"/>
    <w:rsid w:val="00484A79"/>
    <w:rsid w:val="00486FC4"/>
    <w:rsid w:val="004906ED"/>
    <w:rsid w:val="00493609"/>
    <w:rsid w:val="00493B0C"/>
    <w:rsid w:val="00494DD5"/>
    <w:rsid w:val="004A0667"/>
    <w:rsid w:val="004A2FEB"/>
    <w:rsid w:val="004A783F"/>
    <w:rsid w:val="004B1235"/>
    <w:rsid w:val="004B1818"/>
    <w:rsid w:val="004B5538"/>
    <w:rsid w:val="004B5759"/>
    <w:rsid w:val="004B5826"/>
    <w:rsid w:val="004B5DB2"/>
    <w:rsid w:val="004C04CF"/>
    <w:rsid w:val="004C1B2C"/>
    <w:rsid w:val="004C5FC1"/>
    <w:rsid w:val="004C7301"/>
    <w:rsid w:val="004D06FB"/>
    <w:rsid w:val="004D3275"/>
    <w:rsid w:val="004D3A94"/>
    <w:rsid w:val="004D7500"/>
    <w:rsid w:val="004D7944"/>
    <w:rsid w:val="004E2824"/>
    <w:rsid w:val="004E2B50"/>
    <w:rsid w:val="004E3E14"/>
    <w:rsid w:val="004F3868"/>
    <w:rsid w:val="004F3D0A"/>
    <w:rsid w:val="004F5A3F"/>
    <w:rsid w:val="004F6177"/>
    <w:rsid w:val="00503E35"/>
    <w:rsid w:val="00504FFA"/>
    <w:rsid w:val="00505FA1"/>
    <w:rsid w:val="00506B84"/>
    <w:rsid w:val="00506FA4"/>
    <w:rsid w:val="0050747E"/>
    <w:rsid w:val="00510D73"/>
    <w:rsid w:val="00514184"/>
    <w:rsid w:val="00516AC4"/>
    <w:rsid w:val="00520CAA"/>
    <w:rsid w:val="0052160B"/>
    <w:rsid w:val="005313B8"/>
    <w:rsid w:val="005361BB"/>
    <w:rsid w:val="00536E33"/>
    <w:rsid w:val="00537B6B"/>
    <w:rsid w:val="005426F5"/>
    <w:rsid w:val="00543721"/>
    <w:rsid w:val="00544BF7"/>
    <w:rsid w:val="00551EA6"/>
    <w:rsid w:val="00552697"/>
    <w:rsid w:val="00552BA6"/>
    <w:rsid w:val="005534E3"/>
    <w:rsid w:val="00555413"/>
    <w:rsid w:val="005559DC"/>
    <w:rsid w:val="00556DAC"/>
    <w:rsid w:val="005572DE"/>
    <w:rsid w:val="00557A73"/>
    <w:rsid w:val="00560F41"/>
    <w:rsid w:val="00562ED6"/>
    <w:rsid w:val="00564C45"/>
    <w:rsid w:val="00564CD2"/>
    <w:rsid w:val="00565955"/>
    <w:rsid w:val="00570FA7"/>
    <w:rsid w:val="00571481"/>
    <w:rsid w:val="0057185F"/>
    <w:rsid w:val="00571CAC"/>
    <w:rsid w:val="00573C5A"/>
    <w:rsid w:val="00585D13"/>
    <w:rsid w:val="0058662D"/>
    <w:rsid w:val="005921E6"/>
    <w:rsid w:val="0059589C"/>
    <w:rsid w:val="00597362"/>
    <w:rsid w:val="00597CF2"/>
    <w:rsid w:val="005A0B1E"/>
    <w:rsid w:val="005A0C76"/>
    <w:rsid w:val="005A0CA6"/>
    <w:rsid w:val="005A388A"/>
    <w:rsid w:val="005A4012"/>
    <w:rsid w:val="005A4603"/>
    <w:rsid w:val="005B03C8"/>
    <w:rsid w:val="005B42C9"/>
    <w:rsid w:val="005B4459"/>
    <w:rsid w:val="005B76CC"/>
    <w:rsid w:val="005B7A7D"/>
    <w:rsid w:val="005C3556"/>
    <w:rsid w:val="005C59AB"/>
    <w:rsid w:val="005C60C6"/>
    <w:rsid w:val="005C648D"/>
    <w:rsid w:val="005D204E"/>
    <w:rsid w:val="005D2CC2"/>
    <w:rsid w:val="005E03C6"/>
    <w:rsid w:val="005E0AEE"/>
    <w:rsid w:val="005E3485"/>
    <w:rsid w:val="005E3C25"/>
    <w:rsid w:val="005F7796"/>
    <w:rsid w:val="005F7A9F"/>
    <w:rsid w:val="006037A9"/>
    <w:rsid w:val="006039D1"/>
    <w:rsid w:val="006057BC"/>
    <w:rsid w:val="00605C2E"/>
    <w:rsid w:val="00607928"/>
    <w:rsid w:val="006101FB"/>
    <w:rsid w:val="00612288"/>
    <w:rsid w:val="00612547"/>
    <w:rsid w:val="00615C47"/>
    <w:rsid w:val="00616117"/>
    <w:rsid w:val="00616195"/>
    <w:rsid w:val="00617482"/>
    <w:rsid w:val="00621C09"/>
    <w:rsid w:val="00627D50"/>
    <w:rsid w:val="00627F03"/>
    <w:rsid w:val="00634F24"/>
    <w:rsid w:val="00635498"/>
    <w:rsid w:val="00636BFC"/>
    <w:rsid w:val="006402AB"/>
    <w:rsid w:val="00640620"/>
    <w:rsid w:val="006511C4"/>
    <w:rsid w:val="00651549"/>
    <w:rsid w:val="00654118"/>
    <w:rsid w:val="0065669C"/>
    <w:rsid w:val="00662166"/>
    <w:rsid w:val="00663A11"/>
    <w:rsid w:val="006642CE"/>
    <w:rsid w:val="00664F1D"/>
    <w:rsid w:val="00671587"/>
    <w:rsid w:val="0067291C"/>
    <w:rsid w:val="00673395"/>
    <w:rsid w:val="00674F11"/>
    <w:rsid w:val="00675E7A"/>
    <w:rsid w:val="00681C34"/>
    <w:rsid w:val="006822B4"/>
    <w:rsid w:val="0068302F"/>
    <w:rsid w:val="00683C50"/>
    <w:rsid w:val="00685288"/>
    <w:rsid w:val="00690210"/>
    <w:rsid w:val="00691843"/>
    <w:rsid w:val="006929B3"/>
    <w:rsid w:val="00693208"/>
    <w:rsid w:val="006936F4"/>
    <w:rsid w:val="006955D4"/>
    <w:rsid w:val="00696A8F"/>
    <w:rsid w:val="006971C9"/>
    <w:rsid w:val="006A1BAE"/>
    <w:rsid w:val="006A2B49"/>
    <w:rsid w:val="006A3F9E"/>
    <w:rsid w:val="006A469B"/>
    <w:rsid w:val="006A751B"/>
    <w:rsid w:val="006B5A87"/>
    <w:rsid w:val="006B602E"/>
    <w:rsid w:val="006B60EE"/>
    <w:rsid w:val="006B754C"/>
    <w:rsid w:val="006C01CD"/>
    <w:rsid w:val="006C15DB"/>
    <w:rsid w:val="006C2839"/>
    <w:rsid w:val="006C4E11"/>
    <w:rsid w:val="006C5878"/>
    <w:rsid w:val="006D1060"/>
    <w:rsid w:val="006D50EA"/>
    <w:rsid w:val="006D5EF0"/>
    <w:rsid w:val="006D6459"/>
    <w:rsid w:val="006D6E10"/>
    <w:rsid w:val="006D7EBC"/>
    <w:rsid w:val="006E2477"/>
    <w:rsid w:val="006E34EE"/>
    <w:rsid w:val="006E532F"/>
    <w:rsid w:val="006E5B3A"/>
    <w:rsid w:val="006E620D"/>
    <w:rsid w:val="006F242B"/>
    <w:rsid w:val="006F2DD7"/>
    <w:rsid w:val="006F5862"/>
    <w:rsid w:val="006F5F2E"/>
    <w:rsid w:val="006F6417"/>
    <w:rsid w:val="00706F45"/>
    <w:rsid w:val="00707748"/>
    <w:rsid w:val="007077F9"/>
    <w:rsid w:val="00712937"/>
    <w:rsid w:val="00713A2D"/>
    <w:rsid w:val="007205C9"/>
    <w:rsid w:val="00722D40"/>
    <w:rsid w:val="007248E9"/>
    <w:rsid w:val="0073017B"/>
    <w:rsid w:val="00731734"/>
    <w:rsid w:val="00735CC1"/>
    <w:rsid w:val="0074386D"/>
    <w:rsid w:val="007460FF"/>
    <w:rsid w:val="00746F0E"/>
    <w:rsid w:val="0074782C"/>
    <w:rsid w:val="00753633"/>
    <w:rsid w:val="007551B0"/>
    <w:rsid w:val="00760151"/>
    <w:rsid w:val="007601D5"/>
    <w:rsid w:val="00762405"/>
    <w:rsid w:val="0076293A"/>
    <w:rsid w:val="00762EDC"/>
    <w:rsid w:val="007641BB"/>
    <w:rsid w:val="007642CA"/>
    <w:rsid w:val="00766343"/>
    <w:rsid w:val="00770A22"/>
    <w:rsid w:val="007745C5"/>
    <w:rsid w:val="00774D58"/>
    <w:rsid w:val="00775B63"/>
    <w:rsid w:val="00776AD0"/>
    <w:rsid w:val="0078199D"/>
    <w:rsid w:val="00782E0C"/>
    <w:rsid w:val="00786135"/>
    <w:rsid w:val="007866D0"/>
    <w:rsid w:val="00787847"/>
    <w:rsid w:val="00790BBF"/>
    <w:rsid w:val="007966E6"/>
    <w:rsid w:val="00796E30"/>
    <w:rsid w:val="007A0F43"/>
    <w:rsid w:val="007A2324"/>
    <w:rsid w:val="007A5869"/>
    <w:rsid w:val="007A6FE1"/>
    <w:rsid w:val="007B17AA"/>
    <w:rsid w:val="007B24E3"/>
    <w:rsid w:val="007B5845"/>
    <w:rsid w:val="007B79CD"/>
    <w:rsid w:val="007C1705"/>
    <w:rsid w:val="007C3C9B"/>
    <w:rsid w:val="007C6311"/>
    <w:rsid w:val="007C6FE4"/>
    <w:rsid w:val="007C7A2E"/>
    <w:rsid w:val="007D0BA2"/>
    <w:rsid w:val="007D3212"/>
    <w:rsid w:val="007D5987"/>
    <w:rsid w:val="007E2E69"/>
    <w:rsid w:val="007E353B"/>
    <w:rsid w:val="007F0D86"/>
    <w:rsid w:val="007F4475"/>
    <w:rsid w:val="007F48E4"/>
    <w:rsid w:val="00804A6C"/>
    <w:rsid w:val="0080654A"/>
    <w:rsid w:val="008106E5"/>
    <w:rsid w:val="00813824"/>
    <w:rsid w:val="00813DD1"/>
    <w:rsid w:val="0081510F"/>
    <w:rsid w:val="00816D84"/>
    <w:rsid w:val="00820385"/>
    <w:rsid w:val="00820665"/>
    <w:rsid w:val="00824031"/>
    <w:rsid w:val="00826E2A"/>
    <w:rsid w:val="008277F5"/>
    <w:rsid w:val="00833404"/>
    <w:rsid w:val="008349C6"/>
    <w:rsid w:val="00834BE7"/>
    <w:rsid w:val="00835C16"/>
    <w:rsid w:val="008378D2"/>
    <w:rsid w:val="00837F23"/>
    <w:rsid w:val="0084542F"/>
    <w:rsid w:val="00846C76"/>
    <w:rsid w:val="00847AC3"/>
    <w:rsid w:val="00847E69"/>
    <w:rsid w:val="0085055A"/>
    <w:rsid w:val="008507F0"/>
    <w:rsid w:val="008527C1"/>
    <w:rsid w:val="0085398E"/>
    <w:rsid w:val="008548BC"/>
    <w:rsid w:val="008556A5"/>
    <w:rsid w:val="00857BBB"/>
    <w:rsid w:val="00861D81"/>
    <w:rsid w:val="00865FCD"/>
    <w:rsid w:val="008671CF"/>
    <w:rsid w:val="0087024D"/>
    <w:rsid w:val="008716E1"/>
    <w:rsid w:val="008729D7"/>
    <w:rsid w:val="00873CCB"/>
    <w:rsid w:val="00873F5D"/>
    <w:rsid w:val="008745FD"/>
    <w:rsid w:val="008769F4"/>
    <w:rsid w:val="00881C38"/>
    <w:rsid w:val="00882C75"/>
    <w:rsid w:val="00884C87"/>
    <w:rsid w:val="00887C72"/>
    <w:rsid w:val="00887CCE"/>
    <w:rsid w:val="00890185"/>
    <w:rsid w:val="008951E6"/>
    <w:rsid w:val="00897B00"/>
    <w:rsid w:val="008A09CE"/>
    <w:rsid w:val="008A2326"/>
    <w:rsid w:val="008A527C"/>
    <w:rsid w:val="008B1421"/>
    <w:rsid w:val="008B1E22"/>
    <w:rsid w:val="008B255B"/>
    <w:rsid w:val="008B3B8C"/>
    <w:rsid w:val="008B439A"/>
    <w:rsid w:val="008B59FD"/>
    <w:rsid w:val="008C1871"/>
    <w:rsid w:val="008C6A53"/>
    <w:rsid w:val="008D0D1C"/>
    <w:rsid w:val="008D156F"/>
    <w:rsid w:val="008D5EE0"/>
    <w:rsid w:val="008E01D2"/>
    <w:rsid w:val="008E0CA9"/>
    <w:rsid w:val="008E19F2"/>
    <w:rsid w:val="008E2136"/>
    <w:rsid w:val="008E2759"/>
    <w:rsid w:val="008E28E4"/>
    <w:rsid w:val="008E7ED5"/>
    <w:rsid w:val="008F0847"/>
    <w:rsid w:val="008F0E8F"/>
    <w:rsid w:val="008F0FA0"/>
    <w:rsid w:val="008F134A"/>
    <w:rsid w:val="008F1DCA"/>
    <w:rsid w:val="008F2033"/>
    <w:rsid w:val="008F31D4"/>
    <w:rsid w:val="008F44A1"/>
    <w:rsid w:val="008F558A"/>
    <w:rsid w:val="008F6F86"/>
    <w:rsid w:val="008F774B"/>
    <w:rsid w:val="008F79CB"/>
    <w:rsid w:val="008F7AC9"/>
    <w:rsid w:val="009021A9"/>
    <w:rsid w:val="00903AD1"/>
    <w:rsid w:val="00904AEE"/>
    <w:rsid w:val="009107C3"/>
    <w:rsid w:val="0091444D"/>
    <w:rsid w:val="00916E2B"/>
    <w:rsid w:val="0091721D"/>
    <w:rsid w:val="00917C15"/>
    <w:rsid w:val="00920263"/>
    <w:rsid w:val="009228C9"/>
    <w:rsid w:val="009241FA"/>
    <w:rsid w:val="00924CA4"/>
    <w:rsid w:val="00927803"/>
    <w:rsid w:val="00932C98"/>
    <w:rsid w:val="009340DE"/>
    <w:rsid w:val="00936055"/>
    <w:rsid w:val="0094082E"/>
    <w:rsid w:val="009418F6"/>
    <w:rsid w:val="00943CB0"/>
    <w:rsid w:val="00944D6E"/>
    <w:rsid w:val="009462F3"/>
    <w:rsid w:val="00953B0D"/>
    <w:rsid w:val="009576AA"/>
    <w:rsid w:val="00960681"/>
    <w:rsid w:val="009612F1"/>
    <w:rsid w:val="00962B7F"/>
    <w:rsid w:val="00964B76"/>
    <w:rsid w:val="00966A59"/>
    <w:rsid w:val="00972399"/>
    <w:rsid w:val="00974DEF"/>
    <w:rsid w:val="00975CD6"/>
    <w:rsid w:val="00976C19"/>
    <w:rsid w:val="00977F72"/>
    <w:rsid w:val="009825BA"/>
    <w:rsid w:val="009868CA"/>
    <w:rsid w:val="0098725A"/>
    <w:rsid w:val="00990D02"/>
    <w:rsid w:val="009910AD"/>
    <w:rsid w:val="00992361"/>
    <w:rsid w:val="0099510D"/>
    <w:rsid w:val="009A0231"/>
    <w:rsid w:val="009A1FEA"/>
    <w:rsid w:val="009A49B6"/>
    <w:rsid w:val="009A5F41"/>
    <w:rsid w:val="009B073A"/>
    <w:rsid w:val="009B1288"/>
    <w:rsid w:val="009B16DC"/>
    <w:rsid w:val="009B3060"/>
    <w:rsid w:val="009B4D2F"/>
    <w:rsid w:val="009B7BC1"/>
    <w:rsid w:val="009B7F37"/>
    <w:rsid w:val="009C0DF0"/>
    <w:rsid w:val="009C4707"/>
    <w:rsid w:val="009C4E87"/>
    <w:rsid w:val="009D196E"/>
    <w:rsid w:val="009D2D08"/>
    <w:rsid w:val="009D2E9F"/>
    <w:rsid w:val="009D41BA"/>
    <w:rsid w:val="009D6ED6"/>
    <w:rsid w:val="009E1202"/>
    <w:rsid w:val="009E2525"/>
    <w:rsid w:val="009E6649"/>
    <w:rsid w:val="009E6D3D"/>
    <w:rsid w:val="009F21CE"/>
    <w:rsid w:val="009F3279"/>
    <w:rsid w:val="009F32D2"/>
    <w:rsid w:val="009F58F0"/>
    <w:rsid w:val="009F73E9"/>
    <w:rsid w:val="00A009B6"/>
    <w:rsid w:val="00A012CB"/>
    <w:rsid w:val="00A01545"/>
    <w:rsid w:val="00A11DA2"/>
    <w:rsid w:val="00A1311D"/>
    <w:rsid w:val="00A15218"/>
    <w:rsid w:val="00A15B50"/>
    <w:rsid w:val="00A22414"/>
    <w:rsid w:val="00A23A64"/>
    <w:rsid w:val="00A32ABC"/>
    <w:rsid w:val="00A33516"/>
    <w:rsid w:val="00A3609A"/>
    <w:rsid w:val="00A36B23"/>
    <w:rsid w:val="00A36CD9"/>
    <w:rsid w:val="00A36F20"/>
    <w:rsid w:val="00A400B3"/>
    <w:rsid w:val="00A40CE6"/>
    <w:rsid w:val="00A4154E"/>
    <w:rsid w:val="00A43158"/>
    <w:rsid w:val="00A43B21"/>
    <w:rsid w:val="00A45831"/>
    <w:rsid w:val="00A507E7"/>
    <w:rsid w:val="00A541A3"/>
    <w:rsid w:val="00A55618"/>
    <w:rsid w:val="00A55D28"/>
    <w:rsid w:val="00A57271"/>
    <w:rsid w:val="00A60790"/>
    <w:rsid w:val="00A60E8D"/>
    <w:rsid w:val="00A64E45"/>
    <w:rsid w:val="00A66E97"/>
    <w:rsid w:val="00A67363"/>
    <w:rsid w:val="00A67E96"/>
    <w:rsid w:val="00A70EA4"/>
    <w:rsid w:val="00A71AFA"/>
    <w:rsid w:val="00A71E8D"/>
    <w:rsid w:val="00A772D9"/>
    <w:rsid w:val="00A805C9"/>
    <w:rsid w:val="00A81800"/>
    <w:rsid w:val="00A82969"/>
    <w:rsid w:val="00A83151"/>
    <w:rsid w:val="00A833B6"/>
    <w:rsid w:val="00A86FE5"/>
    <w:rsid w:val="00A910F3"/>
    <w:rsid w:val="00A93EEF"/>
    <w:rsid w:val="00A93F7F"/>
    <w:rsid w:val="00A94D61"/>
    <w:rsid w:val="00AA05AC"/>
    <w:rsid w:val="00AA4FEB"/>
    <w:rsid w:val="00AA523B"/>
    <w:rsid w:val="00AA5D5A"/>
    <w:rsid w:val="00AB09D1"/>
    <w:rsid w:val="00AB0B64"/>
    <w:rsid w:val="00AB3524"/>
    <w:rsid w:val="00AB4CCE"/>
    <w:rsid w:val="00AC0557"/>
    <w:rsid w:val="00AC05AF"/>
    <w:rsid w:val="00AC0EAC"/>
    <w:rsid w:val="00AC21D1"/>
    <w:rsid w:val="00AC44D8"/>
    <w:rsid w:val="00AC5662"/>
    <w:rsid w:val="00AD30F3"/>
    <w:rsid w:val="00AD6C87"/>
    <w:rsid w:val="00AE0789"/>
    <w:rsid w:val="00AE0FB9"/>
    <w:rsid w:val="00AE2AE2"/>
    <w:rsid w:val="00AE5AAA"/>
    <w:rsid w:val="00AE61E5"/>
    <w:rsid w:val="00AF06F5"/>
    <w:rsid w:val="00AF37A3"/>
    <w:rsid w:val="00AF4E30"/>
    <w:rsid w:val="00AF5EB3"/>
    <w:rsid w:val="00AF6DF6"/>
    <w:rsid w:val="00AF7B57"/>
    <w:rsid w:val="00B0080E"/>
    <w:rsid w:val="00B011CC"/>
    <w:rsid w:val="00B0169B"/>
    <w:rsid w:val="00B02842"/>
    <w:rsid w:val="00B02CB1"/>
    <w:rsid w:val="00B03593"/>
    <w:rsid w:val="00B03ADB"/>
    <w:rsid w:val="00B04EF8"/>
    <w:rsid w:val="00B05400"/>
    <w:rsid w:val="00B05795"/>
    <w:rsid w:val="00B131A7"/>
    <w:rsid w:val="00B15AD6"/>
    <w:rsid w:val="00B1712B"/>
    <w:rsid w:val="00B1788A"/>
    <w:rsid w:val="00B2061D"/>
    <w:rsid w:val="00B23A11"/>
    <w:rsid w:val="00B25F69"/>
    <w:rsid w:val="00B2747A"/>
    <w:rsid w:val="00B275C9"/>
    <w:rsid w:val="00B321A8"/>
    <w:rsid w:val="00B325E5"/>
    <w:rsid w:val="00B34F51"/>
    <w:rsid w:val="00B40F45"/>
    <w:rsid w:val="00B433BC"/>
    <w:rsid w:val="00B4378B"/>
    <w:rsid w:val="00B466B3"/>
    <w:rsid w:val="00B469A1"/>
    <w:rsid w:val="00B46A78"/>
    <w:rsid w:val="00B47727"/>
    <w:rsid w:val="00B47855"/>
    <w:rsid w:val="00B47E31"/>
    <w:rsid w:val="00B50052"/>
    <w:rsid w:val="00B51512"/>
    <w:rsid w:val="00B51A59"/>
    <w:rsid w:val="00B5414B"/>
    <w:rsid w:val="00B6227F"/>
    <w:rsid w:val="00B62B32"/>
    <w:rsid w:val="00B65B27"/>
    <w:rsid w:val="00B65DD0"/>
    <w:rsid w:val="00B714DC"/>
    <w:rsid w:val="00B72DA2"/>
    <w:rsid w:val="00B7326A"/>
    <w:rsid w:val="00B746F8"/>
    <w:rsid w:val="00B753AF"/>
    <w:rsid w:val="00B760F4"/>
    <w:rsid w:val="00B7775D"/>
    <w:rsid w:val="00B84636"/>
    <w:rsid w:val="00B85650"/>
    <w:rsid w:val="00B85FFD"/>
    <w:rsid w:val="00B94BB8"/>
    <w:rsid w:val="00B96438"/>
    <w:rsid w:val="00B976A8"/>
    <w:rsid w:val="00BA6C52"/>
    <w:rsid w:val="00BB3312"/>
    <w:rsid w:val="00BB4B45"/>
    <w:rsid w:val="00BB7896"/>
    <w:rsid w:val="00BB7DC3"/>
    <w:rsid w:val="00BC05B2"/>
    <w:rsid w:val="00BC0AED"/>
    <w:rsid w:val="00BC2B6D"/>
    <w:rsid w:val="00BC2D80"/>
    <w:rsid w:val="00BC3EF1"/>
    <w:rsid w:val="00BC551C"/>
    <w:rsid w:val="00BC6386"/>
    <w:rsid w:val="00BD0703"/>
    <w:rsid w:val="00BD0DA5"/>
    <w:rsid w:val="00BD16DE"/>
    <w:rsid w:val="00BD2BE5"/>
    <w:rsid w:val="00BD2C66"/>
    <w:rsid w:val="00BE18C8"/>
    <w:rsid w:val="00BE2759"/>
    <w:rsid w:val="00BE2D22"/>
    <w:rsid w:val="00BE3C4F"/>
    <w:rsid w:val="00BE6B37"/>
    <w:rsid w:val="00BF09E5"/>
    <w:rsid w:val="00BF40AE"/>
    <w:rsid w:val="00BF546D"/>
    <w:rsid w:val="00BF5EB1"/>
    <w:rsid w:val="00BF64C3"/>
    <w:rsid w:val="00C0368A"/>
    <w:rsid w:val="00C0430A"/>
    <w:rsid w:val="00C067AA"/>
    <w:rsid w:val="00C101AB"/>
    <w:rsid w:val="00C103F2"/>
    <w:rsid w:val="00C125DB"/>
    <w:rsid w:val="00C134A3"/>
    <w:rsid w:val="00C17F95"/>
    <w:rsid w:val="00C204E2"/>
    <w:rsid w:val="00C20875"/>
    <w:rsid w:val="00C21935"/>
    <w:rsid w:val="00C2318F"/>
    <w:rsid w:val="00C24B28"/>
    <w:rsid w:val="00C25880"/>
    <w:rsid w:val="00C30A5C"/>
    <w:rsid w:val="00C30F5C"/>
    <w:rsid w:val="00C31684"/>
    <w:rsid w:val="00C32B2F"/>
    <w:rsid w:val="00C41B1C"/>
    <w:rsid w:val="00C45A26"/>
    <w:rsid w:val="00C47286"/>
    <w:rsid w:val="00C502BD"/>
    <w:rsid w:val="00C50C5B"/>
    <w:rsid w:val="00C5336B"/>
    <w:rsid w:val="00C5444D"/>
    <w:rsid w:val="00C62688"/>
    <w:rsid w:val="00C66102"/>
    <w:rsid w:val="00C674DB"/>
    <w:rsid w:val="00C708E9"/>
    <w:rsid w:val="00C70B8F"/>
    <w:rsid w:val="00C70CAA"/>
    <w:rsid w:val="00C71471"/>
    <w:rsid w:val="00C71B49"/>
    <w:rsid w:val="00C7478B"/>
    <w:rsid w:val="00C7490C"/>
    <w:rsid w:val="00C8043E"/>
    <w:rsid w:val="00C83804"/>
    <w:rsid w:val="00C8595E"/>
    <w:rsid w:val="00C93415"/>
    <w:rsid w:val="00C961E7"/>
    <w:rsid w:val="00C97EFD"/>
    <w:rsid w:val="00CA0729"/>
    <w:rsid w:val="00CA3998"/>
    <w:rsid w:val="00CA40EB"/>
    <w:rsid w:val="00CA4583"/>
    <w:rsid w:val="00CA5C46"/>
    <w:rsid w:val="00CA7187"/>
    <w:rsid w:val="00CA7F7E"/>
    <w:rsid w:val="00CC14C1"/>
    <w:rsid w:val="00CC362D"/>
    <w:rsid w:val="00CC4516"/>
    <w:rsid w:val="00CC6EAC"/>
    <w:rsid w:val="00CC7F0E"/>
    <w:rsid w:val="00CD4DCB"/>
    <w:rsid w:val="00CE0F9E"/>
    <w:rsid w:val="00CE14AC"/>
    <w:rsid w:val="00CE316F"/>
    <w:rsid w:val="00CE35D4"/>
    <w:rsid w:val="00CE365D"/>
    <w:rsid w:val="00CE5A90"/>
    <w:rsid w:val="00CE7495"/>
    <w:rsid w:val="00CF1CE8"/>
    <w:rsid w:val="00CF23DF"/>
    <w:rsid w:val="00CF7FCF"/>
    <w:rsid w:val="00D00C34"/>
    <w:rsid w:val="00D014D7"/>
    <w:rsid w:val="00D02830"/>
    <w:rsid w:val="00D05E51"/>
    <w:rsid w:val="00D1161F"/>
    <w:rsid w:val="00D12B9C"/>
    <w:rsid w:val="00D13454"/>
    <w:rsid w:val="00D157D8"/>
    <w:rsid w:val="00D21412"/>
    <w:rsid w:val="00D2237C"/>
    <w:rsid w:val="00D22BC3"/>
    <w:rsid w:val="00D22BE3"/>
    <w:rsid w:val="00D22EFA"/>
    <w:rsid w:val="00D22FC7"/>
    <w:rsid w:val="00D2391B"/>
    <w:rsid w:val="00D23F37"/>
    <w:rsid w:val="00D23F79"/>
    <w:rsid w:val="00D2454F"/>
    <w:rsid w:val="00D26E68"/>
    <w:rsid w:val="00D301EA"/>
    <w:rsid w:val="00D30D3F"/>
    <w:rsid w:val="00D351EC"/>
    <w:rsid w:val="00D360EA"/>
    <w:rsid w:val="00D376B2"/>
    <w:rsid w:val="00D401C3"/>
    <w:rsid w:val="00D402FA"/>
    <w:rsid w:val="00D40448"/>
    <w:rsid w:val="00D40AC6"/>
    <w:rsid w:val="00D428C3"/>
    <w:rsid w:val="00D45A0D"/>
    <w:rsid w:val="00D46755"/>
    <w:rsid w:val="00D4717E"/>
    <w:rsid w:val="00D50D1E"/>
    <w:rsid w:val="00D50F1F"/>
    <w:rsid w:val="00D51DF9"/>
    <w:rsid w:val="00D522D3"/>
    <w:rsid w:val="00D54B17"/>
    <w:rsid w:val="00D5773C"/>
    <w:rsid w:val="00D577CB"/>
    <w:rsid w:val="00D637A9"/>
    <w:rsid w:val="00D639BD"/>
    <w:rsid w:val="00D6713E"/>
    <w:rsid w:val="00D673B5"/>
    <w:rsid w:val="00D67713"/>
    <w:rsid w:val="00D7083E"/>
    <w:rsid w:val="00D7194D"/>
    <w:rsid w:val="00D73DB2"/>
    <w:rsid w:val="00D76893"/>
    <w:rsid w:val="00D77614"/>
    <w:rsid w:val="00D819DF"/>
    <w:rsid w:val="00D851CC"/>
    <w:rsid w:val="00D85DB4"/>
    <w:rsid w:val="00D86E1A"/>
    <w:rsid w:val="00D90FBC"/>
    <w:rsid w:val="00D92B9A"/>
    <w:rsid w:val="00D93A1C"/>
    <w:rsid w:val="00DA051E"/>
    <w:rsid w:val="00DA1E95"/>
    <w:rsid w:val="00DA67FB"/>
    <w:rsid w:val="00DB119C"/>
    <w:rsid w:val="00DB284A"/>
    <w:rsid w:val="00DB34D2"/>
    <w:rsid w:val="00DB354F"/>
    <w:rsid w:val="00DB4A08"/>
    <w:rsid w:val="00DB4A56"/>
    <w:rsid w:val="00DB7A04"/>
    <w:rsid w:val="00DC1693"/>
    <w:rsid w:val="00DC3C09"/>
    <w:rsid w:val="00DD008C"/>
    <w:rsid w:val="00DD05DB"/>
    <w:rsid w:val="00DD0C9D"/>
    <w:rsid w:val="00DD5199"/>
    <w:rsid w:val="00DE759B"/>
    <w:rsid w:val="00DF24FB"/>
    <w:rsid w:val="00DF4542"/>
    <w:rsid w:val="00DF4E10"/>
    <w:rsid w:val="00DF78BC"/>
    <w:rsid w:val="00E0219D"/>
    <w:rsid w:val="00E022FD"/>
    <w:rsid w:val="00E0285D"/>
    <w:rsid w:val="00E03581"/>
    <w:rsid w:val="00E03AA0"/>
    <w:rsid w:val="00E04146"/>
    <w:rsid w:val="00E06449"/>
    <w:rsid w:val="00E07C1E"/>
    <w:rsid w:val="00E11C4F"/>
    <w:rsid w:val="00E13869"/>
    <w:rsid w:val="00E16653"/>
    <w:rsid w:val="00E176D3"/>
    <w:rsid w:val="00E21C8C"/>
    <w:rsid w:val="00E229AF"/>
    <w:rsid w:val="00E22FF1"/>
    <w:rsid w:val="00E245B0"/>
    <w:rsid w:val="00E24B40"/>
    <w:rsid w:val="00E2567C"/>
    <w:rsid w:val="00E279BF"/>
    <w:rsid w:val="00E33855"/>
    <w:rsid w:val="00E33D52"/>
    <w:rsid w:val="00E36157"/>
    <w:rsid w:val="00E412D4"/>
    <w:rsid w:val="00E42A77"/>
    <w:rsid w:val="00E4390A"/>
    <w:rsid w:val="00E47A85"/>
    <w:rsid w:val="00E520A6"/>
    <w:rsid w:val="00E5271F"/>
    <w:rsid w:val="00E6069B"/>
    <w:rsid w:val="00E62A04"/>
    <w:rsid w:val="00E62F9D"/>
    <w:rsid w:val="00E6423A"/>
    <w:rsid w:val="00E6739E"/>
    <w:rsid w:val="00E70C0A"/>
    <w:rsid w:val="00E71768"/>
    <w:rsid w:val="00E74F12"/>
    <w:rsid w:val="00E75AA5"/>
    <w:rsid w:val="00E82EFC"/>
    <w:rsid w:val="00E8372A"/>
    <w:rsid w:val="00E847AD"/>
    <w:rsid w:val="00E85744"/>
    <w:rsid w:val="00E92B37"/>
    <w:rsid w:val="00E97285"/>
    <w:rsid w:val="00E972AA"/>
    <w:rsid w:val="00E97CDE"/>
    <w:rsid w:val="00EA1012"/>
    <w:rsid w:val="00EA1501"/>
    <w:rsid w:val="00EA170B"/>
    <w:rsid w:val="00EA236D"/>
    <w:rsid w:val="00EA4523"/>
    <w:rsid w:val="00EA5F43"/>
    <w:rsid w:val="00EA606F"/>
    <w:rsid w:val="00EA6F71"/>
    <w:rsid w:val="00EA7994"/>
    <w:rsid w:val="00EA7F04"/>
    <w:rsid w:val="00EB02D5"/>
    <w:rsid w:val="00EB1606"/>
    <w:rsid w:val="00EB16A6"/>
    <w:rsid w:val="00EB2D0A"/>
    <w:rsid w:val="00EB65D3"/>
    <w:rsid w:val="00EB66A9"/>
    <w:rsid w:val="00EB68AE"/>
    <w:rsid w:val="00EB72A6"/>
    <w:rsid w:val="00EB7EEF"/>
    <w:rsid w:val="00EC0720"/>
    <w:rsid w:val="00EC2313"/>
    <w:rsid w:val="00EC31E1"/>
    <w:rsid w:val="00EC6B68"/>
    <w:rsid w:val="00EC6D3E"/>
    <w:rsid w:val="00ED194E"/>
    <w:rsid w:val="00ED45E6"/>
    <w:rsid w:val="00ED500C"/>
    <w:rsid w:val="00ED6A8E"/>
    <w:rsid w:val="00EE4A1F"/>
    <w:rsid w:val="00EE67F8"/>
    <w:rsid w:val="00EE7A09"/>
    <w:rsid w:val="00EF0595"/>
    <w:rsid w:val="00EF07B4"/>
    <w:rsid w:val="00EF185D"/>
    <w:rsid w:val="00EF1EA1"/>
    <w:rsid w:val="00EF367D"/>
    <w:rsid w:val="00EF5975"/>
    <w:rsid w:val="00EF6DDB"/>
    <w:rsid w:val="00EF7C05"/>
    <w:rsid w:val="00F00056"/>
    <w:rsid w:val="00F01AF1"/>
    <w:rsid w:val="00F02078"/>
    <w:rsid w:val="00F07344"/>
    <w:rsid w:val="00F1272F"/>
    <w:rsid w:val="00F140AD"/>
    <w:rsid w:val="00F15230"/>
    <w:rsid w:val="00F16C8E"/>
    <w:rsid w:val="00F16FDE"/>
    <w:rsid w:val="00F25714"/>
    <w:rsid w:val="00F30F2D"/>
    <w:rsid w:val="00F33906"/>
    <w:rsid w:val="00F35AB6"/>
    <w:rsid w:val="00F35C3B"/>
    <w:rsid w:val="00F36222"/>
    <w:rsid w:val="00F36339"/>
    <w:rsid w:val="00F40A21"/>
    <w:rsid w:val="00F40E39"/>
    <w:rsid w:val="00F41336"/>
    <w:rsid w:val="00F413F2"/>
    <w:rsid w:val="00F43047"/>
    <w:rsid w:val="00F4549C"/>
    <w:rsid w:val="00F525DF"/>
    <w:rsid w:val="00F556FC"/>
    <w:rsid w:val="00F55B50"/>
    <w:rsid w:val="00F57AFA"/>
    <w:rsid w:val="00F66C2F"/>
    <w:rsid w:val="00F6764D"/>
    <w:rsid w:val="00F67CCD"/>
    <w:rsid w:val="00F714AE"/>
    <w:rsid w:val="00F7171A"/>
    <w:rsid w:val="00F744E0"/>
    <w:rsid w:val="00F745EF"/>
    <w:rsid w:val="00F75CFE"/>
    <w:rsid w:val="00F83EC1"/>
    <w:rsid w:val="00F84697"/>
    <w:rsid w:val="00F85736"/>
    <w:rsid w:val="00F9184F"/>
    <w:rsid w:val="00F92F50"/>
    <w:rsid w:val="00F9380E"/>
    <w:rsid w:val="00F940E6"/>
    <w:rsid w:val="00F95D14"/>
    <w:rsid w:val="00F97308"/>
    <w:rsid w:val="00F97DE5"/>
    <w:rsid w:val="00FA0135"/>
    <w:rsid w:val="00FA0EA7"/>
    <w:rsid w:val="00FA2145"/>
    <w:rsid w:val="00FA5CC9"/>
    <w:rsid w:val="00FA5F60"/>
    <w:rsid w:val="00FA7325"/>
    <w:rsid w:val="00FB1D94"/>
    <w:rsid w:val="00FB2EB3"/>
    <w:rsid w:val="00FB3249"/>
    <w:rsid w:val="00FB33F5"/>
    <w:rsid w:val="00FB38B5"/>
    <w:rsid w:val="00FB3DB1"/>
    <w:rsid w:val="00FB5C64"/>
    <w:rsid w:val="00FC08B0"/>
    <w:rsid w:val="00FC2817"/>
    <w:rsid w:val="00FC46BA"/>
    <w:rsid w:val="00FC5097"/>
    <w:rsid w:val="00FC7D09"/>
    <w:rsid w:val="00FD07EE"/>
    <w:rsid w:val="00FD412B"/>
    <w:rsid w:val="00FE2B6E"/>
    <w:rsid w:val="00FE406C"/>
    <w:rsid w:val="00FE557B"/>
    <w:rsid w:val="00FE5C01"/>
    <w:rsid w:val="00FE76E1"/>
    <w:rsid w:val="00FF0A94"/>
    <w:rsid w:val="00FF34F1"/>
    <w:rsid w:val="00FF647A"/>
    <w:rsid w:val="00FF6813"/>
    <w:rsid w:val="00FF6C13"/>
    <w:rsid w:val="00FF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89FF"/>
  <w15:chartTrackingRefBased/>
  <w15:docId w15:val="{CE8BBE1F-2850-4667-B0BA-D65C325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aliases w:val="a正文"/>
    <w:rsid w:val="0057185F"/>
    <w:rPr>
      <w:rFonts w:ascii="Times New Roman" w:eastAsia="宋体" w:hAnsi="Times New Roman" w:cs="Times New Roman"/>
      <w:sz w:val="24"/>
      <w:szCs w:val="24"/>
    </w:rPr>
  </w:style>
  <w:style w:type="paragraph" w:styleId="1">
    <w:name w:val="heading 1"/>
    <w:basedOn w:val="a0"/>
    <w:next w:val="a0"/>
    <w:link w:val="10"/>
    <w:qFormat/>
    <w:rsid w:val="0057185F"/>
    <w:pPr>
      <w:keepNext/>
      <w:keepLines/>
      <w:spacing w:before="340" w:after="330" w:line="578" w:lineRule="atLeast"/>
      <w:outlineLvl w:val="0"/>
    </w:pPr>
    <w:rPr>
      <w:b/>
      <w:bCs/>
      <w:kern w:val="44"/>
      <w:sz w:val="44"/>
      <w:szCs w:val="44"/>
    </w:rPr>
  </w:style>
  <w:style w:type="paragraph" w:styleId="2">
    <w:name w:val="heading 2"/>
    <w:basedOn w:val="a0"/>
    <w:next w:val="a0"/>
    <w:link w:val="20"/>
    <w:qFormat/>
    <w:rsid w:val="0057185F"/>
    <w:pPr>
      <w:keepNext/>
      <w:keepLines/>
      <w:adjustRightInd w:val="0"/>
      <w:spacing w:line="360" w:lineRule="auto"/>
      <w:jc w:val="left"/>
      <w:textAlignment w:val="baseline"/>
      <w:outlineLvl w:val="1"/>
    </w:pPr>
    <w:rPr>
      <w:rFonts w:ascii="宋体"/>
      <w:b/>
      <w:kern w:val="0"/>
      <w:szCs w:val="20"/>
      <w:lang w:val="zh-CN"/>
    </w:rPr>
  </w:style>
  <w:style w:type="paragraph" w:styleId="3">
    <w:name w:val="heading 3"/>
    <w:basedOn w:val="a0"/>
    <w:next w:val="a0"/>
    <w:link w:val="30"/>
    <w:qFormat/>
    <w:rsid w:val="0057185F"/>
    <w:pPr>
      <w:keepNext/>
      <w:keepLines/>
      <w:outlineLvl w:val="2"/>
    </w:pPr>
    <w:rPr>
      <w:b/>
      <w:bCs/>
      <w:sz w:val="30"/>
      <w:szCs w:val="30"/>
    </w:rPr>
  </w:style>
  <w:style w:type="paragraph" w:styleId="4">
    <w:name w:val="heading 4"/>
    <w:basedOn w:val="a0"/>
    <w:next w:val="a0"/>
    <w:link w:val="40"/>
    <w:qFormat/>
    <w:rsid w:val="0057185F"/>
    <w:pPr>
      <w:keepNext/>
      <w:keepLines/>
      <w:adjustRightInd w:val="0"/>
      <w:spacing w:before="280" w:after="290" w:line="376" w:lineRule="atLeast"/>
      <w:ind w:left="397"/>
      <w:jc w:val="left"/>
      <w:textAlignment w:val="baseline"/>
      <w:outlineLvl w:val="3"/>
    </w:pPr>
    <w:rPr>
      <w:rFonts w:ascii="Arial" w:eastAsia="黑体" w:hAnsi="Arial"/>
      <w:b/>
      <w:kern w:val="0"/>
      <w:szCs w:val="20"/>
      <w:lang w:val="zh-CN"/>
    </w:rPr>
  </w:style>
  <w:style w:type="paragraph" w:styleId="5">
    <w:name w:val="heading 5"/>
    <w:basedOn w:val="a0"/>
    <w:next w:val="a0"/>
    <w:link w:val="50"/>
    <w:qFormat/>
    <w:rsid w:val="0057185F"/>
    <w:pPr>
      <w:keepNext/>
      <w:keepLines/>
      <w:adjustRightInd w:val="0"/>
      <w:spacing w:before="280" w:after="290" w:line="376" w:lineRule="atLeast"/>
      <w:ind w:left="397"/>
      <w:jc w:val="left"/>
      <w:textAlignment w:val="baseline"/>
      <w:outlineLvl w:val="4"/>
    </w:pPr>
    <w:rPr>
      <w:rFonts w:ascii="宋体" w:hAnsi="Arial"/>
      <w:b/>
      <w:kern w:val="0"/>
      <w:szCs w:val="20"/>
      <w:lang w:val="zh-CN"/>
    </w:rPr>
  </w:style>
  <w:style w:type="paragraph" w:styleId="6">
    <w:name w:val="heading 6"/>
    <w:basedOn w:val="a0"/>
    <w:next w:val="a0"/>
    <w:link w:val="60"/>
    <w:qFormat/>
    <w:rsid w:val="0057185F"/>
    <w:pPr>
      <w:keepNext/>
      <w:keepLines/>
      <w:adjustRightInd w:val="0"/>
      <w:spacing w:before="240" w:after="64" w:line="320" w:lineRule="atLeast"/>
      <w:ind w:left="397"/>
      <w:jc w:val="left"/>
      <w:textAlignment w:val="baseline"/>
      <w:outlineLvl w:val="5"/>
    </w:pPr>
    <w:rPr>
      <w:rFonts w:ascii="Arial" w:eastAsia="黑体" w:hAnsi="Arial"/>
      <w:b/>
      <w:kern w:val="0"/>
      <w:szCs w:val="20"/>
      <w:lang w:val="zh-CN"/>
    </w:rPr>
  </w:style>
  <w:style w:type="paragraph" w:styleId="7">
    <w:name w:val="heading 7"/>
    <w:basedOn w:val="a0"/>
    <w:next w:val="a0"/>
    <w:link w:val="70"/>
    <w:qFormat/>
    <w:rsid w:val="0057185F"/>
    <w:pPr>
      <w:keepNext/>
      <w:keepLines/>
      <w:adjustRightInd w:val="0"/>
      <w:spacing w:before="240" w:after="64" w:line="320" w:lineRule="atLeast"/>
      <w:ind w:left="397"/>
      <w:jc w:val="left"/>
      <w:textAlignment w:val="baseline"/>
      <w:outlineLvl w:val="6"/>
    </w:pPr>
    <w:rPr>
      <w:rFonts w:ascii="宋体" w:hAnsi="Arial"/>
      <w:b/>
      <w:kern w:val="0"/>
      <w:szCs w:val="20"/>
      <w:lang w:val="zh-CN"/>
    </w:rPr>
  </w:style>
  <w:style w:type="paragraph" w:styleId="8">
    <w:name w:val="heading 8"/>
    <w:basedOn w:val="a0"/>
    <w:next w:val="a0"/>
    <w:link w:val="80"/>
    <w:qFormat/>
    <w:rsid w:val="0057185F"/>
    <w:pPr>
      <w:keepNext/>
      <w:keepLines/>
      <w:adjustRightInd w:val="0"/>
      <w:spacing w:before="240" w:after="64" w:line="320" w:lineRule="atLeast"/>
      <w:ind w:left="397"/>
      <w:jc w:val="left"/>
      <w:textAlignment w:val="baseline"/>
      <w:outlineLvl w:val="7"/>
    </w:pPr>
    <w:rPr>
      <w:rFonts w:ascii="Arial" w:eastAsia="黑体" w:hAnsi="Arial"/>
      <w:kern w:val="0"/>
      <w:szCs w:val="20"/>
      <w:lang w:val="zh-CN"/>
    </w:rPr>
  </w:style>
  <w:style w:type="paragraph" w:styleId="9">
    <w:name w:val="heading 9"/>
    <w:basedOn w:val="a0"/>
    <w:next w:val="a0"/>
    <w:link w:val="90"/>
    <w:qFormat/>
    <w:rsid w:val="0057185F"/>
    <w:pPr>
      <w:keepNext/>
      <w:keepLines/>
      <w:adjustRightInd w:val="0"/>
      <w:spacing w:before="240" w:after="64" w:line="320" w:lineRule="atLeast"/>
      <w:ind w:left="397"/>
      <w:jc w:val="left"/>
      <w:textAlignment w:val="baseline"/>
      <w:outlineLvl w:val="8"/>
    </w:pPr>
    <w:rPr>
      <w:rFonts w:ascii="Arial" w:eastAsia="黑体" w:hAnsi="Arial"/>
      <w:kern w:val="0"/>
      <w:sz w:val="2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57185F"/>
    <w:rPr>
      <w:rFonts w:ascii="Times New Roman" w:eastAsia="宋体" w:hAnsi="Times New Roman" w:cs="Times New Roman"/>
      <w:b/>
      <w:bCs/>
      <w:kern w:val="44"/>
      <w:sz w:val="44"/>
      <w:szCs w:val="44"/>
    </w:rPr>
  </w:style>
  <w:style w:type="character" w:customStyle="1" w:styleId="20">
    <w:name w:val="标题 2 字符"/>
    <w:basedOn w:val="a1"/>
    <w:link w:val="2"/>
    <w:rsid w:val="0057185F"/>
    <w:rPr>
      <w:rFonts w:ascii="宋体" w:eastAsia="宋体" w:hAnsi="Times New Roman" w:cs="Times New Roman"/>
      <w:b/>
      <w:kern w:val="0"/>
      <w:sz w:val="24"/>
      <w:szCs w:val="20"/>
      <w:lang w:val="zh-CN"/>
    </w:rPr>
  </w:style>
  <w:style w:type="character" w:customStyle="1" w:styleId="30">
    <w:name w:val="标题 3 字符"/>
    <w:basedOn w:val="a1"/>
    <w:link w:val="3"/>
    <w:rsid w:val="0057185F"/>
    <w:rPr>
      <w:rFonts w:ascii="Times New Roman" w:eastAsia="宋体" w:hAnsi="Times New Roman" w:cs="Times New Roman"/>
      <w:b/>
      <w:bCs/>
      <w:sz w:val="30"/>
      <w:szCs w:val="30"/>
    </w:rPr>
  </w:style>
  <w:style w:type="character" w:customStyle="1" w:styleId="40">
    <w:name w:val="标题 4 字符"/>
    <w:basedOn w:val="a1"/>
    <w:link w:val="4"/>
    <w:rsid w:val="0057185F"/>
    <w:rPr>
      <w:rFonts w:ascii="Arial" w:eastAsia="黑体" w:hAnsi="Arial" w:cs="Times New Roman"/>
      <w:b/>
      <w:kern w:val="0"/>
      <w:sz w:val="24"/>
      <w:szCs w:val="20"/>
      <w:lang w:val="zh-CN"/>
    </w:rPr>
  </w:style>
  <w:style w:type="character" w:customStyle="1" w:styleId="50">
    <w:name w:val="标题 5 字符"/>
    <w:basedOn w:val="a1"/>
    <w:link w:val="5"/>
    <w:rsid w:val="0057185F"/>
    <w:rPr>
      <w:rFonts w:ascii="宋体" w:eastAsia="宋体" w:hAnsi="Arial" w:cs="Times New Roman"/>
      <w:b/>
      <w:kern w:val="0"/>
      <w:sz w:val="24"/>
      <w:szCs w:val="20"/>
      <w:lang w:val="zh-CN"/>
    </w:rPr>
  </w:style>
  <w:style w:type="character" w:customStyle="1" w:styleId="60">
    <w:name w:val="标题 6 字符"/>
    <w:basedOn w:val="a1"/>
    <w:link w:val="6"/>
    <w:rsid w:val="0057185F"/>
    <w:rPr>
      <w:rFonts w:ascii="Arial" w:eastAsia="黑体" w:hAnsi="Arial" w:cs="Times New Roman"/>
      <w:b/>
      <w:kern w:val="0"/>
      <w:sz w:val="24"/>
      <w:szCs w:val="20"/>
      <w:lang w:val="zh-CN"/>
    </w:rPr>
  </w:style>
  <w:style w:type="character" w:customStyle="1" w:styleId="70">
    <w:name w:val="标题 7 字符"/>
    <w:basedOn w:val="a1"/>
    <w:link w:val="7"/>
    <w:rsid w:val="0057185F"/>
    <w:rPr>
      <w:rFonts w:ascii="宋体" w:eastAsia="宋体" w:hAnsi="Arial" w:cs="Times New Roman"/>
      <w:b/>
      <w:kern w:val="0"/>
      <w:sz w:val="24"/>
      <w:szCs w:val="20"/>
      <w:lang w:val="zh-CN"/>
    </w:rPr>
  </w:style>
  <w:style w:type="character" w:customStyle="1" w:styleId="80">
    <w:name w:val="标题 8 字符"/>
    <w:basedOn w:val="a1"/>
    <w:link w:val="8"/>
    <w:rsid w:val="0057185F"/>
    <w:rPr>
      <w:rFonts w:ascii="Arial" w:eastAsia="黑体" w:hAnsi="Arial" w:cs="Times New Roman"/>
      <w:kern w:val="0"/>
      <w:sz w:val="24"/>
      <w:szCs w:val="20"/>
      <w:lang w:val="zh-CN"/>
    </w:rPr>
  </w:style>
  <w:style w:type="character" w:customStyle="1" w:styleId="90">
    <w:name w:val="标题 9 字符"/>
    <w:basedOn w:val="a1"/>
    <w:link w:val="9"/>
    <w:qFormat/>
    <w:rsid w:val="0057185F"/>
    <w:rPr>
      <w:rFonts w:ascii="Arial" w:eastAsia="黑体" w:hAnsi="Arial" w:cs="Times New Roman"/>
      <w:kern w:val="0"/>
      <w:sz w:val="20"/>
      <w:szCs w:val="20"/>
      <w:lang w:val="zh-CN"/>
    </w:rPr>
  </w:style>
  <w:style w:type="character" w:styleId="a4">
    <w:name w:val="page number"/>
    <w:basedOn w:val="a1"/>
    <w:qFormat/>
    <w:rsid w:val="0057185F"/>
  </w:style>
  <w:style w:type="character" w:styleId="a5">
    <w:name w:val="annotation reference"/>
    <w:qFormat/>
    <w:rsid w:val="0057185F"/>
    <w:rPr>
      <w:sz w:val="21"/>
      <w:szCs w:val="21"/>
    </w:rPr>
  </w:style>
  <w:style w:type="character" w:styleId="a6">
    <w:name w:val="Hyperlink"/>
    <w:qFormat/>
    <w:rsid w:val="0057185F"/>
    <w:rPr>
      <w:color w:val="0000FF"/>
      <w:u w:val="single"/>
    </w:rPr>
  </w:style>
  <w:style w:type="character" w:customStyle="1" w:styleId="a7">
    <w:name w:val="页眉 字符"/>
    <w:link w:val="a8"/>
    <w:qFormat/>
    <w:rsid w:val="0057185F"/>
    <w:rPr>
      <w:rFonts w:eastAsia="宋体"/>
      <w:sz w:val="18"/>
      <w:szCs w:val="18"/>
    </w:rPr>
  </w:style>
  <w:style w:type="character" w:customStyle="1" w:styleId="a9">
    <w:name w:val="纯文本 字符"/>
    <w:aliases w:val="普通文字 Char 字符,普通文字 Char Char Char Char 字符,表内文字 字符,普通文字 Char Char 字符,Plain Text 字符,纯文本 Char 字符,普通文字 Char Char Char 字符,普通文字 Char Char Char Char Char Char Char Char 字符,普通文字 Char Char Char Char Char Char Char 字符,普通文字1 Char Char 字符,纯文本1 字符,普通文字1 字符"/>
    <w:link w:val="aa"/>
    <w:qFormat/>
    <w:rsid w:val="0057185F"/>
    <w:rPr>
      <w:rFonts w:ascii="宋体" w:eastAsia="宋体" w:hAnsi="Courier New" w:cs="Courier New"/>
      <w:szCs w:val="21"/>
    </w:rPr>
  </w:style>
  <w:style w:type="character" w:customStyle="1" w:styleId="1CharChar">
    <w:name w:val="纯文本1 Char Char"/>
    <w:qFormat/>
    <w:rsid w:val="0057185F"/>
    <w:rPr>
      <w:rFonts w:ascii="宋体" w:eastAsia="宋体" w:hAnsi="Courier New" w:cs="宋体"/>
      <w:color w:val="000000"/>
      <w:kern w:val="2"/>
      <w:sz w:val="24"/>
      <w:szCs w:val="24"/>
      <w:lang w:val="en-US" w:eastAsia="zh-CN" w:bidi="ar-SA"/>
    </w:rPr>
  </w:style>
  <w:style w:type="character" w:customStyle="1" w:styleId="ab">
    <w:name w:val="正文缩进 字符"/>
    <w:aliases w:val="正文（首行缩进两字） 字符,正文缩进 Char Char 字符,正文（首行缩进两字） Char Char Char Char Char Char Char 字符,文本条款 字符,正文（首行缩进两字） Char Char Char Char Char Char Char Char Char Char Char Char Char Char Char Char Char Char Char Char Char Char Char Char C 字符,正文缩进1 字符,正文缩进3 字符"/>
    <w:link w:val="ac"/>
    <w:qFormat/>
    <w:rsid w:val="0057185F"/>
    <w:rPr>
      <w:rFonts w:ascii="Arial" w:hAnsi="Arial"/>
      <w:snapToGrid w:val="0"/>
      <w:sz w:val="24"/>
      <w:szCs w:val="32"/>
    </w:rPr>
  </w:style>
  <w:style w:type="character" w:customStyle="1" w:styleId="swy11">
    <w:name w:val="swy11"/>
    <w:qFormat/>
    <w:rsid w:val="0057185F"/>
    <w:rPr>
      <w:rFonts w:ascii="宋体" w:eastAsia="宋体" w:hAnsi="宋体" w:hint="eastAsia"/>
      <w:sz w:val="24"/>
      <w:szCs w:val="24"/>
    </w:rPr>
  </w:style>
  <w:style w:type="character" w:customStyle="1" w:styleId="4Char">
    <w:name w:val="我的样式4正文 Char"/>
    <w:link w:val="41"/>
    <w:qFormat/>
    <w:rsid w:val="0057185F"/>
    <w:rPr>
      <w:rFonts w:eastAsia="宋体"/>
      <w:snapToGrid w:val="0"/>
      <w:sz w:val="24"/>
      <w:szCs w:val="24"/>
    </w:rPr>
  </w:style>
  <w:style w:type="character" w:customStyle="1" w:styleId="Char">
    <w:name w:val="宋体 小四 Char"/>
    <w:link w:val="ad"/>
    <w:qFormat/>
    <w:rsid w:val="0057185F"/>
    <w:rPr>
      <w:rFonts w:eastAsia="宋体" w:hAnsi="宋体"/>
      <w:sz w:val="24"/>
      <w:szCs w:val="24"/>
      <w:lang w:val="zh-CN"/>
    </w:rPr>
  </w:style>
  <w:style w:type="character" w:customStyle="1" w:styleId="Char0">
    <w:name w:val="表格标题（居中） Char"/>
    <w:link w:val="a"/>
    <w:qFormat/>
    <w:rsid w:val="0057185F"/>
    <w:rPr>
      <w:rFonts w:eastAsia="黑体"/>
      <w:snapToGrid w:val="0"/>
      <w:color w:val="000000"/>
      <w:sz w:val="24"/>
      <w:szCs w:val="24"/>
    </w:rPr>
  </w:style>
  <w:style w:type="paragraph" w:styleId="ae">
    <w:name w:val="Balloon Text"/>
    <w:basedOn w:val="a0"/>
    <w:link w:val="af"/>
    <w:qFormat/>
    <w:rsid w:val="0057185F"/>
    <w:rPr>
      <w:sz w:val="18"/>
      <w:szCs w:val="18"/>
    </w:rPr>
  </w:style>
  <w:style w:type="character" w:customStyle="1" w:styleId="af">
    <w:name w:val="批注框文本 字符"/>
    <w:basedOn w:val="a1"/>
    <w:link w:val="ae"/>
    <w:rsid w:val="0057185F"/>
    <w:rPr>
      <w:rFonts w:ascii="Times New Roman" w:eastAsia="宋体" w:hAnsi="Times New Roman" w:cs="Times New Roman"/>
      <w:sz w:val="18"/>
      <w:szCs w:val="18"/>
    </w:rPr>
  </w:style>
  <w:style w:type="paragraph" w:styleId="a8">
    <w:name w:val="header"/>
    <w:basedOn w:val="a0"/>
    <w:link w:val="a7"/>
    <w:qFormat/>
    <w:rsid w:val="0057185F"/>
    <w:pPr>
      <w:tabs>
        <w:tab w:val="center" w:pos="4153"/>
        <w:tab w:val="right" w:pos="8306"/>
      </w:tabs>
      <w:snapToGrid w:val="0"/>
      <w:jc w:val="center"/>
    </w:pPr>
    <w:rPr>
      <w:rFonts w:asciiTheme="minorHAnsi" w:hAnsiTheme="minorHAnsi" w:cstheme="minorBidi"/>
      <w:sz w:val="18"/>
      <w:szCs w:val="18"/>
    </w:rPr>
  </w:style>
  <w:style w:type="character" w:customStyle="1" w:styleId="11">
    <w:name w:val="页眉 字符1"/>
    <w:basedOn w:val="a1"/>
    <w:uiPriority w:val="99"/>
    <w:semiHidden/>
    <w:rsid w:val="0057185F"/>
    <w:rPr>
      <w:rFonts w:ascii="Times New Roman" w:eastAsia="宋体" w:hAnsi="Times New Roman" w:cs="Times New Roman"/>
      <w:sz w:val="18"/>
      <w:szCs w:val="18"/>
    </w:rPr>
  </w:style>
  <w:style w:type="paragraph" w:styleId="af0">
    <w:name w:val="annotation text"/>
    <w:basedOn w:val="a0"/>
    <w:link w:val="af1"/>
    <w:unhideWhenUsed/>
    <w:rsid w:val="0057185F"/>
    <w:pPr>
      <w:jc w:val="left"/>
    </w:pPr>
  </w:style>
  <w:style w:type="character" w:customStyle="1" w:styleId="af1">
    <w:name w:val="批注文字 字符"/>
    <w:basedOn w:val="a1"/>
    <w:link w:val="af0"/>
    <w:rsid w:val="0057185F"/>
    <w:rPr>
      <w:rFonts w:ascii="Times New Roman" w:eastAsia="宋体" w:hAnsi="Times New Roman" w:cs="Times New Roman"/>
      <w:sz w:val="24"/>
      <w:szCs w:val="24"/>
    </w:rPr>
  </w:style>
  <w:style w:type="paragraph" w:styleId="af2">
    <w:name w:val="annotation subject"/>
    <w:basedOn w:val="af0"/>
    <w:next w:val="af0"/>
    <w:link w:val="af3"/>
    <w:qFormat/>
    <w:rsid w:val="0057185F"/>
    <w:rPr>
      <w:b/>
      <w:bCs/>
    </w:rPr>
  </w:style>
  <w:style w:type="character" w:customStyle="1" w:styleId="af3">
    <w:name w:val="批注主题 字符"/>
    <w:basedOn w:val="af1"/>
    <w:link w:val="af2"/>
    <w:rsid w:val="0057185F"/>
    <w:rPr>
      <w:rFonts w:ascii="Times New Roman" w:eastAsia="宋体" w:hAnsi="Times New Roman" w:cs="Times New Roman"/>
      <w:b/>
      <w:bCs/>
      <w:sz w:val="24"/>
      <w:szCs w:val="24"/>
    </w:rPr>
  </w:style>
  <w:style w:type="paragraph" w:styleId="ac">
    <w:name w:val="Normal Indent"/>
    <w:aliases w:val="正文（首行缩进两字）,正文缩进 Char Char,正文（首行缩进两字） Char Char Char Char Char Char Char,文本条款,正文（首行缩进两字） Char Char Char Char Char Char Char Char Char Char Char Char Char Char Char Char Char Char Char Char Char Char Char Char C,正文缩进1,正文缩进3,表正文,段1,（首行缩进两字）,四号,正文非缩进"/>
    <w:basedOn w:val="a0"/>
    <w:link w:val="ab"/>
    <w:qFormat/>
    <w:rsid w:val="0057185F"/>
    <w:pPr>
      <w:adjustRightInd w:val="0"/>
      <w:snapToGrid w:val="0"/>
      <w:spacing w:beforeLines="10" w:line="360" w:lineRule="auto"/>
      <w:ind w:firstLine="480"/>
    </w:pPr>
    <w:rPr>
      <w:rFonts w:ascii="Arial" w:eastAsiaTheme="minorEastAsia" w:hAnsi="Arial" w:cstheme="minorBidi"/>
      <w:snapToGrid w:val="0"/>
      <w:szCs w:val="32"/>
    </w:rPr>
  </w:style>
  <w:style w:type="paragraph" w:styleId="af4">
    <w:name w:val="Normal (Web)"/>
    <w:basedOn w:val="a0"/>
    <w:unhideWhenUsed/>
    <w:qFormat/>
    <w:rsid w:val="0057185F"/>
    <w:pPr>
      <w:spacing w:before="100" w:beforeAutospacing="1" w:after="100" w:afterAutospacing="1"/>
      <w:jc w:val="left"/>
    </w:pPr>
    <w:rPr>
      <w:rFonts w:ascii="宋体" w:hAnsi="宋体" w:cs="宋体"/>
      <w:kern w:val="0"/>
    </w:rPr>
  </w:style>
  <w:style w:type="paragraph" w:styleId="TOC1">
    <w:name w:val="toc 1"/>
    <w:basedOn w:val="a0"/>
    <w:next w:val="a0"/>
    <w:uiPriority w:val="39"/>
    <w:unhideWhenUsed/>
    <w:qFormat/>
    <w:rsid w:val="0057185F"/>
    <w:pPr>
      <w:spacing w:after="100" w:line="276" w:lineRule="auto"/>
      <w:jc w:val="left"/>
    </w:pPr>
    <w:rPr>
      <w:rFonts w:ascii="等线" w:eastAsia="等线" w:hAnsi="等线"/>
      <w:kern w:val="0"/>
      <w:sz w:val="22"/>
      <w:szCs w:val="22"/>
    </w:rPr>
  </w:style>
  <w:style w:type="paragraph" w:styleId="af5">
    <w:name w:val="Body Text"/>
    <w:basedOn w:val="a0"/>
    <w:link w:val="af6"/>
    <w:qFormat/>
    <w:rsid w:val="0057185F"/>
    <w:pPr>
      <w:spacing w:after="120"/>
    </w:pPr>
  </w:style>
  <w:style w:type="character" w:customStyle="1" w:styleId="af6">
    <w:name w:val="正文文本 字符"/>
    <w:basedOn w:val="a1"/>
    <w:link w:val="af5"/>
    <w:rsid w:val="0057185F"/>
    <w:rPr>
      <w:rFonts w:ascii="Times New Roman" w:eastAsia="宋体" w:hAnsi="Times New Roman" w:cs="Times New Roman"/>
      <w:sz w:val="24"/>
      <w:szCs w:val="24"/>
    </w:rPr>
  </w:style>
  <w:style w:type="paragraph" w:styleId="af7">
    <w:name w:val="caption"/>
    <w:basedOn w:val="a0"/>
    <w:next w:val="a0"/>
    <w:qFormat/>
    <w:rsid w:val="0057185F"/>
    <w:rPr>
      <w:rFonts w:ascii="Arial" w:eastAsia="黑体" w:hAnsi="Arial" w:cs="Arial"/>
      <w:sz w:val="20"/>
      <w:szCs w:val="20"/>
    </w:rPr>
  </w:style>
  <w:style w:type="paragraph" w:styleId="af8">
    <w:name w:val="footer"/>
    <w:basedOn w:val="a0"/>
    <w:link w:val="af9"/>
    <w:qFormat/>
    <w:rsid w:val="0057185F"/>
    <w:pPr>
      <w:tabs>
        <w:tab w:val="center" w:pos="4153"/>
        <w:tab w:val="right" w:pos="8306"/>
      </w:tabs>
      <w:snapToGrid w:val="0"/>
      <w:jc w:val="left"/>
    </w:pPr>
    <w:rPr>
      <w:sz w:val="18"/>
      <w:szCs w:val="18"/>
    </w:rPr>
  </w:style>
  <w:style w:type="character" w:customStyle="1" w:styleId="af9">
    <w:name w:val="页脚 字符"/>
    <w:basedOn w:val="a1"/>
    <w:link w:val="af8"/>
    <w:uiPriority w:val="99"/>
    <w:rsid w:val="0057185F"/>
    <w:rPr>
      <w:rFonts w:ascii="Times New Roman" w:eastAsia="宋体" w:hAnsi="Times New Roman" w:cs="Times New Roman"/>
      <w:sz w:val="18"/>
      <w:szCs w:val="18"/>
    </w:rPr>
  </w:style>
  <w:style w:type="paragraph" w:styleId="TOC2">
    <w:name w:val="toc 2"/>
    <w:basedOn w:val="a0"/>
    <w:next w:val="a0"/>
    <w:uiPriority w:val="39"/>
    <w:unhideWhenUsed/>
    <w:qFormat/>
    <w:rsid w:val="0057185F"/>
    <w:pPr>
      <w:spacing w:after="100" w:line="276" w:lineRule="auto"/>
      <w:ind w:left="220"/>
      <w:jc w:val="left"/>
    </w:pPr>
    <w:rPr>
      <w:rFonts w:ascii="等线" w:eastAsia="等线" w:hAnsi="等线"/>
      <w:kern w:val="0"/>
      <w:sz w:val="22"/>
      <w:szCs w:val="22"/>
    </w:rPr>
  </w:style>
  <w:style w:type="paragraph" w:styleId="aa">
    <w:name w:val="Plain Text"/>
    <w:aliases w:val="普通文字 Char,普通文字 Char Char Char Char,表内文字,普通文字 Char Char,Plain Text,纯文本 Char,普通文字 Char Char Char,普通文字 Char Char Char Char Char Char Char Char,普通文字 Char Char Char Char Char Char Char,普通文字1 Char Char,纯文本1,普通文字1, Char1,Char1,普通文字,Char Cha"/>
    <w:basedOn w:val="a0"/>
    <w:link w:val="a9"/>
    <w:qFormat/>
    <w:rsid w:val="0057185F"/>
    <w:rPr>
      <w:rFonts w:ascii="宋体" w:hAnsi="Courier New" w:cs="Courier New"/>
      <w:sz w:val="21"/>
      <w:szCs w:val="21"/>
    </w:rPr>
  </w:style>
  <w:style w:type="character" w:customStyle="1" w:styleId="12">
    <w:name w:val="纯文本 字符1"/>
    <w:basedOn w:val="a1"/>
    <w:uiPriority w:val="99"/>
    <w:semiHidden/>
    <w:rsid w:val="0057185F"/>
    <w:rPr>
      <w:rFonts w:asciiTheme="minorEastAsia" w:hAnsi="Courier New" w:cs="Courier New"/>
      <w:sz w:val="24"/>
      <w:szCs w:val="24"/>
    </w:rPr>
  </w:style>
  <w:style w:type="paragraph" w:styleId="afa">
    <w:name w:val="Document Map"/>
    <w:basedOn w:val="a0"/>
    <w:link w:val="afb"/>
    <w:semiHidden/>
    <w:qFormat/>
    <w:rsid w:val="0057185F"/>
    <w:pPr>
      <w:shd w:val="clear" w:color="auto" w:fill="000080"/>
    </w:pPr>
  </w:style>
  <w:style w:type="character" w:customStyle="1" w:styleId="afb">
    <w:name w:val="文档结构图 字符"/>
    <w:basedOn w:val="a1"/>
    <w:link w:val="afa"/>
    <w:semiHidden/>
    <w:rsid w:val="0057185F"/>
    <w:rPr>
      <w:rFonts w:ascii="Times New Roman" w:eastAsia="宋体" w:hAnsi="Times New Roman" w:cs="Times New Roman"/>
      <w:sz w:val="24"/>
      <w:szCs w:val="24"/>
      <w:shd w:val="clear" w:color="auto" w:fill="000080"/>
    </w:rPr>
  </w:style>
  <w:style w:type="paragraph" w:styleId="21">
    <w:name w:val="Body Text 2"/>
    <w:basedOn w:val="a0"/>
    <w:link w:val="22"/>
    <w:qFormat/>
    <w:rsid w:val="0057185F"/>
    <w:pPr>
      <w:spacing w:after="120" w:line="480" w:lineRule="auto"/>
    </w:pPr>
  </w:style>
  <w:style w:type="character" w:customStyle="1" w:styleId="22">
    <w:name w:val="正文文本 2 字符"/>
    <w:basedOn w:val="a1"/>
    <w:link w:val="21"/>
    <w:rsid w:val="0057185F"/>
    <w:rPr>
      <w:rFonts w:ascii="Times New Roman" w:eastAsia="宋体" w:hAnsi="Times New Roman" w:cs="Times New Roman"/>
      <w:sz w:val="24"/>
      <w:szCs w:val="24"/>
    </w:rPr>
  </w:style>
  <w:style w:type="paragraph" w:styleId="23">
    <w:name w:val="Body Text Indent 2"/>
    <w:basedOn w:val="a0"/>
    <w:link w:val="24"/>
    <w:qFormat/>
    <w:rsid w:val="0057185F"/>
    <w:pPr>
      <w:spacing w:after="120" w:line="480" w:lineRule="auto"/>
      <w:ind w:leftChars="200" w:left="420"/>
    </w:pPr>
  </w:style>
  <w:style w:type="character" w:customStyle="1" w:styleId="24">
    <w:name w:val="正文文本缩进 2 字符"/>
    <w:basedOn w:val="a1"/>
    <w:link w:val="23"/>
    <w:rsid w:val="0057185F"/>
    <w:rPr>
      <w:rFonts w:ascii="Times New Roman" w:eastAsia="宋体" w:hAnsi="Times New Roman" w:cs="Times New Roman"/>
      <w:sz w:val="24"/>
      <w:szCs w:val="24"/>
    </w:rPr>
  </w:style>
  <w:style w:type="paragraph" w:styleId="TOC3">
    <w:name w:val="toc 3"/>
    <w:basedOn w:val="a0"/>
    <w:next w:val="a0"/>
    <w:uiPriority w:val="39"/>
    <w:unhideWhenUsed/>
    <w:qFormat/>
    <w:rsid w:val="0057185F"/>
    <w:pPr>
      <w:spacing w:after="100" w:line="276" w:lineRule="auto"/>
      <w:ind w:left="440"/>
      <w:jc w:val="left"/>
    </w:pPr>
    <w:rPr>
      <w:rFonts w:ascii="等线" w:eastAsia="等线" w:hAnsi="等线"/>
      <w:kern w:val="0"/>
      <w:sz w:val="22"/>
      <w:szCs w:val="22"/>
    </w:rPr>
  </w:style>
  <w:style w:type="paragraph" w:styleId="afc">
    <w:name w:val="Body Text Indent"/>
    <w:basedOn w:val="a0"/>
    <w:link w:val="afd"/>
    <w:qFormat/>
    <w:rsid w:val="0057185F"/>
    <w:pPr>
      <w:spacing w:after="120"/>
      <w:ind w:leftChars="200" w:left="420"/>
    </w:pPr>
  </w:style>
  <w:style w:type="character" w:customStyle="1" w:styleId="afd">
    <w:name w:val="正文文本缩进 字符"/>
    <w:basedOn w:val="a1"/>
    <w:link w:val="afc"/>
    <w:qFormat/>
    <w:rsid w:val="0057185F"/>
    <w:rPr>
      <w:rFonts w:ascii="Times New Roman" w:eastAsia="宋体" w:hAnsi="Times New Roman" w:cs="Times New Roman"/>
      <w:sz w:val="24"/>
      <w:szCs w:val="24"/>
    </w:rPr>
  </w:style>
  <w:style w:type="paragraph" w:customStyle="1" w:styleId="25">
    <w:name w:val="样式 首行缩进:  2 字符"/>
    <w:basedOn w:val="a0"/>
    <w:qFormat/>
    <w:rsid w:val="0057185F"/>
    <w:rPr>
      <w:rFonts w:cs="宋体"/>
      <w:szCs w:val="20"/>
    </w:rPr>
  </w:style>
  <w:style w:type="paragraph" w:customStyle="1" w:styleId="TOC10">
    <w:name w:val="TOC 标题1"/>
    <w:basedOn w:val="1"/>
    <w:next w:val="a0"/>
    <w:uiPriority w:val="39"/>
    <w:unhideWhenUsed/>
    <w:qFormat/>
    <w:rsid w:val="0057185F"/>
    <w:pPr>
      <w:spacing w:before="480" w:after="0" w:line="276" w:lineRule="auto"/>
      <w:jc w:val="left"/>
      <w:outlineLvl w:val="9"/>
    </w:pPr>
    <w:rPr>
      <w:rFonts w:ascii="等线 Light" w:eastAsia="等线 Light" w:hAnsi="等线 Light"/>
      <w:color w:val="2F5496"/>
      <w:kern w:val="0"/>
      <w:sz w:val="28"/>
      <w:szCs w:val="28"/>
    </w:rPr>
  </w:style>
  <w:style w:type="paragraph" w:customStyle="1" w:styleId="afe">
    <w:name w:val="图表"/>
    <w:basedOn w:val="aa"/>
    <w:qFormat/>
    <w:rsid w:val="0057185F"/>
    <w:pPr>
      <w:jc w:val="center"/>
    </w:pPr>
    <w:rPr>
      <w:rFonts w:ascii="Times New Roman" w:hAnsi="Times New Roman" w:cs="Times New Roman"/>
    </w:rPr>
  </w:style>
  <w:style w:type="paragraph" w:customStyle="1" w:styleId="CharChar1CharCharCharCharCharChar">
    <w:name w:val="Char Char1 Char Char Char Char Char Char"/>
    <w:basedOn w:val="a0"/>
    <w:qFormat/>
    <w:rsid w:val="0057185F"/>
    <w:pPr>
      <w:spacing w:after="160" w:line="240" w:lineRule="exact"/>
      <w:jc w:val="left"/>
    </w:pPr>
    <w:rPr>
      <w:sz w:val="21"/>
      <w:szCs w:val="20"/>
    </w:rPr>
  </w:style>
  <w:style w:type="paragraph" w:customStyle="1" w:styleId="aff">
    <w:name w:val="表名"/>
    <w:basedOn w:val="a0"/>
    <w:qFormat/>
    <w:rsid w:val="0057185F"/>
    <w:pPr>
      <w:spacing w:beforeLines="50"/>
      <w:jc w:val="center"/>
    </w:pPr>
    <w:rPr>
      <w:b/>
    </w:rPr>
  </w:style>
  <w:style w:type="paragraph" w:customStyle="1" w:styleId="aff0">
    <w:name w:val="表格"/>
    <w:basedOn w:val="a0"/>
    <w:link w:val="Char1"/>
    <w:qFormat/>
    <w:rsid w:val="0057185F"/>
    <w:pPr>
      <w:jc w:val="center"/>
    </w:pPr>
    <w:rPr>
      <w:sz w:val="21"/>
    </w:rPr>
  </w:style>
  <w:style w:type="paragraph" w:customStyle="1" w:styleId="aff1">
    <w:name w:val="样式"/>
    <w:qFormat/>
    <w:rsid w:val="0057185F"/>
    <w:pPr>
      <w:widowControl w:val="0"/>
      <w:autoSpaceDE w:val="0"/>
      <w:autoSpaceDN w:val="0"/>
      <w:adjustRightInd w:val="0"/>
    </w:pPr>
    <w:rPr>
      <w:rFonts w:ascii="Times New Roman" w:eastAsia="宋体" w:hAnsi="Times New Roman" w:cs="Times New Roman"/>
      <w:kern w:val="0"/>
      <w:sz w:val="24"/>
      <w:szCs w:val="24"/>
    </w:rPr>
  </w:style>
  <w:style w:type="paragraph" w:customStyle="1" w:styleId="41">
    <w:name w:val="我的样式4正文"/>
    <w:basedOn w:val="a0"/>
    <w:link w:val="4Char"/>
    <w:qFormat/>
    <w:rsid w:val="0057185F"/>
    <w:pPr>
      <w:adjustRightInd w:val="0"/>
      <w:snapToGrid w:val="0"/>
      <w:spacing w:beforeLines="10"/>
      <w:ind w:firstLineChars="205" w:firstLine="492"/>
    </w:pPr>
    <w:rPr>
      <w:rFonts w:asciiTheme="minorHAnsi" w:hAnsiTheme="minorHAnsi" w:cstheme="minorBidi"/>
      <w:snapToGrid w:val="0"/>
    </w:rPr>
  </w:style>
  <w:style w:type="paragraph" w:customStyle="1" w:styleId="F">
    <w:name w:val="F正文"/>
    <w:qFormat/>
    <w:rsid w:val="0057185F"/>
    <w:pPr>
      <w:widowControl w:val="0"/>
      <w:adjustRightInd w:val="0"/>
      <w:spacing w:line="360" w:lineRule="atLeast"/>
      <w:textAlignment w:val="baseline"/>
    </w:pPr>
    <w:rPr>
      <w:rFonts w:ascii="Times New Roman" w:eastAsia="宋体" w:hAnsi="Times New Roman" w:cs="Times New Roman"/>
      <w:spacing w:val="12"/>
      <w:kern w:val="0"/>
      <w:sz w:val="24"/>
      <w:szCs w:val="20"/>
    </w:rPr>
  </w:style>
  <w:style w:type="paragraph" w:customStyle="1" w:styleId="aa0">
    <w:name w:val="aa"/>
    <w:basedOn w:val="a0"/>
    <w:rsid w:val="008D0D1C"/>
    <w:pPr>
      <w:spacing w:line="360" w:lineRule="auto"/>
      <w:ind w:firstLineChars="200" w:firstLine="200"/>
    </w:pPr>
    <w:rPr>
      <w:rFonts w:eastAsia="黑体"/>
      <w:szCs w:val="20"/>
    </w:rPr>
  </w:style>
  <w:style w:type="paragraph" w:customStyle="1" w:styleId="13">
    <w:name w:val="列出段落1"/>
    <w:basedOn w:val="a0"/>
    <w:uiPriority w:val="99"/>
    <w:qFormat/>
    <w:rsid w:val="0057185F"/>
    <w:pPr>
      <w:ind w:firstLine="420"/>
    </w:pPr>
  </w:style>
  <w:style w:type="paragraph" w:customStyle="1" w:styleId="CharCharCharCharCharCharChar">
    <w:name w:val="Char Char Char Char Char Char Char"/>
    <w:basedOn w:val="a0"/>
    <w:qFormat/>
    <w:rsid w:val="0057185F"/>
    <w:rPr>
      <w:sz w:val="21"/>
      <w:szCs w:val="21"/>
    </w:rPr>
  </w:style>
  <w:style w:type="paragraph" w:customStyle="1" w:styleId="TableParagraph">
    <w:name w:val="Table Paragraph"/>
    <w:basedOn w:val="a0"/>
    <w:uiPriority w:val="1"/>
    <w:qFormat/>
    <w:rsid w:val="0057185F"/>
    <w:pPr>
      <w:autoSpaceDE w:val="0"/>
      <w:autoSpaceDN w:val="0"/>
      <w:jc w:val="center"/>
    </w:pPr>
    <w:rPr>
      <w:rFonts w:ascii="宋体" w:hAnsi="宋体" w:cs="宋体"/>
      <w:kern w:val="0"/>
      <w:sz w:val="22"/>
      <w:szCs w:val="22"/>
      <w:lang w:eastAsia="en-US"/>
    </w:rPr>
  </w:style>
  <w:style w:type="paragraph" w:customStyle="1" w:styleId="ad">
    <w:name w:val="宋体 小四"/>
    <w:basedOn w:val="a0"/>
    <w:link w:val="Char"/>
    <w:qFormat/>
    <w:rsid w:val="0057185F"/>
    <w:pPr>
      <w:spacing w:line="360" w:lineRule="auto"/>
    </w:pPr>
    <w:rPr>
      <w:rFonts w:asciiTheme="minorHAnsi" w:hAnsi="宋体" w:cstheme="minorBidi"/>
      <w:lang w:val="zh-CN"/>
    </w:rPr>
  </w:style>
  <w:style w:type="paragraph" w:customStyle="1" w:styleId="ParaChar">
    <w:name w:val="默认段落字体 Para Char"/>
    <w:basedOn w:val="a0"/>
    <w:next w:val="a0"/>
    <w:qFormat/>
    <w:rsid w:val="0057185F"/>
    <w:pPr>
      <w:keepNext/>
      <w:keepLines/>
      <w:adjustRightInd w:val="0"/>
      <w:spacing w:before="360" w:after="480" w:line="360" w:lineRule="auto"/>
      <w:jc w:val="left"/>
      <w:textAlignment w:val="baseline"/>
      <w:outlineLvl w:val="1"/>
    </w:pPr>
    <w:rPr>
      <w:rFonts w:ascii="宋体" w:hAnsi="宋体" w:cs="宋体"/>
      <w:b/>
      <w:bCs/>
      <w:kern w:val="0"/>
      <w:sz w:val="30"/>
      <w:szCs w:val="28"/>
    </w:rPr>
  </w:style>
  <w:style w:type="paragraph" w:customStyle="1" w:styleId="pic-info">
    <w:name w:val="pic-info"/>
    <w:basedOn w:val="a0"/>
    <w:qFormat/>
    <w:rsid w:val="0057185F"/>
    <w:pPr>
      <w:spacing w:before="100" w:beforeAutospacing="1" w:after="100" w:afterAutospacing="1"/>
      <w:jc w:val="left"/>
    </w:pPr>
    <w:rPr>
      <w:rFonts w:ascii="宋体" w:hAnsi="宋体" w:cs="宋体"/>
      <w:kern w:val="0"/>
    </w:rPr>
  </w:style>
  <w:style w:type="paragraph" w:customStyle="1" w:styleId="14">
    <w:name w:val="1正文段落"/>
    <w:basedOn w:val="a0"/>
    <w:rsid w:val="0057185F"/>
    <w:pPr>
      <w:spacing w:line="360" w:lineRule="auto"/>
      <w:ind w:firstLine="480"/>
      <w:jc w:val="left"/>
    </w:pPr>
    <w:rPr>
      <w:snapToGrid w:val="0"/>
      <w:kern w:val="0"/>
    </w:rPr>
  </w:style>
  <w:style w:type="paragraph" w:customStyle="1" w:styleId="CharChar1CharCharCharCharCharChar1">
    <w:name w:val="Char Char1 Char Char Char Char Char Char1"/>
    <w:basedOn w:val="a0"/>
    <w:qFormat/>
    <w:rsid w:val="0057185F"/>
    <w:pPr>
      <w:spacing w:after="160" w:line="240" w:lineRule="exact"/>
      <w:jc w:val="left"/>
    </w:pPr>
    <w:rPr>
      <w:sz w:val="21"/>
      <w:szCs w:val="20"/>
    </w:rPr>
  </w:style>
  <w:style w:type="paragraph" w:customStyle="1" w:styleId="aff2">
    <w:name w:val="表头"/>
    <w:basedOn w:val="41"/>
    <w:qFormat/>
    <w:rsid w:val="0057185F"/>
    <w:pPr>
      <w:spacing w:beforeLines="50"/>
      <w:ind w:firstLineChars="0" w:firstLine="0"/>
      <w:jc w:val="center"/>
    </w:pPr>
    <w:rPr>
      <w:b/>
    </w:rPr>
  </w:style>
  <w:style w:type="paragraph" w:customStyle="1" w:styleId="aff3">
    <w:name w:val="表格内容"/>
    <w:basedOn w:val="a0"/>
    <w:qFormat/>
    <w:rsid w:val="0057185F"/>
    <w:pPr>
      <w:jc w:val="center"/>
    </w:pPr>
    <w:rPr>
      <w:sz w:val="21"/>
    </w:rPr>
  </w:style>
  <w:style w:type="paragraph" w:customStyle="1" w:styleId="26">
    <w:name w:val="列出段落2"/>
    <w:basedOn w:val="a0"/>
    <w:uiPriority w:val="99"/>
    <w:qFormat/>
    <w:rsid w:val="0057185F"/>
    <w:pPr>
      <w:ind w:firstLine="420"/>
    </w:pPr>
  </w:style>
  <w:style w:type="paragraph" w:customStyle="1" w:styleId="a">
    <w:name w:val="表格标题（居中）"/>
    <w:basedOn w:val="a0"/>
    <w:link w:val="Char0"/>
    <w:qFormat/>
    <w:rsid w:val="0057185F"/>
    <w:pPr>
      <w:numPr>
        <w:numId w:val="1"/>
      </w:numPr>
      <w:tabs>
        <w:tab w:val="left" w:pos="720"/>
        <w:tab w:val="left" w:pos="900"/>
      </w:tabs>
      <w:adjustRightInd w:val="0"/>
      <w:snapToGrid w:val="0"/>
      <w:spacing w:before="120" w:after="120"/>
      <w:ind w:firstLine="0"/>
      <w:jc w:val="center"/>
    </w:pPr>
    <w:rPr>
      <w:rFonts w:asciiTheme="minorHAnsi" w:eastAsia="黑体" w:hAnsiTheme="minorHAnsi" w:cstheme="minorBidi"/>
      <w:snapToGrid w:val="0"/>
      <w:color w:val="000000"/>
    </w:rPr>
  </w:style>
  <w:style w:type="table" w:styleId="aff4">
    <w:name w:val="Table Theme"/>
    <w:basedOn w:val="a2"/>
    <w:qFormat/>
    <w:rsid w:val="00B976A8"/>
    <w:pPr>
      <w:widowControl w:val="0"/>
      <w:spacing w:line="520" w:lineRule="exact"/>
      <w:ind w:firstLineChars="200" w:firstLine="200"/>
    </w:pPr>
    <w:rPr>
      <w:rFonts w:ascii="Times New Roman" w:eastAsia="Times New Roman" w:hAnsi="Times New Roman" w:cs="Times New Roman"/>
      <w:kern w:val="0"/>
      <w:sz w:val="20"/>
      <w:szCs w:val="20"/>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aff5">
    <w:name w:val="Table Grid"/>
    <w:aliases w:val="网格型c,图表格,网格型（pxg）,网格型1"/>
    <w:basedOn w:val="a2"/>
    <w:uiPriority w:val="59"/>
    <w:qFormat/>
    <w:rsid w:val="0057185F"/>
    <w:pPr>
      <w:widowControl w:val="0"/>
      <w:spacing w:line="360" w:lineRule="auto"/>
      <w:ind w:firstLineChars="200" w:firstLine="200"/>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57185F"/>
    <w:pPr>
      <w:widowControl w:val="0"/>
      <w:autoSpaceDE w:val="0"/>
      <w:autoSpaceDN w:val="0"/>
    </w:pPr>
    <w:rPr>
      <w:rFonts w:ascii="等线" w:eastAsia="等线" w:hAnsi="等线" w:cs="Times New Roman"/>
      <w:kern w:val="0"/>
      <w:sz w:val="22"/>
      <w:lang w:eastAsia="en-US"/>
    </w:rPr>
    <w:tblPr>
      <w:tblCellMar>
        <w:top w:w="0" w:type="dxa"/>
        <w:left w:w="0" w:type="dxa"/>
        <w:bottom w:w="0" w:type="dxa"/>
        <w:right w:w="0" w:type="dxa"/>
      </w:tblCellMar>
    </w:tblPr>
  </w:style>
  <w:style w:type="paragraph" w:styleId="31">
    <w:name w:val="Body Text Indent 3"/>
    <w:basedOn w:val="a0"/>
    <w:link w:val="32"/>
    <w:unhideWhenUsed/>
    <w:rsid w:val="008A09CE"/>
    <w:pPr>
      <w:spacing w:after="120"/>
      <w:ind w:leftChars="200" w:left="420"/>
    </w:pPr>
    <w:rPr>
      <w:sz w:val="16"/>
      <w:szCs w:val="16"/>
    </w:rPr>
  </w:style>
  <w:style w:type="character" w:customStyle="1" w:styleId="32">
    <w:name w:val="正文文本缩进 3 字符"/>
    <w:basedOn w:val="a1"/>
    <w:link w:val="31"/>
    <w:uiPriority w:val="99"/>
    <w:semiHidden/>
    <w:rsid w:val="008A09CE"/>
    <w:rPr>
      <w:rFonts w:ascii="Times New Roman" w:eastAsia="宋体" w:hAnsi="Times New Roman" w:cs="Times New Roman"/>
      <w:sz w:val="16"/>
      <w:szCs w:val="16"/>
    </w:rPr>
  </w:style>
  <w:style w:type="paragraph" w:customStyle="1" w:styleId="aff6">
    <w:name w:val="填表内容"/>
    <w:basedOn w:val="a0"/>
    <w:rsid w:val="008A09CE"/>
    <w:pPr>
      <w:adjustRightInd w:val="0"/>
      <w:spacing w:line="480" w:lineRule="exact"/>
      <w:ind w:firstLine="560"/>
      <w:jc w:val="left"/>
      <w:textAlignment w:val="baseline"/>
    </w:pPr>
    <w:rPr>
      <w:rFonts w:ascii="楷体_GB2312" w:eastAsia="楷体_GB2312"/>
      <w:sz w:val="28"/>
      <w:szCs w:val="20"/>
    </w:rPr>
  </w:style>
  <w:style w:type="character" w:customStyle="1" w:styleId="3Char">
    <w:name w:val="正文文本缩进 3 Char"/>
    <w:basedOn w:val="a1"/>
    <w:rsid w:val="008A09CE"/>
    <w:rPr>
      <w:rFonts w:ascii="宋体" w:eastAsia="宋体" w:hAnsi="宋体" w:cs="Times New Roman"/>
      <w:sz w:val="28"/>
      <w:szCs w:val="24"/>
    </w:rPr>
  </w:style>
  <w:style w:type="paragraph" w:customStyle="1" w:styleId="CharCharCharChar">
    <w:name w:val="Char Char Char Char"/>
    <w:basedOn w:val="a0"/>
    <w:rsid w:val="00BD2C66"/>
    <w:rPr>
      <w:sz w:val="21"/>
    </w:rPr>
  </w:style>
  <w:style w:type="paragraph" w:customStyle="1" w:styleId="CharCharCharCharCharChar1CharCharCharChar">
    <w:name w:val="Char Char Char Char Char Char1 Char Char Char Char"/>
    <w:basedOn w:val="a0"/>
    <w:rsid w:val="009C0DF0"/>
    <w:rPr>
      <w:sz w:val="21"/>
      <w:szCs w:val="21"/>
    </w:rPr>
  </w:style>
  <w:style w:type="paragraph" w:styleId="aff7">
    <w:name w:val="List"/>
    <w:basedOn w:val="a0"/>
    <w:rsid w:val="009C0DF0"/>
    <w:pPr>
      <w:spacing w:line="320" w:lineRule="exact"/>
      <w:jc w:val="center"/>
    </w:pPr>
    <w:rPr>
      <w:sz w:val="22"/>
    </w:rPr>
  </w:style>
  <w:style w:type="paragraph" w:customStyle="1" w:styleId="aff8">
    <w:name w:val="表"/>
    <w:basedOn w:val="a0"/>
    <w:rsid w:val="00662166"/>
    <w:pPr>
      <w:snapToGrid w:val="0"/>
      <w:jc w:val="center"/>
    </w:pPr>
    <w:rPr>
      <w:spacing w:val="2"/>
      <w:sz w:val="21"/>
      <w:szCs w:val="21"/>
    </w:rPr>
  </w:style>
  <w:style w:type="character" w:customStyle="1" w:styleId="ttag">
    <w:name w:val="t_tag"/>
    <w:basedOn w:val="a1"/>
    <w:rsid w:val="00662166"/>
  </w:style>
  <w:style w:type="paragraph" w:styleId="aff9">
    <w:name w:val="List Paragraph"/>
    <w:basedOn w:val="a0"/>
    <w:uiPriority w:val="34"/>
    <w:qFormat/>
    <w:rsid w:val="00F97308"/>
    <w:pPr>
      <w:ind w:firstLine="420"/>
    </w:pPr>
  </w:style>
  <w:style w:type="paragraph" w:customStyle="1" w:styleId="BodyText22">
    <w:name w:val="Body Text 22"/>
    <w:basedOn w:val="a0"/>
    <w:rsid w:val="00F97308"/>
    <w:pPr>
      <w:adjustRightInd w:val="0"/>
      <w:spacing w:line="440" w:lineRule="atLeast"/>
      <w:ind w:firstLine="480"/>
      <w:textAlignment w:val="baseline"/>
    </w:pPr>
    <w:rPr>
      <w:szCs w:val="21"/>
    </w:rPr>
  </w:style>
  <w:style w:type="character" w:customStyle="1" w:styleId="CharChar">
    <w:name w:val="表格标题 Char Char"/>
    <w:link w:val="affa"/>
    <w:rsid w:val="00E2567C"/>
    <w:rPr>
      <w:rFonts w:ascii="仿宋_GB2312" w:eastAsia="仿宋_GB2312"/>
      <w:sz w:val="24"/>
      <w:szCs w:val="21"/>
    </w:rPr>
  </w:style>
  <w:style w:type="character" w:customStyle="1" w:styleId="Char1">
    <w:name w:val="表格 Char1"/>
    <w:link w:val="aff0"/>
    <w:rsid w:val="00E2567C"/>
    <w:rPr>
      <w:rFonts w:ascii="Times New Roman" w:eastAsia="宋体" w:hAnsi="Times New Roman" w:cs="Times New Roman"/>
      <w:szCs w:val="24"/>
    </w:rPr>
  </w:style>
  <w:style w:type="paragraph" w:customStyle="1" w:styleId="affb">
    <w:name w:val="表格内部的标题"/>
    <w:basedOn w:val="a0"/>
    <w:rsid w:val="00E2567C"/>
    <w:pPr>
      <w:keepNext/>
      <w:keepLines/>
      <w:jc w:val="center"/>
    </w:pPr>
    <w:rPr>
      <w:rFonts w:ascii="黑体" w:eastAsia="黑体" w:cs="黑体"/>
      <w:sz w:val="20"/>
      <w:szCs w:val="21"/>
    </w:rPr>
  </w:style>
  <w:style w:type="paragraph" w:customStyle="1" w:styleId="CharCharChar2Char">
    <w:name w:val="Char Char Char2 Char"/>
    <w:basedOn w:val="a0"/>
    <w:rsid w:val="00E2567C"/>
    <w:pPr>
      <w:numPr>
        <w:numId w:val="7"/>
      </w:numPr>
      <w:tabs>
        <w:tab w:val="left" w:pos="425"/>
      </w:tabs>
    </w:pPr>
    <w:rPr>
      <w:rFonts w:ascii="宋体"/>
    </w:rPr>
  </w:style>
  <w:style w:type="paragraph" w:customStyle="1" w:styleId="affa">
    <w:name w:val="表格标题"/>
    <w:basedOn w:val="a0"/>
    <w:link w:val="CharChar"/>
    <w:rsid w:val="00E2567C"/>
    <w:pPr>
      <w:jc w:val="center"/>
    </w:pPr>
    <w:rPr>
      <w:rFonts w:ascii="仿宋_GB2312" w:eastAsia="仿宋_GB2312" w:hAnsiTheme="minorHAnsi" w:cstheme="minorBidi"/>
      <w:szCs w:val="21"/>
    </w:rPr>
  </w:style>
  <w:style w:type="paragraph" w:customStyle="1" w:styleId="CharCharCharCharCharChar1CharCharCharChar0">
    <w:name w:val="Char Char Char Char Char Char1 Char Char Char Char"/>
    <w:basedOn w:val="a0"/>
    <w:rsid w:val="00AB3524"/>
    <w:rPr>
      <w:sz w:val="21"/>
      <w:szCs w:val="21"/>
    </w:rPr>
  </w:style>
  <w:style w:type="paragraph" w:customStyle="1" w:styleId="220">
    <w:name w:val="样式 样式 首行缩进:  2 字符 + 首行缩进:  2 字符"/>
    <w:basedOn w:val="a0"/>
    <w:qFormat/>
    <w:rsid w:val="00847AC3"/>
    <w:pPr>
      <w:spacing w:line="360" w:lineRule="auto"/>
      <w:ind w:firstLine="480"/>
      <w:jc w:val="left"/>
    </w:pPr>
    <w:rPr>
      <w:rFonts w:cs="宋体"/>
    </w:rPr>
  </w:style>
  <w:style w:type="paragraph" w:customStyle="1" w:styleId="p0">
    <w:name w:val="p0"/>
    <w:basedOn w:val="a0"/>
    <w:qFormat/>
    <w:rsid w:val="00847AC3"/>
    <w:pPr>
      <w:snapToGrid w:val="0"/>
      <w:spacing w:line="312" w:lineRule="atLeast"/>
    </w:pPr>
    <w:rPr>
      <w:kern w:val="0"/>
      <w:szCs w:val="21"/>
    </w:rPr>
  </w:style>
  <w:style w:type="character" w:customStyle="1" w:styleId="0tou">
    <w:name w:val="0表tou 字符"/>
    <w:link w:val="0tou0"/>
    <w:qFormat/>
    <w:rsid w:val="008D0D1C"/>
    <w:rPr>
      <w:rFonts w:ascii="Times New Roman" w:eastAsia="黑体" w:hAnsi="Times New Roman"/>
      <w:color w:val="000000"/>
      <w:sz w:val="24"/>
      <w:szCs w:val="21"/>
    </w:rPr>
  </w:style>
  <w:style w:type="paragraph" w:customStyle="1" w:styleId="0tou0">
    <w:name w:val="0表tou"/>
    <w:basedOn w:val="a0"/>
    <w:link w:val="0tou"/>
    <w:rsid w:val="008D0D1C"/>
    <w:pPr>
      <w:spacing w:line="520" w:lineRule="exact"/>
      <w:jc w:val="center"/>
    </w:pPr>
    <w:rPr>
      <w:rFonts w:eastAsia="黑体" w:cstheme="minorBidi"/>
      <w:color w:val="000000"/>
      <w:szCs w:val="21"/>
    </w:rPr>
  </w:style>
  <w:style w:type="paragraph" w:customStyle="1" w:styleId="affc">
    <w:name w:val="表格题目"/>
    <w:basedOn w:val="a0"/>
    <w:qFormat/>
    <w:rsid w:val="007B5845"/>
    <w:pPr>
      <w:adjustRightInd w:val="0"/>
      <w:snapToGrid w:val="0"/>
    </w:pPr>
    <w:rPr>
      <w:rFonts w:eastAsia="黑体"/>
      <w:snapToGrid w:val="0"/>
      <w:color w:val="000000"/>
      <w:kern w:val="0"/>
    </w:rPr>
  </w:style>
  <w:style w:type="character" w:customStyle="1" w:styleId="affd">
    <w:name w:val="正文文本首行缩进 字符"/>
    <w:link w:val="affe"/>
    <w:qFormat/>
    <w:rsid w:val="00E245B0"/>
    <w:rPr>
      <w:sz w:val="24"/>
      <w:szCs w:val="24"/>
    </w:rPr>
  </w:style>
  <w:style w:type="paragraph" w:styleId="affe">
    <w:name w:val="Body Text First Indent"/>
    <w:basedOn w:val="af5"/>
    <w:link w:val="affd"/>
    <w:qFormat/>
    <w:rsid w:val="00E245B0"/>
    <w:pPr>
      <w:widowControl w:val="0"/>
      <w:spacing w:line="520" w:lineRule="exact"/>
      <w:ind w:firstLineChars="100" w:firstLine="420"/>
    </w:pPr>
    <w:rPr>
      <w:rFonts w:asciiTheme="minorHAnsi" w:eastAsiaTheme="minorEastAsia" w:hAnsiTheme="minorHAnsi" w:cstheme="minorBidi"/>
    </w:rPr>
  </w:style>
  <w:style w:type="character" w:customStyle="1" w:styleId="15">
    <w:name w:val="正文文本首行缩进 字符1"/>
    <w:basedOn w:val="af6"/>
    <w:uiPriority w:val="99"/>
    <w:semiHidden/>
    <w:rsid w:val="00E245B0"/>
    <w:rPr>
      <w:rFonts w:ascii="Times New Roman" w:eastAsia="宋体" w:hAnsi="Times New Roman" w:cs="Times New Roman"/>
      <w:sz w:val="24"/>
      <w:szCs w:val="24"/>
    </w:rPr>
  </w:style>
  <w:style w:type="character" w:customStyle="1" w:styleId="fontstyle01">
    <w:name w:val="fontstyle01"/>
    <w:basedOn w:val="a1"/>
    <w:rsid w:val="0098725A"/>
    <w:rPr>
      <w:rFonts w:ascii="宋体" w:eastAsia="宋体" w:hAnsi="宋体" w:hint="eastAsia"/>
      <w:b w:val="0"/>
      <w:bCs w:val="0"/>
      <w:i w:val="0"/>
      <w:iCs w:val="0"/>
      <w:color w:val="000000"/>
      <w:sz w:val="24"/>
      <w:szCs w:val="24"/>
    </w:rPr>
  </w:style>
  <w:style w:type="character" w:customStyle="1" w:styleId="fontstyle11">
    <w:name w:val="fontstyle11"/>
    <w:basedOn w:val="a1"/>
    <w:rsid w:val="0098725A"/>
    <w:rPr>
      <w:rFonts w:ascii="TimesNewRomanPSMT" w:hAnsi="TimesNewRomanPSMT" w:hint="default"/>
      <w:b w:val="0"/>
      <w:bCs w:val="0"/>
      <w:i w:val="0"/>
      <w:iCs w:val="0"/>
      <w:color w:val="000000"/>
      <w:sz w:val="24"/>
      <w:szCs w:val="24"/>
    </w:rPr>
  </w:style>
  <w:style w:type="character" w:customStyle="1" w:styleId="fontstyle21">
    <w:name w:val="fontstyle21"/>
    <w:basedOn w:val="a1"/>
    <w:rsid w:val="003F7F2F"/>
    <w:rPr>
      <w:rFonts w:ascii="TimesNewRomanPSMT" w:hAnsi="TimesNewRomanPSMT" w:hint="default"/>
      <w:b w:val="0"/>
      <w:bCs w:val="0"/>
      <w:i w:val="0"/>
      <w:iCs w:val="0"/>
      <w:color w:val="000000"/>
      <w:sz w:val="24"/>
      <w:szCs w:val="24"/>
    </w:rPr>
  </w:style>
  <w:style w:type="character" w:customStyle="1" w:styleId="CharChar0">
    <w:name w:val="表格 Char Char"/>
    <w:qFormat/>
    <w:rsid w:val="0017058E"/>
    <w:rPr>
      <w:kern w:val="2"/>
      <w:sz w:val="21"/>
      <w:szCs w:val="24"/>
    </w:rPr>
  </w:style>
  <w:style w:type="paragraph" w:customStyle="1" w:styleId="p15">
    <w:name w:val="p15"/>
    <w:basedOn w:val="a0"/>
    <w:qFormat/>
    <w:rsid w:val="000B4BC3"/>
    <w:pPr>
      <w:spacing w:line="520" w:lineRule="exact"/>
      <w:ind w:firstLineChars="200" w:firstLine="200"/>
      <w:jc w:val="left"/>
    </w:pPr>
    <w:rPr>
      <w:kern w:val="0"/>
      <w:sz w:val="20"/>
      <w:szCs w:val="20"/>
    </w:rPr>
  </w:style>
  <w:style w:type="paragraph" w:customStyle="1" w:styleId="afff">
    <w:name w:val="中文报告书样式"/>
    <w:basedOn w:val="a0"/>
    <w:link w:val="Char10"/>
    <w:qFormat/>
    <w:rsid w:val="000B4BC3"/>
    <w:pPr>
      <w:widowControl w:val="0"/>
      <w:adjustRightInd w:val="0"/>
      <w:spacing w:line="480" w:lineRule="atLeast"/>
      <w:ind w:firstLineChars="200" w:firstLine="482"/>
      <w:textAlignment w:val="baseline"/>
    </w:pPr>
    <w:rPr>
      <w:kern w:val="24"/>
      <w:szCs w:val="20"/>
    </w:rPr>
  </w:style>
  <w:style w:type="character" w:customStyle="1" w:styleId="CharCharChar">
    <w:name w:val="文章正文样式 Char Char Char"/>
    <w:link w:val="CharChar1"/>
    <w:rsid w:val="0037470F"/>
    <w:rPr>
      <w:rFonts w:ascii="宋体" w:eastAsia="宋体" w:hAnsi="宋体" w:cs="宋体"/>
      <w:sz w:val="24"/>
      <w:szCs w:val="24"/>
    </w:rPr>
  </w:style>
  <w:style w:type="paragraph" w:customStyle="1" w:styleId="CharChar1">
    <w:name w:val="文章正文样式 Char Char"/>
    <w:basedOn w:val="a0"/>
    <w:link w:val="CharCharChar"/>
    <w:rsid w:val="0037470F"/>
    <w:pPr>
      <w:widowControl w:val="0"/>
      <w:spacing w:line="520" w:lineRule="exact"/>
      <w:ind w:firstLineChars="200" w:firstLine="480"/>
      <w:jc w:val="left"/>
    </w:pPr>
    <w:rPr>
      <w:rFonts w:ascii="宋体" w:hAnsi="宋体" w:cs="宋体"/>
    </w:rPr>
  </w:style>
  <w:style w:type="character" w:customStyle="1" w:styleId="Char2">
    <w:name w:val="表格文字 Char"/>
    <w:link w:val="afff0"/>
    <w:qFormat/>
    <w:rsid w:val="00CE0F9E"/>
    <w:rPr>
      <w:rFonts w:ascii="仿宋_GB2312" w:eastAsia="仿宋_GB2312" w:hAnsi="Arial Black"/>
      <w:kern w:val="44"/>
      <w:sz w:val="24"/>
      <w:szCs w:val="24"/>
      <w:lang w:eastAsia="en-US" w:bidi="en-US"/>
    </w:rPr>
  </w:style>
  <w:style w:type="paragraph" w:customStyle="1" w:styleId="afff0">
    <w:name w:val="表格文字"/>
    <w:basedOn w:val="a0"/>
    <w:link w:val="Char2"/>
    <w:qFormat/>
    <w:rsid w:val="00CE0F9E"/>
    <w:pPr>
      <w:adjustRightInd w:val="0"/>
      <w:snapToGrid w:val="0"/>
      <w:spacing w:line="360" w:lineRule="auto"/>
      <w:ind w:firstLineChars="200" w:firstLine="200"/>
      <w:jc w:val="center"/>
    </w:pPr>
    <w:rPr>
      <w:rFonts w:ascii="仿宋_GB2312" w:eastAsia="仿宋_GB2312" w:hAnsi="Arial Black" w:cstheme="minorBidi"/>
      <w:kern w:val="44"/>
      <w:lang w:eastAsia="en-US" w:bidi="en-US"/>
    </w:rPr>
  </w:style>
  <w:style w:type="paragraph" w:customStyle="1" w:styleId="-">
    <w:name w:val="书-表文格"/>
    <w:basedOn w:val="a0"/>
    <w:qFormat/>
    <w:rsid w:val="00D90FBC"/>
    <w:pPr>
      <w:adjustRightInd w:val="0"/>
      <w:spacing w:line="360" w:lineRule="exact"/>
      <w:jc w:val="center"/>
      <w:textAlignment w:val="baseline"/>
    </w:pPr>
    <w:rPr>
      <w:rFonts w:cs="宋体"/>
      <w:kern w:val="0"/>
      <w:sz w:val="21"/>
      <w:szCs w:val="20"/>
    </w:rPr>
  </w:style>
  <w:style w:type="character" w:customStyle="1" w:styleId="Char10">
    <w:name w:val="中文报告书样式 Char1"/>
    <w:link w:val="afff"/>
    <w:qFormat/>
    <w:rsid w:val="00D2237C"/>
    <w:rPr>
      <w:rFonts w:ascii="Times New Roman" w:eastAsia="宋体" w:hAnsi="Times New Roman" w:cs="Times New Roman"/>
      <w:kern w:val="24"/>
      <w:sz w:val="24"/>
      <w:szCs w:val="20"/>
    </w:rPr>
  </w:style>
  <w:style w:type="paragraph" w:customStyle="1" w:styleId="afff1">
    <w:name w:val="报告表表格文字"/>
    <w:basedOn w:val="a0"/>
    <w:qFormat/>
    <w:rsid w:val="004219A5"/>
    <w:pPr>
      <w:widowControl w:val="0"/>
      <w:autoSpaceDE w:val="0"/>
      <w:autoSpaceDN w:val="0"/>
      <w:adjustRightInd w:val="0"/>
      <w:snapToGrid w:val="0"/>
      <w:spacing w:line="360" w:lineRule="exact"/>
      <w:jc w:val="center"/>
    </w:pPr>
    <w:rPr>
      <w:color w:val="000000" w:themeColor="text1"/>
      <w:kern w:val="0"/>
      <w:sz w:val="21"/>
      <w:szCs w:val="21"/>
    </w:rPr>
  </w:style>
  <w:style w:type="paragraph" w:customStyle="1" w:styleId="afff2">
    <w:name w:val="表头字"/>
    <w:basedOn w:val="a0"/>
    <w:rsid w:val="004219A5"/>
    <w:pPr>
      <w:widowControl w:val="0"/>
      <w:spacing w:line="520" w:lineRule="exact"/>
      <w:ind w:firstLineChars="400" w:firstLine="400"/>
      <w:jc w:val="left"/>
    </w:pPr>
    <w:rPr>
      <w:rFonts w:eastAsia="黑体"/>
    </w:rPr>
  </w:style>
  <w:style w:type="character" w:customStyle="1" w:styleId="01CharChar">
    <w:name w:val="正文01 Char Char"/>
    <w:link w:val="01"/>
    <w:rsid w:val="004219A5"/>
    <w:rPr>
      <w:sz w:val="24"/>
      <w:szCs w:val="21"/>
    </w:rPr>
  </w:style>
  <w:style w:type="paragraph" w:customStyle="1" w:styleId="01">
    <w:name w:val="正文01"/>
    <w:basedOn w:val="a0"/>
    <w:link w:val="01CharChar"/>
    <w:rsid w:val="004219A5"/>
    <w:pPr>
      <w:widowControl w:val="0"/>
      <w:adjustRightInd w:val="0"/>
      <w:snapToGrid w:val="0"/>
      <w:spacing w:before="60" w:line="460" w:lineRule="exact"/>
      <w:ind w:firstLineChars="200" w:firstLine="200"/>
    </w:pPr>
    <w:rPr>
      <w:rFonts w:asciiTheme="minorHAnsi" w:eastAsiaTheme="minorEastAsia" w:hAnsiTheme="minorHAnsi" w:cstheme="minorBidi"/>
      <w:szCs w:val="21"/>
    </w:rPr>
  </w:style>
  <w:style w:type="character" w:customStyle="1" w:styleId="Char3">
    <w:name w:val="正文文本缩进 Char"/>
    <w:basedOn w:val="a1"/>
    <w:link w:val="16"/>
    <w:qFormat/>
    <w:rsid w:val="007248E9"/>
    <w:rPr>
      <w:szCs w:val="24"/>
    </w:rPr>
  </w:style>
  <w:style w:type="paragraph" w:customStyle="1" w:styleId="16">
    <w:name w:val="正文文本缩进1"/>
    <w:basedOn w:val="a0"/>
    <w:link w:val="Char3"/>
    <w:qFormat/>
    <w:rsid w:val="007248E9"/>
    <w:pPr>
      <w:widowControl w:val="0"/>
      <w:tabs>
        <w:tab w:val="left" w:pos="210"/>
      </w:tabs>
      <w:spacing w:line="360" w:lineRule="auto"/>
      <w:ind w:firstLineChars="175" w:firstLine="420"/>
    </w:pPr>
    <w:rPr>
      <w:rFonts w:asciiTheme="minorHAnsi" w:eastAsiaTheme="minorEastAsia" w:hAnsiTheme="minorHAnsi" w:cstheme="minorBidi"/>
      <w:sz w:val="21"/>
    </w:rPr>
  </w:style>
  <w:style w:type="character" w:customStyle="1" w:styleId="Char11">
    <w:name w:val="正文缩进 Char1"/>
    <w:aliases w:val="正文2 Char,Body Text(ch) Char,缩进 Char,ALT+Z Char,标题4 Char,s4 Char, Char Char,文本条款 Char Char Char,正文（首行缩进两字） Char1,标准正文 Char,表格标题 Char,表格 Char,正文缩进 Char Char1,s4 Char1,s4 Char Char,正文（首行缩进两字） Char Char Char Char Char Char Char1,首行缩进两字 Char"/>
    <w:basedOn w:val="a1"/>
    <w:qFormat/>
    <w:rsid w:val="007248E9"/>
    <w:rPr>
      <w:rFonts w:eastAsia="宋体"/>
      <w:kern w:val="2"/>
      <w:sz w:val="28"/>
      <w:lang w:val="en-US" w:eastAsia="zh-CN" w:bidi="ar-SA"/>
    </w:rPr>
  </w:style>
  <w:style w:type="table" w:customStyle="1" w:styleId="A10">
    <w:name w:val="A样式1"/>
    <w:basedOn w:val="a2"/>
    <w:uiPriority w:val="99"/>
    <w:rsid w:val="008D0D1C"/>
    <w:pPr>
      <w:jc w:val="left"/>
    </w:pPr>
    <w:rPr>
      <w:rFonts w:ascii="Times New Roman" w:eastAsia="宋体"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afff3">
    <w:name w:val="正文样式"/>
    <w:basedOn w:val="a0"/>
    <w:rsid w:val="00F40E39"/>
    <w:pPr>
      <w:widowControl w:val="0"/>
      <w:spacing w:line="360" w:lineRule="auto"/>
      <w:ind w:firstLineChars="200" w:firstLine="480"/>
    </w:pPr>
  </w:style>
  <w:style w:type="paragraph" w:customStyle="1" w:styleId="afff4">
    <w:name w:val="报告表格"/>
    <w:basedOn w:val="a0"/>
    <w:qFormat/>
    <w:rsid w:val="00241DB6"/>
    <w:pPr>
      <w:widowControl w:val="0"/>
      <w:autoSpaceDE w:val="0"/>
      <w:autoSpaceDN w:val="0"/>
      <w:adjustRightInd w:val="0"/>
      <w:spacing w:before="40" w:after="40"/>
      <w:jc w:val="center"/>
    </w:pPr>
    <w:rPr>
      <w:kern w:val="0"/>
      <w:sz w:val="21"/>
      <w:szCs w:val="20"/>
    </w:rPr>
  </w:style>
  <w:style w:type="paragraph" w:customStyle="1" w:styleId="afff5">
    <w:name w:val="列表内容"/>
    <w:basedOn w:val="a0"/>
    <w:qFormat/>
    <w:rsid w:val="00241DB6"/>
    <w:pPr>
      <w:widowControl w:val="0"/>
      <w:spacing w:line="240" w:lineRule="atLeast"/>
      <w:jc w:val="center"/>
    </w:pPr>
    <w:rPr>
      <w:rFonts w:eastAsia="仿宋_GB2312"/>
      <w:szCs w:val="21"/>
    </w:rPr>
  </w:style>
  <w:style w:type="character" w:customStyle="1" w:styleId="0Char">
    <w:name w:val="0表格 Char"/>
    <w:link w:val="0"/>
    <w:qFormat/>
    <w:rsid w:val="00A805C9"/>
    <w:rPr>
      <w:color w:val="000000"/>
      <w:szCs w:val="21"/>
    </w:rPr>
  </w:style>
  <w:style w:type="paragraph" w:customStyle="1" w:styleId="0">
    <w:name w:val="0表格"/>
    <w:basedOn w:val="a0"/>
    <w:link w:val="0Char"/>
    <w:rsid w:val="00A805C9"/>
    <w:pPr>
      <w:widowControl w:val="0"/>
      <w:spacing w:line="360" w:lineRule="exact"/>
      <w:jc w:val="center"/>
    </w:pPr>
    <w:rPr>
      <w:rFonts w:asciiTheme="minorHAnsi" w:eastAsiaTheme="minorEastAsia" w:hAnsiTheme="minorHAnsi" w:cstheme="minorBidi"/>
      <w:color w:val="000000"/>
      <w:sz w:val="21"/>
      <w:szCs w:val="21"/>
    </w:rPr>
  </w:style>
  <w:style w:type="character" w:customStyle="1" w:styleId="afff6">
    <w:name w:val="副标题 字符"/>
    <w:basedOn w:val="a1"/>
    <w:link w:val="afff7"/>
    <w:uiPriority w:val="11"/>
    <w:qFormat/>
    <w:rsid w:val="0059589C"/>
    <w:rPr>
      <w:rFonts w:eastAsia="黑体"/>
      <w:sz w:val="24"/>
      <w:szCs w:val="24"/>
      <w:lang w:val="zh-CN"/>
    </w:rPr>
  </w:style>
  <w:style w:type="paragraph" w:styleId="afff7">
    <w:name w:val="Subtitle"/>
    <w:basedOn w:val="a0"/>
    <w:next w:val="a0"/>
    <w:link w:val="afff6"/>
    <w:uiPriority w:val="11"/>
    <w:qFormat/>
    <w:rsid w:val="0059589C"/>
    <w:pPr>
      <w:widowControl w:val="0"/>
      <w:spacing w:line="360" w:lineRule="auto"/>
      <w:jc w:val="center"/>
    </w:pPr>
    <w:rPr>
      <w:rFonts w:asciiTheme="minorHAnsi" w:eastAsia="黑体" w:hAnsiTheme="minorHAnsi" w:cstheme="minorBidi"/>
      <w:lang w:val="zh-CN"/>
    </w:rPr>
  </w:style>
  <w:style w:type="character" w:customStyle="1" w:styleId="17">
    <w:name w:val="副标题 字符1"/>
    <w:basedOn w:val="a1"/>
    <w:uiPriority w:val="11"/>
    <w:rsid w:val="0059589C"/>
    <w:rPr>
      <w:b/>
      <w:bCs/>
      <w:kern w:val="28"/>
      <w:sz w:val="32"/>
      <w:szCs w:val="32"/>
    </w:rPr>
  </w:style>
  <w:style w:type="paragraph" w:customStyle="1" w:styleId="afff8">
    <w:name w:val="a表格"/>
    <w:basedOn w:val="a0"/>
    <w:link w:val="afff9"/>
    <w:rsid w:val="0059589C"/>
    <w:pPr>
      <w:spacing w:line="360" w:lineRule="exact"/>
      <w:jc w:val="center"/>
    </w:pPr>
    <w:rPr>
      <w:rFonts w:cs="宋体"/>
      <w:color w:val="000000"/>
      <w:kern w:val="21"/>
      <w:sz w:val="21"/>
      <w:szCs w:val="20"/>
    </w:rPr>
  </w:style>
  <w:style w:type="paragraph" w:customStyle="1" w:styleId="18">
    <w:name w:val="表样式1"/>
    <w:basedOn w:val="a0"/>
    <w:rsid w:val="0032105A"/>
    <w:pPr>
      <w:widowControl w:val="0"/>
      <w:snapToGrid w:val="0"/>
      <w:jc w:val="center"/>
    </w:pPr>
    <w:rPr>
      <w:rFonts w:ascii="Calibri" w:hAnsi="Calibri"/>
      <w:color w:val="000000"/>
      <w:sz w:val="21"/>
      <w:szCs w:val="21"/>
    </w:rPr>
  </w:style>
  <w:style w:type="paragraph" w:customStyle="1" w:styleId="aa1">
    <w:name w:val="aa正文"/>
    <w:basedOn w:val="a0"/>
    <w:link w:val="aa2"/>
    <w:qFormat/>
    <w:rsid w:val="00AC0557"/>
    <w:pPr>
      <w:spacing w:line="360" w:lineRule="auto"/>
      <w:ind w:firstLineChars="200" w:firstLine="200"/>
    </w:pPr>
  </w:style>
  <w:style w:type="paragraph" w:customStyle="1" w:styleId="aa3">
    <w:name w:val="aa标题"/>
    <w:basedOn w:val="afff8"/>
    <w:link w:val="aa4"/>
    <w:qFormat/>
    <w:rsid w:val="00AC0557"/>
    <w:pPr>
      <w:spacing w:line="360" w:lineRule="auto"/>
      <w:ind w:firstLineChars="200" w:firstLine="200"/>
      <w:jc w:val="both"/>
    </w:pPr>
    <w:rPr>
      <w:rFonts w:eastAsia="黑体"/>
      <w:sz w:val="24"/>
    </w:rPr>
  </w:style>
  <w:style w:type="character" w:customStyle="1" w:styleId="aa2">
    <w:name w:val="aa正文 字符"/>
    <w:basedOn w:val="a1"/>
    <w:link w:val="aa1"/>
    <w:rsid w:val="00AC0557"/>
    <w:rPr>
      <w:rFonts w:ascii="Times New Roman" w:eastAsia="宋体" w:hAnsi="Times New Roman" w:cs="Times New Roman"/>
      <w:sz w:val="24"/>
      <w:szCs w:val="24"/>
    </w:rPr>
  </w:style>
  <w:style w:type="paragraph" w:customStyle="1" w:styleId="afffa">
    <w:name w:val="a表头"/>
    <w:basedOn w:val="aa3"/>
    <w:link w:val="afffb"/>
    <w:qFormat/>
    <w:rsid w:val="00AC0557"/>
    <w:pPr>
      <w:spacing w:line="520" w:lineRule="exact"/>
      <w:ind w:firstLineChars="0" w:firstLine="0"/>
      <w:jc w:val="center"/>
    </w:pPr>
  </w:style>
  <w:style w:type="character" w:customStyle="1" w:styleId="afff9">
    <w:name w:val="a表格 字符"/>
    <w:basedOn w:val="a1"/>
    <w:link w:val="afff8"/>
    <w:rsid w:val="00AC0557"/>
    <w:rPr>
      <w:rFonts w:ascii="Times New Roman" w:eastAsia="宋体" w:hAnsi="Times New Roman" w:cs="宋体"/>
      <w:color w:val="000000"/>
      <w:kern w:val="21"/>
      <w:szCs w:val="20"/>
    </w:rPr>
  </w:style>
  <w:style w:type="character" w:customStyle="1" w:styleId="aa4">
    <w:name w:val="aa标题 字符"/>
    <w:basedOn w:val="afff9"/>
    <w:link w:val="aa3"/>
    <w:rsid w:val="00AC0557"/>
    <w:rPr>
      <w:rFonts w:ascii="Times New Roman" w:eastAsia="黑体" w:hAnsi="Times New Roman" w:cs="宋体"/>
      <w:color w:val="000000"/>
      <w:kern w:val="21"/>
      <w:sz w:val="24"/>
      <w:szCs w:val="20"/>
    </w:rPr>
  </w:style>
  <w:style w:type="paragraph" w:customStyle="1" w:styleId="aa5">
    <w:name w:val="aa表格"/>
    <w:basedOn w:val="aa3"/>
    <w:link w:val="aa6"/>
    <w:qFormat/>
    <w:rsid w:val="00AC0557"/>
    <w:pPr>
      <w:spacing w:line="360" w:lineRule="exact"/>
      <w:ind w:firstLineChars="0" w:firstLine="0"/>
      <w:jc w:val="center"/>
    </w:pPr>
    <w:rPr>
      <w:rFonts w:eastAsia="宋体"/>
      <w:sz w:val="21"/>
    </w:rPr>
  </w:style>
  <w:style w:type="character" w:customStyle="1" w:styleId="afffb">
    <w:name w:val="a表头 字符"/>
    <w:basedOn w:val="aa4"/>
    <w:link w:val="afffa"/>
    <w:rsid w:val="00AC0557"/>
    <w:rPr>
      <w:rFonts w:ascii="Times New Roman" w:eastAsia="黑体" w:hAnsi="Times New Roman" w:cs="宋体"/>
      <w:color w:val="000000"/>
      <w:kern w:val="21"/>
      <w:sz w:val="24"/>
      <w:szCs w:val="20"/>
    </w:rPr>
  </w:style>
  <w:style w:type="character" w:customStyle="1" w:styleId="aa6">
    <w:name w:val="aa表格 字符"/>
    <w:basedOn w:val="aa4"/>
    <w:link w:val="aa5"/>
    <w:rsid w:val="00AC0557"/>
    <w:rPr>
      <w:rFonts w:ascii="Times New Roman" w:eastAsia="宋体" w:hAnsi="Times New Roman" w:cs="宋体"/>
      <w:color w:val="000000"/>
      <w:kern w:val="21"/>
      <w:sz w:val="24"/>
      <w:szCs w:val="20"/>
    </w:rPr>
  </w:style>
  <w:style w:type="character" w:customStyle="1" w:styleId="Char4">
    <w:name w:val="正文缩进 Char"/>
    <w:aliases w:val="正文（首行缩进两字） Char,正文缩进 Char Char Char,正文（首行缩进两字） Char Char Char Char Char Char Char Char,文本条款 Char,正文缩进1 Char,正文（首行缩进两字） Char1 Char,正文缩进3 Char"/>
    <w:rsid w:val="00AA05AC"/>
    <w:rPr>
      <w:kern w:val="2"/>
      <w:sz w:val="28"/>
    </w:rPr>
  </w:style>
  <w:style w:type="character" w:customStyle="1" w:styleId="0Char0">
    <w:name w:val="0正文 Char"/>
    <w:link w:val="00"/>
    <w:qFormat/>
    <w:rsid w:val="00976C19"/>
    <w:rPr>
      <w:sz w:val="24"/>
      <w:szCs w:val="24"/>
    </w:rPr>
  </w:style>
  <w:style w:type="paragraph" w:customStyle="1" w:styleId="00">
    <w:name w:val="0正文"/>
    <w:basedOn w:val="a0"/>
    <w:link w:val="0Char0"/>
    <w:rsid w:val="00976C19"/>
    <w:pPr>
      <w:spacing w:line="360" w:lineRule="auto"/>
      <w:ind w:firstLine="482"/>
    </w:pPr>
    <w:rPr>
      <w:rFonts w:asciiTheme="minorHAnsi" w:eastAsiaTheme="minorEastAsia" w:hAnsiTheme="minorHAnsi" w:cstheme="minorBidi"/>
    </w:rPr>
  </w:style>
  <w:style w:type="paragraph" w:customStyle="1" w:styleId="1111">
    <w:name w:val="1111表文字"/>
    <w:basedOn w:val="a0"/>
    <w:next w:val="a0"/>
    <w:link w:val="1111CharChar"/>
    <w:rsid w:val="00171329"/>
    <w:pPr>
      <w:widowControl w:val="0"/>
      <w:spacing w:line="320" w:lineRule="exact"/>
      <w:jc w:val="center"/>
      <w:textAlignment w:val="center"/>
    </w:pPr>
    <w:rPr>
      <w:sz w:val="21"/>
      <w:szCs w:val="22"/>
      <w:lang w:val="x-none" w:eastAsia="x-none"/>
    </w:rPr>
  </w:style>
  <w:style w:type="character" w:customStyle="1" w:styleId="1111CharChar">
    <w:name w:val="1111表文字 Char Char"/>
    <w:link w:val="1111"/>
    <w:rsid w:val="00171329"/>
    <w:rPr>
      <w:rFonts w:ascii="Times New Roman" w:eastAsia="宋体" w:hAnsi="Times New Roman" w:cs="Times New Roman"/>
      <w:lang w:val="x-none" w:eastAsia="x-none"/>
    </w:rPr>
  </w:style>
  <w:style w:type="paragraph" w:customStyle="1" w:styleId="111">
    <w:name w:val="1.1.1"/>
    <w:basedOn w:val="a0"/>
    <w:rsid w:val="00597362"/>
    <w:pPr>
      <w:widowControl w:val="0"/>
    </w:pPr>
    <w:rPr>
      <w:rFonts w:ascii="黑体"/>
      <w:szCs w:val="20"/>
    </w:rPr>
  </w:style>
  <w:style w:type="character" w:styleId="afffc">
    <w:name w:val="Strong"/>
    <w:qFormat/>
    <w:rsid w:val="005D2CC2"/>
    <w:rPr>
      <w:b/>
      <w:bCs/>
    </w:rPr>
  </w:style>
  <w:style w:type="character" w:customStyle="1" w:styleId="main1">
    <w:name w:val="main1"/>
    <w:rsid w:val="005D2CC2"/>
    <w:rPr>
      <w:rFonts w:ascii="Arial" w:hAnsi="Arial" w:cs="Arial" w:hint="default"/>
      <w:sz w:val="22"/>
      <w:szCs w:val="22"/>
    </w:rPr>
  </w:style>
  <w:style w:type="character" w:customStyle="1" w:styleId="text1">
    <w:name w:val="text1"/>
    <w:basedOn w:val="a1"/>
    <w:rsid w:val="005D2CC2"/>
  </w:style>
  <w:style w:type="paragraph" w:customStyle="1" w:styleId="27">
    <w:name w:val="目录 2"/>
    <w:basedOn w:val="a0"/>
    <w:next w:val="a0"/>
    <w:semiHidden/>
    <w:rsid w:val="005D2CC2"/>
    <w:pPr>
      <w:widowControl w:val="0"/>
      <w:adjustRightInd w:val="0"/>
      <w:snapToGrid w:val="0"/>
      <w:spacing w:line="360" w:lineRule="auto"/>
      <w:ind w:leftChars="200" w:left="200"/>
    </w:pPr>
    <w:rPr>
      <w:rFonts w:eastAsia="楷体_GB2312"/>
      <w:sz w:val="28"/>
    </w:rPr>
  </w:style>
  <w:style w:type="paragraph" w:styleId="afffd">
    <w:name w:val="Date"/>
    <w:basedOn w:val="a0"/>
    <w:next w:val="a0"/>
    <w:link w:val="afffe"/>
    <w:rsid w:val="005D2CC2"/>
    <w:pPr>
      <w:widowControl w:val="0"/>
    </w:pPr>
    <w:rPr>
      <w:sz w:val="32"/>
      <w:szCs w:val="20"/>
    </w:rPr>
  </w:style>
  <w:style w:type="character" w:customStyle="1" w:styleId="afffe">
    <w:name w:val="日期 字符"/>
    <w:basedOn w:val="a1"/>
    <w:link w:val="afffd"/>
    <w:rsid w:val="005D2CC2"/>
    <w:rPr>
      <w:rFonts w:ascii="Times New Roman" w:eastAsia="宋体" w:hAnsi="Times New Roman" w:cs="Times New Roman"/>
      <w:sz w:val="32"/>
      <w:szCs w:val="20"/>
    </w:rPr>
  </w:style>
  <w:style w:type="paragraph" w:styleId="affff">
    <w:name w:val="Block Text"/>
    <w:basedOn w:val="a0"/>
    <w:rsid w:val="005D2CC2"/>
    <w:pPr>
      <w:widowControl w:val="0"/>
      <w:autoSpaceDE w:val="0"/>
      <w:autoSpaceDN w:val="0"/>
      <w:adjustRightInd w:val="0"/>
      <w:spacing w:before="1" w:line="537" w:lineRule="exact"/>
      <w:ind w:left="88" w:right="6"/>
    </w:pPr>
    <w:rPr>
      <w:kern w:val="0"/>
      <w:sz w:val="28"/>
      <w:szCs w:val="20"/>
    </w:rPr>
  </w:style>
  <w:style w:type="paragraph" w:customStyle="1" w:styleId="19">
    <w:name w:val="目录 1"/>
    <w:basedOn w:val="a0"/>
    <w:next w:val="a0"/>
    <w:semiHidden/>
    <w:rsid w:val="005D2CC2"/>
    <w:pPr>
      <w:widowControl w:val="0"/>
      <w:adjustRightInd w:val="0"/>
      <w:snapToGrid w:val="0"/>
      <w:spacing w:line="360" w:lineRule="auto"/>
    </w:pPr>
    <w:rPr>
      <w:rFonts w:eastAsia="黑体"/>
      <w:sz w:val="28"/>
    </w:rPr>
  </w:style>
  <w:style w:type="paragraph" w:customStyle="1" w:styleId="1a">
    <w:name w:val="段落1"/>
    <w:basedOn w:val="a0"/>
    <w:rsid w:val="005D2CC2"/>
    <w:pPr>
      <w:widowControl w:val="0"/>
      <w:spacing w:line="480" w:lineRule="exact"/>
      <w:ind w:firstLineChars="200" w:firstLine="584"/>
    </w:pPr>
    <w:rPr>
      <w:spacing w:val="6"/>
      <w:sz w:val="28"/>
    </w:rPr>
  </w:style>
  <w:style w:type="paragraph" w:customStyle="1" w:styleId="GB2312GB23120515">
    <w:name w:val="样式 样式 (西文) 仿宋_GB2312 (中文) 仿宋_GB2312 黑色 段前: 0.5 行 行距: 1.5 倍行距 首....."/>
    <w:basedOn w:val="a0"/>
    <w:rsid w:val="005D2CC2"/>
    <w:pPr>
      <w:widowControl w:val="0"/>
      <w:adjustRightInd w:val="0"/>
      <w:snapToGrid w:val="0"/>
      <w:spacing w:afterLines="100" w:line="300" w:lineRule="auto"/>
      <w:ind w:firstLineChars="200" w:firstLine="200"/>
    </w:pPr>
    <w:rPr>
      <w:rFonts w:eastAsia="仿宋_GB2312" w:cs="宋体"/>
      <w:color w:val="000000"/>
      <w:sz w:val="28"/>
      <w:szCs w:val="20"/>
    </w:rPr>
  </w:style>
  <w:style w:type="paragraph" w:customStyle="1" w:styleId="28">
    <w:name w:val="表格2"/>
    <w:basedOn w:val="a0"/>
    <w:rsid w:val="005D2CC2"/>
    <w:pPr>
      <w:widowControl w:val="0"/>
      <w:spacing w:line="320" w:lineRule="exact"/>
      <w:jc w:val="center"/>
    </w:pPr>
    <w:rPr>
      <w:szCs w:val="28"/>
    </w:rPr>
  </w:style>
  <w:style w:type="paragraph" w:customStyle="1" w:styleId="affff0">
    <w:name w:val="标准"/>
    <w:basedOn w:val="a0"/>
    <w:rsid w:val="005D2CC2"/>
    <w:pPr>
      <w:widowControl w:val="0"/>
      <w:adjustRightInd w:val="0"/>
      <w:spacing w:line="312" w:lineRule="atLeast"/>
      <w:jc w:val="center"/>
      <w:textAlignment w:val="baseline"/>
    </w:pPr>
    <w:rPr>
      <w:kern w:val="0"/>
      <w:sz w:val="21"/>
      <w:szCs w:val="21"/>
    </w:rPr>
  </w:style>
  <w:style w:type="paragraph" w:customStyle="1" w:styleId="affff1">
    <w:name w:val="新正文样式"/>
    <w:basedOn w:val="a0"/>
    <w:rsid w:val="005D2CC2"/>
    <w:pPr>
      <w:widowControl w:val="0"/>
      <w:tabs>
        <w:tab w:val="left" w:pos="567"/>
      </w:tabs>
      <w:spacing w:line="360" w:lineRule="auto"/>
      <w:ind w:firstLine="567"/>
    </w:pPr>
    <w:rPr>
      <w:rFonts w:eastAsia="华文中宋"/>
      <w:spacing w:val="20"/>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5D2CC2"/>
    <w:pPr>
      <w:widowControl w:val="0"/>
    </w:pPr>
  </w:style>
  <w:style w:type="paragraph" w:customStyle="1" w:styleId="CharCharCharCharCharCharCharCharCharChar">
    <w:name w:val="Char Char Char Char Char Char Char Char Char Char"/>
    <w:basedOn w:val="a0"/>
    <w:rsid w:val="005D2CC2"/>
    <w:pPr>
      <w:widowControl w:val="0"/>
      <w:snapToGrid w:val="0"/>
      <w:spacing w:line="360" w:lineRule="auto"/>
      <w:ind w:firstLineChars="200" w:firstLine="529"/>
    </w:pPr>
    <w:rPr>
      <w:rFonts w:ascii="宋体" w:hAnsi="宋体"/>
      <w:b/>
      <w:sz w:val="21"/>
    </w:rPr>
  </w:style>
  <w:style w:type="paragraph" w:customStyle="1" w:styleId="Style4">
    <w:name w:val="_Style 4"/>
    <w:basedOn w:val="a0"/>
    <w:rsid w:val="005D2CC2"/>
    <w:pPr>
      <w:widowControl w:val="0"/>
    </w:pPr>
  </w:style>
  <w:style w:type="paragraph" w:customStyle="1" w:styleId="ParaCharCharCharChar">
    <w:name w:val="默认段落字体 Para Char Char Char Char"/>
    <w:basedOn w:val="a0"/>
    <w:rsid w:val="005D2CC2"/>
    <w:pPr>
      <w:widowControl w:val="0"/>
    </w:pPr>
    <w:rPr>
      <w:sz w:val="21"/>
    </w:rPr>
  </w:style>
  <w:style w:type="paragraph" w:customStyle="1" w:styleId="CharChar1CharCharCharCharCharCharCharCharCharCharCharCharCharChar">
    <w:name w:val="Char Char1 Char Char Char Char Char Char Char Char Char Char Char Char Char Char"/>
    <w:basedOn w:val="a0"/>
    <w:rsid w:val="005D2CC2"/>
    <w:pPr>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5D2CC2"/>
    <w:pPr>
      <w:widowControl w:val="0"/>
    </w:pPr>
    <w:rPr>
      <w:rFonts w:ascii="仿宋_GB2312" w:eastAsia="仿宋_GB2312"/>
      <w:b/>
      <w:sz w:val="32"/>
      <w:szCs w:val="32"/>
    </w:rPr>
  </w:style>
  <w:style w:type="paragraph" w:customStyle="1" w:styleId="affff2">
    <w:name w:val="小节标题"/>
    <w:basedOn w:val="a0"/>
    <w:rsid w:val="005D2CC2"/>
    <w:pPr>
      <w:spacing w:before="175" w:after="102" w:line="351" w:lineRule="atLeast"/>
      <w:textAlignment w:val="baseline"/>
    </w:pPr>
    <w:rPr>
      <w:rFonts w:eastAsia="黑体"/>
      <w:color w:val="000000"/>
      <w:kern w:val="0"/>
      <w:sz w:val="21"/>
      <w:szCs w:val="20"/>
      <w:u w:color="000000"/>
    </w:rPr>
  </w:style>
  <w:style w:type="paragraph" w:customStyle="1" w:styleId="affff3">
    <w:name w:val="表文字"/>
    <w:basedOn w:val="a0"/>
    <w:qFormat/>
    <w:rsid w:val="005D2CC2"/>
    <w:pPr>
      <w:widowControl w:val="0"/>
      <w:spacing w:line="320" w:lineRule="exact"/>
    </w:pPr>
    <w:rPr>
      <w:sz w:val="21"/>
      <w:szCs w:val="20"/>
    </w:rPr>
  </w:style>
  <w:style w:type="paragraph" w:customStyle="1" w:styleId="affff4">
    <w:name w:val="一级条标题"/>
    <w:basedOn w:val="a0"/>
    <w:next w:val="a0"/>
    <w:rsid w:val="005D2CC2"/>
    <w:pPr>
      <w:tabs>
        <w:tab w:val="left" w:pos="1740"/>
      </w:tabs>
      <w:ind w:left="1740" w:hanging="420"/>
      <w:outlineLvl w:val="2"/>
    </w:pPr>
    <w:rPr>
      <w:rFonts w:ascii="黑体" w:eastAsia="黑体" w:cs="黑体"/>
      <w:kern w:val="0"/>
      <w:sz w:val="21"/>
      <w:szCs w:val="21"/>
    </w:rPr>
  </w:style>
  <w:style w:type="character" w:customStyle="1" w:styleId="CharCharChar0">
    <w:name w:val="Char Char Char"/>
    <w:rsid w:val="005D2CC2"/>
    <w:rPr>
      <w:rFonts w:eastAsia="宋体"/>
      <w:kern w:val="2"/>
      <w:sz w:val="24"/>
      <w:lang w:val="en-US" w:eastAsia="zh-CN" w:bidi="ar-SA"/>
    </w:rPr>
  </w:style>
  <w:style w:type="character" w:customStyle="1" w:styleId="CharChar10">
    <w:name w:val="普通文字 Char Char1"/>
    <w:aliases w:val="普通文字 Char1,纯文本1 Char,普通文字1 Char,普通文字 Char Char Char Char Char Char Char Char Char Char Char Char Char1 Char,普通文字 Char Char Char Char Char Char Char Char Char Char Char Char Char2 Char Char Char,Char Char,表内文字 Char"/>
    <w:rsid w:val="005D2CC2"/>
    <w:rPr>
      <w:rFonts w:ascii="宋体" w:eastAsia="宋体" w:hAnsi="Courier New" w:cs="Courier New"/>
      <w:kern w:val="2"/>
      <w:sz w:val="21"/>
      <w:szCs w:val="21"/>
      <w:lang w:val="en-US" w:eastAsia="zh-CN" w:bidi="ar-SA"/>
    </w:rPr>
  </w:style>
  <w:style w:type="paragraph" w:customStyle="1" w:styleId="CharChar1CharCharCharCharCharCharChar">
    <w:name w:val="Char Char1 Char Char Char Char Char Char Char"/>
    <w:basedOn w:val="a0"/>
    <w:rsid w:val="005D2CC2"/>
    <w:pPr>
      <w:widowControl w:val="0"/>
    </w:pPr>
    <w:rPr>
      <w:sz w:val="21"/>
      <w:szCs w:val="20"/>
    </w:rPr>
  </w:style>
  <w:style w:type="character" w:styleId="affff5">
    <w:name w:val="Emphasis"/>
    <w:qFormat/>
    <w:rsid w:val="005D2CC2"/>
    <w:rPr>
      <w:i/>
      <w:iCs/>
    </w:rPr>
  </w:style>
  <w:style w:type="character" w:customStyle="1" w:styleId="1Char">
    <w:name w:val="表1 Char"/>
    <w:link w:val="1b"/>
    <w:rsid w:val="005D2CC2"/>
    <w:rPr>
      <w:rFonts w:eastAsia="黑体"/>
      <w:sz w:val="24"/>
    </w:rPr>
  </w:style>
  <w:style w:type="paragraph" w:customStyle="1" w:styleId="1b">
    <w:name w:val="表1"/>
    <w:basedOn w:val="a0"/>
    <w:next w:val="a0"/>
    <w:link w:val="1Char"/>
    <w:qFormat/>
    <w:rsid w:val="005D2CC2"/>
    <w:pPr>
      <w:widowControl w:val="0"/>
      <w:spacing w:line="520" w:lineRule="exact"/>
      <w:ind w:firstLineChars="200" w:firstLine="200"/>
    </w:pPr>
    <w:rPr>
      <w:rFonts w:asciiTheme="minorHAnsi" w:eastAsia="黑体" w:hAnsiTheme="minorHAnsi" w:cstheme="minorBidi"/>
      <w:szCs w:val="22"/>
    </w:rPr>
  </w:style>
  <w:style w:type="paragraph" w:styleId="HTML">
    <w:name w:val="HTML Preformatted"/>
    <w:basedOn w:val="a0"/>
    <w:link w:val="HTML0"/>
    <w:rsid w:val="005D2CC2"/>
    <w:pPr>
      <w:widowControl w:val="0"/>
    </w:pPr>
    <w:rPr>
      <w:rFonts w:ascii="Courier New" w:hAnsi="Courier New" w:cs="Courier New"/>
      <w:sz w:val="20"/>
      <w:szCs w:val="20"/>
    </w:rPr>
  </w:style>
  <w:style w:type="character" w:customStyle="1" w:styleId="HTML0">
    <w:name w:val="HTML 预设格式 字符"/>
    <w:basedOn w:val="a1"/>
    <w:link w:val="HTML"/>
    <w:rsid w:val="005D2CC2"/>
    <w:rPr>
      <w:rFonts w:ascii="Courier New" w:eastAsia="宋体" w:hAnsi="Courier New" w:cs="Courier New"/>
      <w:sz w:val="20"/>
      <w:szCs w:val="20"/>
    </w:rPr>
  </w:style>
  <w:style w:type="paragraph" w:customStyle="1" w:styleId="Default">
    <w:name w:val="Default"/>
    <w:rsid w:val="00571CAC"/>
    <w:pPr>
      <w:widowControl w:val="0"/>
      <w:autoSpaceDE w:val="0"/>
      <w:autoSpaceDN w:val="0"/>
      <w:adjustRightInd w:val="0"/>
      <w:jc w:val="left"/>
    </w:pPr>
    <w:rPr>
      <w:rFonts w:ascii="宋体" w:eastAsia="宋体" w:hAnsi="宋体" w:cs="宋体"/>
      <w:color w:val="000000"/>
      <w:kern w:val="0"/>
      <w:sz w:val="24"/>
      <w:szCs w:val="24"/>
    </w:rPr>
  </w:style>
  <w:style w:type="character" w:customStyle="1" w:styleId="Char5">
    <w:name w:val="+正文 Char"/>
    <w:basedOn w:val="a1"/>
    <w:link w:val="affff6"/>
    <w:locked/>
    <w:rsid w:val="002A6A57"/>
    <w:rPr>
      <w:spacing w:val="1"/>
      <w:sz w:val="24"/>
      <w:szCs w:val="28"/>
    </w:rPr>
  </w:style>
  <w:style w:type="paragraph" w:customStyle="1" w:styleId="affff6">
    <w:name w:val="+正文"/>
    <w:basedOn w:val="a0"/>
    <w:link w:val="Char5"/>
    <w:rsid w:val="002A6A57"/>
    <w:pPr>
      <w:widowControl w:val="0"/>
      <w:snapToGrid w:val="0"/>
      <w:spacing w:line="360" w:lineRule="auto"/>
      <w:ind w:firstLineChars="200" w:firstLine="200"/>
    </w:pPr>
    <w:rPr>
      <w:rFonts w:asciiTheme="minorHAnsi" w:eastAsiaTheme="minorEastAsia" w:hAnsiTheme="minorHAnsi" w:cstheme="minorBidi"/>
      <w:spacing w:val="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502">
      <w:bodyDiv w:val="1"/>
      <w:marLeft w:val="0"/>
      <w:marRight w:val="0"/>
      <w:marTop w:val="0"/>
      <w:marBottom w:val="0"/>
      <w:divBdr>
        <w:top w:val="none" w:sz="0" w:space="0" w:color="auto"/>
        <w:left w:val="none" w:sz="0" w:space="0" w:color="auto"/>
        <w:bottom w:val="none" w:sz="0" w:space="0" w:color="auto"/>
        <w:right w:val="none" w:sz="0" w:space="0" w:color="auto"/>
      </w:divBdr>
    </w:div>
    <w:div w:id="89856471">
      <w:bodyDiv w:val="1"/>
      <w:marLeft w:val="0"/>
      <w:marRight w:val="0"/>
      <w:marTop w:val="0"/>
      <w:marBottom w:val="0"/>
      <w:divBdr>
        <w:top w:val="none" w:sz="0" w:space="0" w:color="auto"/>
        <w:left w:val="none" w:sz="0" w:space="0" w:color="auto"/>
        <w:bottom w:val="none" w:sz="0" w:space="0" w:color="auto"/>
        <w:right w:val="none" w:sz="0" w:space="0" w:color="auto"/>
      </w:divBdr>
      <w:divsChild>
        <w:div w:id="562569594">
          <w:marLeft w:val="0"/>
          <w:marRight w:val="0"/>
          <w:marTop w:val="0"/>
          <w:marBottom w:val="225"/>
          <w:divBdr>
            <w:top w:val="none" w:sz="0" w:space="0" w:color="auto"/>
            <w:left w:val="none" w:sz="0" w:space="0" w:color="auto"/>
            <w:bottom w:val="none" w:sz="0" w:space="0" w:color="auto"/>
            <w:right w:val="none" w:sz="0" w:space="0" w:color="auto"/>
          </w:divBdr>
        </w:div>
        <w:div w:id="1412967709">
          <w:marLeft w:val="0"/>
          <w:marRight w:val="0"/>
          <w:marTop w:val="0"/>
          <w:marBottom w:val="225"/>
          <w:divBdr>
            <w:top w:val="none" w:sz="0" w:space="0" w:color="auto"/>
            <w:left w:val="none" w:sz="0" w:space="0" w:color="auto"/>
            <w:bottom w:val="none" w:sz="0" w:space="0" w:color="auto"/>
            <w:right w:val="none" w:sz="0" w:space="0" w:color="auto"/>
          </w:divBdr>
        </w:div>
        <w:div w:id="1080445865">
          <w:marLeft w:val="0"/>
          <w:marRight w:val="0"/>
          <w:marTop w:val="0"/>
          <w:marBottom w:val="225"/>
          <w:divBdr>
            <w:top w:val="none" w:sz="0" w:space="0" w:color="auto"/>
            <w:left w:val="none" w:sz="0" w:space="0" w:color="auto"/>
            <w:bottom w:val="none" w:sz="0" w:space="0" w:color="auto"/>
            <w:right w:val="none" w:sz="0" w:space="0" w:color="auto"/>
          </w:divBdr>
        </w:div>
        <w:div w:id="803356406">
          <w:marLeft w:val="0"/>
          <w:marRight w:val="0"/>
          <w:marTop w:val="0"/>
          <w:marBottom w:val="225"/>
          <w:divBdr>
            <w:top w:val="none" w:sz="0" w:space="0" w:color="auto"/>
            <w:left w:val="none" w:sz="0" w:space="0" w:color="auto"/>
            <w:bottom w:val="none" w:sz="0" w:space="0" w:color="auto"/>
            <w:right w:val="none" w:sz="0" w:space="0" w:color="auto"/>
          </w:divBdr>
        </w:div>
      </w:divsChild>
    </w:div>
    <w:div w:id="146095119">
      <w:bodyDiv w:val="1"/>
      <w:marLeft w:val="0"/>
      <w:marRight w:val="0"/>
      <w:marTop w:val="0"/>
      <w:marBottom w:val="0"/>
      <w:divBdr>
        <w:top w:val="none" w:sz="0" w:space="0" w:color="auto"/>
        <w:left w:val="none" w:sz="0" w:space="0" w:color="auto"/>
        <w:bottom w:val="none" w:sz="0" w:space="0" w:color="auto"/>
        <w:right w:val="none" w:sz="0" w:space="0" w:color="auto"/>
      </w:divBdr>
    </w:div>
    <w:div w:id="193423876">
      <w:bodyDiv w:val="1"/>
      <w:marLeft w:val="0"/>
      <w:marRight w:val="0"/>
      <w:marTop w:val="0"/>
      <w:marBottom w:val="0"/>
      <w:divBdr>
        <w:top w:val="none" w:sz="0" w:space="0" w:color="auto"/>
        <w:left w:val="none" w:sz="0" w:space="0" w:color="auto"/>
        <w:bottom w:val="none" w:sz="0" w:space="0" w:color="auto"/>
        <w:right w:val="none" w:sz="0" w:space="0" w:color="auto"/>
      </w:divBdr>
    </w:div>
    <w:div w:id="264002188">
      <w:bodyDiv w:val="1"/>
      <w:marLeft w:val="0"/>
      <w:marRight w:val="0"/>
      <w:marTop w:val="0"/>
      <w:marBottom w:val="0"/>
      <w:divBdr>
        <w:top w:val="none" w:sz="0" w:space="0" w:color="auto"/>
        <w:left w:val="none" w:sz="0" w:space="0" w:color="auto"/>
        <w:bottom w:val="none" w:sz="0" w:space="0" w:color="auto"/>
        <w:right w:val="none" w:sz="0" w:space="0" w:color="auto"/>
      </w:divBdr>
    </w:div>
    <w:div w:id="315957451">
      <w:bodyDiv w:val="1"/>
      <w:marLeft w:val="0"/>
      <w:marRight w:val="0"/>
      <w:marTop w:val="0"/>
      <w:marBottom w:val="0"/>
      <w:divBdr>
        <w:top w:val="none" w:sz="0" w:space="0" w:color="auto"/>
        <w:left w:val="none" w:sz="0" w:space="0" w:color="auto"/>
        <w:bottom w:val="none" w:sz="0" w:space="0" w:color="auto"/>
        <w:right w:val="none" w:sz="0" w:space="0" w:color="auto"/>
      </w:divBdr>
    </w:div>
    <w:div w:id="356086186">
      <w:bodyDiv w:val="1"/>
      <w:marLeft w:val="0"/>
      <w:marRight w:val="0"/>
      <w:marTop w:val="0"/>
      <w:marBottom w:val="0"/>
      <w:divBdr>
        <w:top w:val="none" w:sz="0" w:space="0" w:color="auto"/>
        <w:left w:val="none" w:sz="0" w:space="0" w:color="auto"/>
        <w:bottom w:val="none" w:sz="0" w:space="0" w:color="auto"/>
        <w:right w:val="none" w:sz="0" w:space="0" w:color="auto"/>
      </w:divBdr>
    </w:div>
    <w:div w:id="359403267">
      <w:bodyDiv w:val="1"/>
      <w:marLeft w:val="0"/>
      <w:marRight w:val="0"/>
      <w:marTop w:val="0"/>
      <w:marBottom w:val="0"/>
      <w:divBdr>
        <w:top w:val="none" w:sz="0" w:space="0" w:color="auto"/>
        <w:left w:val="none" w:sz="0" w:space="0" w:color="auto"/>
        <w:bottom w:val="none" w:sz="0" w:space="0" w:color="auto"/>
        <w:right w:val="none" w:sz="0" w:space="0" w:color="auto"/>
      </w:divBdr>
    </w:div>
    <w:div w:id="468938395">
      <w:bodyDiv w:val="1"/>
      <w:marLeft w:val="0"/>
      <w:marRight w:val="0"/>
      <w:marTop w:val="0"/>
      <w:marBottom w:val="0"/>
      <w:divBdr>
        <w:top w:val="none" w:sz="0" w:space="0" w:color="auto"/>
        <w:left w:val="none" w:sz="0" w:space="0" w:color="auto"/>
        <w:bottom w:val="none" w:sz="0" w:space="0" w:color="auto"/>
        <w:right w:val="none" w:sz="0" w:space="0" w:color="auto"/>
      </w:divBdr>
    </w:div>
    <w:div w:id="545533386">
      <w:bodyDiv w:val="1"/>
      <w:marLeft w:val="0"/>
      <w:marRight w:val="0"/>
      <w:marTop w:val="0"/>
      <w:marBottom w:val="0"/>
      <w:divBdr>
        <w:top w:val="none" w:sz="0" w:space="0" w:color="auto"/>
        <w:left w:val="none" w:sz="0" w:space="0" w:color="auto"/>
        <w:bottom w:val="none" w:sz="0" w:space="0" w:color="auto"/>
        <w:right w:val="none" w:sz="0" w:space="0" w:color="auto"/>
      </w:divBdr>
    </w:div>
    <w:div w:id="580723603">
      <w:bodyDiv w:val="1"/>
      <w:marLeft w:val="0"/>
      <w:marRight w:val="0"/>
      <w:marTop w:val="0"/>
      <w:marBottom w:val="0"/>
      <w:divBdr>
        <w:top w:val="none" w:sz="0" w:space="0" w:color="auto"/>
        <w:left w:val="none" w:sz="0" w:space="0" w:color="auto"/>
        <w:bottom w:val="none" w:sz="0" w:space="0" w:color="auto"/>
        <w:right w:val="none" w:sz="0" w:space="0" w:color="auto"/>
      </w:divBdr>
      <w:divsChild>
        <w:div w:id="742215092">
          <w:marLeft w:val="0"/>
          <w:marRight w:val="0"/>
          <w:marTop w:val="0"/>
          <w:marBottom w:val="225"/>
          <w:divBdr>
            <w:top w:val="none" w:sz="0" w:space="0" w:color="auto"/>
            <w:left w:val="none" w:sz="0" w:space="0" w:color="auto"/>
            <w:bottom w:val="none" w:sz="0" w:space="0" w:color="auto"/>
            <w:right w:val="none" w:sz="0" w:space="0" w:color="auto"/>
          </w:divBdr>
        </w:div>
      </w:divsChild>
    </w:div>
    <w:div w:id="677006030">
      <w:bodyDiv w:val="1"/>
      <w:marLeft w:val="0"/>
      <w:marRight w:val="0"/>
      <w:marTop w:val="0"/>
      <w:marBottom w:val="0"/>
      <w:divBdr>
        <w:top w:val="none" w:sz="0" w:space="0" w:color="auto"/>
        <w:left w:val="none" w:sz="0" w:space="0" w:color="auto"/>
        <w:bottom w:val="none" w:sz="0" w:space="0" w:color="auto"/>
        <w:right w:val="none" w:sz="0" w:space="0" w:color="auto"/>
      </w:divBdr>
    </w:div>
    <w:div w:id="680935712">
      <w:bodyDiv w:val="1"/>
      <w:marLeft w:val="0"/>
      <w:marRight w:val="0"/>
      <w:marTop w:val="0"/>
      <w:marBottom w:val="0"/>
      <w:divBdr>
        <w:top w:val="none" w:sz="0" w:space="0" w:color="auto"/>
        <w:left w:val="none" w:sz="0" w:space="0" w:color="auto"/>
        <w:bottom w:val="none" w:sz="0" w:space="0" w:color="auto"/>
        <w:right w:val="none" w:sz="0" w:space="0" w:color="auto"/>
      </w:divBdr>
    </w:div>
    <w:div w:id="759762590">
      <w:bodyDiv w:val="1"/>
      <w:marLeft w:val="0"/>
      <w:marRight w:val="0"/>
      <w:marTop w:val="0"/>
      <w:marBottom w:val="0"/>
      <w:divBdr>
        <w:top w:val="none" w:sz="0" w:space="0" w:color="auto"/>
        <w:left w:val="none" w:sz="0" w:space="0" w:color="auto"/>
        <w:bottom w:val="none" w:sz="0" w:space="0" w:color="auto"/>
        <w:right w:val="none" w:sz="0" w:space="0" w:color="auto"/>
      </w:divBdr>
    </w:div>
    <w:div w:id="798108708">
      <w:bodyDiv w:val="1"/>
      <w:marLeft w:val="0"/>
      <w:marRight w:val="0"/>
      <w:marTop w:val="0"/>
      <w:marBottom w:val="0"/>
      <w:divBdr>
        <w:top w:val="none" w:sz="0" w:space="0" w:color="auto"/>
        <w:left w:val="none" w:sz="0" w:space="0" w:color="auto"/>
        <w:bottom w:val="none" w:sz="0" w:space="0" w:color="auto"/>
        <w:right w:val="none" w:sz="0" w:space="0" w:color="auto"/>
      </w:divBdr>
    </w:div>
    <w:div w:id="875698041">
      <w:bodyDiv w:val="1"/>
      <w:marLeft w:val="0"/>
      <w:marRight w:val="0"/>
      <w:marTop w:val="0"/>
      <w:marBottom w:val="0"/>
      <w:divBdr>
        <w:top w:val="none" w:sz="0" w:space="0" w:color="auto"/>
        <w:left w:val="none" w:sz="0" w:space="0" w:color="auto"/>
        <w:bottom w:val="none" w:sz="0" w:space="0" w:color="auto"/>
        <w:right w:val="none" w:sz="0" w:space="0" w:color="auto"/>
      </w:divBdr>
    </w:div>
    <w:div w:id="881593161">
      <w:bodyDiv w:val="1"/>
      <w:marLeft w:val="0"/>
      <w:marRight w:val="0"/>
      <w:marTop w:val="0"/>
      <w:marBottom w:val="0"/>
      <w:divBdr>
        <w:top w:val="none" w:sz="0" w:space="0" w:color="auto"/>
        <w:left w:val="none" w:sz="0" w:space="0" w:color="auto"/>
        <w:bottom w:val="none" w:sz="0" w:space="0" w:color="auto"/>
        <w:right w:val="none" w:sz="0" w:space="0" w:color="auto"/>
      </w:divBdr>
    </w:div>
    <w:div w:id="1182013588">
      <w:bodyDiv w:val="1"/>
      <w:marLeft w:val="0"/>
      <w:marRight w:val="0"/>
      <w:marTop w:val="0"/>
      <w:marBottom w:val="0"/>
      <w:divBdr>
        <w:top w:val="none" w:sz="0" w:space="0" w:color="auto"/>
        <w:left w:val="none" w:sz="0" w:space="0" w:color="auto"/>
        <w:bottom w:val="none" w:sz="0" w:space="0" w:color="auto"/>
        <w:right w:val="none" w:sz="0" w:space="0" w:color="auto"/>
      </w:divBdr>
    </w:div>
    <w:div w:id="1196774483">
      <w:bodyDiv w:val="1"/>
      <w:marLeft w:val="0"/>
      <w:marRight w:val="0"/>
      <w:marTop w:val="0"/>
      <w:marBottom w:val="0"/>
      <w:divBdr>
        <w:top w:val="none" w:sz="0" w:space="0" w:color="auto"/>
        <w:left w:val="none" w:sz="0" w:space="0" w:color="auto"/>
        <w:bottom w:val="none" w:sz="0" w:space="0" w:color="auto"/>
        <w:right w:val="none" w:sz="0" w:space="0" w:color="auto"/>
      </w:divBdr>
    </w:div>
    <w:div w:id="1293512227">
      <w:bodyDiv w:val="1"/>
      <w:marLeft w:val="0"/>
      <w:marRight w:val="0"/>
      <w:marTop w:val="0"/>
      <w:marBottom w:val="0"/>
      <w:divBdr>
        <w:top w:val="none" w:sz="0" w:space="0" w:color="auto"/>
        <w:left w:val="none" w:sz="0" w:space="0" w:color="auto"/>
        <w:bottom w:val="none" w:sz="0" w:space="0" w:color="auto"/>
        <w:right w:val="none" w:sz="0" w:space="0" w:color="auto"/>
      </w:divBdr>
    </w:div>
    <w:div w:id="1337535366">
      <w:bodyDiv w:val="1"/>
      <w:marLeft w:val="0"/>
      <w:marRight w:val="0"/>
      <w:marTop w:val="0"/>
      <w:marBottom w:val="0"/>
      <w:divBdr>
        <w:top w:val="none" w:sz="0" w:space="0" w:color="auto"/>
        <w:left w:val="none" w:sz="0" w:space="0" w:color="auto"/>
        <w:bottom w:val="none" w:sz="0" w:space="0" w:color="auto"/>
        <w:right w:val="none" w:sz="0" w:space="0" w:color="auto"/>
      </w:divBdr>
    </w:div>
    <w:div w:id="1382900969">
      <w:bodyDiv w:val="1"/>
      <w:marLeft w:val="0"/>
      <w:marRight w:val="0"/>
      <w:marTop w:val="0"/>
      <w:marBottom w:val="0"/>
      <w:divBdr>
        <w:top w:val="none" w:sz="0" w:space="0" w:color="auto"/>
        <w:left w:val="none" w:sz="0" w:space="0" w:color="auto"/>
        <w:bottom w:val="none" w:sz="0" w:space="0" w:color="auto"/>
        <w:right w:val="none" w:sz="0" w:space="0" w:color="auto"/>
      </w:divBdr>
    </w:div>
    <w:div w:id="1508396932">
      <w:bodyDiv w:val="1"/>
      <w:marLeft w:val="0"/>
      <w:marRight w:val="0"/>
      <w:marTop w:val="0"/>
      <w:marBottom w:val="0"/>
      <w:divBdr>
        <w:top w:val="none" w:sz="0" w:space="0" w:color="auto"/>
        <w:left w:val="none" w:sz="0" w:space="0" w:color="auto"/>
        <w:bottom w:val="none" w:sz="0" w:space="0" w:color="auto"/>
        <w:right w:val="none" w:sz="0" w:space="0" w:color="auto"/>
      </w:divBdr>
    </w:div>
    <w:div w:id="1552691268">
      <w:bodyDiv w:val="1"/>
      <w:marLeft w:val="0"/>
      <w:marRight w:val="0"/>
      <w:marTop w:val="0"/>
      <w:marBottom w:val="0"/>
      <w:divBdr>
        <w:top w:val="none" w:sz="0" w:space="0" w:color="auto"/>
        <w:left w:val="none" w:sz="0" w:space="0" w:color="auto"/>
        <w:bottom w:val="none" w:sz="0" w:space="0" w:color="auto"/>
        <w:right w:val="none" w:sz="0" w:space="0" w:color="auto"/>
      </w:divBdr>
    </w:div>
    <w:div w:id="1565944781">
      <w:bodyDiv w:val="1"/>
      <w:marLeft w:val="0"/>
      <w:marRight w:val="0"/>
      <w:marTop w:val="0"/>
      <w:marBottom w:val="0"/>
      <w:divBdr>
        <w:top w:val="none" w:sz="0" w:space="0" w:color="auto"/>
        <w:left w:val="none" w:sz="0" w:space="0" w:color="auto"/>
        <w:bottom w:val="none" w:sz="0" w:space="0" w:color="auto"/>
        <w:right w:val="none" w:sz="0" w:space="0" w:color="auto"/>
      </w:divBdr>
    </w:div>
    <w:div w:id="1575696997">
      <w:bodyDiv w:val="1"/>
      <w:marLeft w:val="0"/>
      <w:marRight w:val="0"/>
      <w:marTop w:val="0"/>
      <w:marBottom w:val="0"/>
      <w:divBdr>
        <w:top w:val="none" w:sz="0" w:space="0" w:color="auto"/>
        <w:left w:val="none" w:sz="0" w:space="0" w:color="auto"/>
        <w:bottom w:val="none" w:sz="0" w:space="0" w:color="auto"/>
        <w:right w:val="none" w:sz="0" w:space="0" w:color="auto"/>
      </w:divBdr>
    </w:div>
    <w:div w:id="1651906419">
      <w:bodyDiv w:val="1"/>
      <w:marLeft w:val="0"/>
      <w:marRight w:val="0"/>
      <w:marTop w:val="0"/>
      <w:marBottom w:val="0"/>
      <w:divBdr>
        <w:top w:val="none" w:sz="0" w:space="0" w:color="auto"/>
        <w:left w:val="none" w:sz="0" w:space="0" w:color="auto"/>
        <w:bottom w:val="none" w:sz="0" w:space="0" w:color="auto"/>
        <w:right w:val="none" w:sz="0" w:space="0" w:color="auto"/>
      </w:divBdr>
    </w:div>
    <w:div w:id="1759864812">
      <w:bodyDiv w:val="1"/>
      <w:marLeft w:val="0"/>
      <w:marRight w:val="0"/>
      <w:marTop w:val="0"/>
      <w:marBottom w:val="0"/>
      <w:divBdr>
        <w:top w:val="none" w:sz="0" w:space="0" w:color="auto"/>
        <w:left w:val="none" w:sz="0" w:space="0" w:color="auto"/>
        <w:bottom w:val="none" w:sz="0" w:space="0" w:color="auto"/>
        <w:right w:val="none" w:sz="0" w:space="0" w:color="auto"/>
      </w:divBdr>
    </w:div>
    <w:div w:id="1876261756">
      <w:bodyDiv w:val="1"/>
      <w:marLeft w:val="0"/>
      <w:marRight w:val="0"/>
      <w:marTop w:val="0"/>
      <w:marBottom w:val="0"/>
      <w:divBdr>
        <w:top w:val="none" w:sz="0" w:space="0" w:color="auto"/>
        <w:left w:val="none" w:sz="0" w:space="0" w:color="auto"/>
        <w:bottom w:val="none" w:sz="0" w:space="0" w:color="auto"/>
        <w:right w:val="none" w:sz="0" w:space="0" w:color="auto"/>
      </w:divBdr>
      <w:divsChild>
        <w:div w:id="1501966319">
          <w:marLeft w:val="0"/>
          <w:marRight w:val="0"/>
          <w:marTop w:val="0"/>
          <w:marBottom w:val="0"/>
          <w:divBdr>
            <w:top w:val="none" w:sz="0" w:space="0" w:color="auto"/>
            <w:left w:val="none" w:sz="0" w:space="0" w:color="auto"/>
            <w:bottom w:val="none" w:sz="0" w:space="0" w:color="auto"/>
            <w:right w:val="none" w:sz="0" w:space="0" w:color="auto"/>
          </w:divBdr>
        </w:div>
        <w:div w:id="2051228082">
          <w:marLeft w:val="0"/>
          <w:marRight w:val="0"/>
          <w:marTop w:val="0"/>
          <w:marBottom w:val="0"/>
          <w:divBdr>
            <w:top w:val="none" w:sz="0" w:space="0" w:color="auto"/>
            <w:left w:val="none" w:sz="0" w:space="0" w:color="auto"/>
            <w:bottom w:val="none" w:sz="0" w:space="0" w:color="auto"/>
            <w:right w:val="none" w:sz="0" w:space="0" w:color="auto"/>
          </w:divBdr>
        </w:div>
        <w:div w:id="1960140635">
          <w:marLeft w:val="0"/>
          <w:marRight w:val="0"/>
          <w:marTop w:val="0"/>
          <w:marBottom w:val="0"/>
          <w:divBdr>
            <w:top w:val="none" w:sz="0" w:space="0" w:color="auto"/>
            <w:left w:val="none" w:sz="0" w:space="0" w:color="auto"/>
            <w:bottom w:val="none" w:sz="0" w:space="0" w:color="auto"/>
            <w:right w:val="none" w:sz="0" w:space="0" w:color="auto"/>
          </w:divBdr>
        </w:div>
        <w:div w:id="1269310459">
          <w:marLeft w:val="0"/>
          <w:marRight w:val="0"/>
          <w:marTop w:val="0"/>
          <w:marBottom w:val="0"/>
          <w:divBdr>
            <w:top w:val="none" w:sz="0" w:space="0" w:color="auto"/>
            <w:left w:val="none" w:sz="0" w:space="0" w:color="auto"/>
            <w:bottom w:val="none" w:sz="0" w:space="0" w:color="auto"/>
            <w:right w:val="none" w:sz="0" w:space="0" w:color="auto"/>
          </w:divBdr>
        </w:div>
        <w:div w:id="1946839346">
          <w:marLeft w:val="0"/>
          <w:marRight w:val="0"/>
          <w:marTop w:val="0"/>
          <w:marBottom w:val="0"/>
          <w:divBdr>
            <w:top w:val="none" w:sz="0" w:space="0" w:color="auto"/>
            <w:left w:val="none" w:sz="0" w:space="0" w:color="auto"/>
            <w:bottom w:val="none" w:sz="0" w:space="0" w:color="auto"/>
            <w:right w:val="none" w:sz="0" w:space="0" w:color="auto"/>
          </w:divBdr>
        </w:div>
        <w:div w:id="1350062879">
          <w:marLeft w:val="0"/>
          <w:marRight w:val="0"/>
          <w:marTop w:val="0"/>
          <w:marBottom w:val="0"/>
          <w:divBdr>
            <w:top w:val="none" w:sz="0" w:space="0" w:color="auto"/>
            <w:left w:val="none" w:sz="0" w:space="0" w:color="auto"/>
            <w:bottom w:val="none" w:sz="0" w:space="0" w:color="auto"/>
            <w:right w:val="none" w:sz="0" w:space="0" w:color="auto"/>
          </w:divBdr>
        </w:div>
        <w:div w:id="2077973035">
          <w:marLeft w:val="0"/>
          <w:marRight w:val="0"/>
          <w:marTop w:val="0"/>
          <w:marBottom w:val="0"/>
          <w:divBdr>
            <w:top w:val="none" w:sz="0" w:space="0" w:color="auto"/>
            <w:left w:val="none" w:sz="0" w:space="0" w:color="auto"/>
            <w:bottom w:val="none" w:sz="0" w:space="0" w:color="auto"/>
            <w:right w:val="none" w:sz="0" w:space="0" w:color="auto"/>
          </w:divBdr>
        </w:div>
        <w:div w:id="1076510091">
          <w:marLeft w:val="0"/>
          <w:marRight w:val="0"/>
          <w:marTop w:val="0"/>
          <w:marBottom w:val="0"/>
          <w:divBdr>
            <w:top w:val="none" w:sz="0" w:space="0" w:color="auto"/>
            <w:left w:val="none" w:sz="0" w:space="0" w:color="auto"/>
            <w:bottom w:val="none" w:sz="0" w:space="0" w:color="auto"/>
            <w:right w:val="none" w:sz="0" w:space="0" w:color="auto"/>
          </w:divBdr>
        </w:div>
        <w:div w:id="564531120">
          <w:marLeft w:val="0"/>
          <w:marRight w:val="0"/>
          <w:marTop w:val="0"/>
          <w:marBottom w:val="0"/>
          <w:divBdr>
            <w:top w:val="none" w:sz="0" w:space="0" w:color="auto"/>
            <w:left w:val="none" w:sz="0" w:space="0" w:color="auto"/>
            <w:bottom w:val="none" w:sz="0" w:space="0" w:color="auto"/>
            <w:right w:val="none" w:sz="0" w:space="0" w:color="auto"/>
          </w:divBdr>
        </w:div>
        <w:div w:id="1680542034">
          <w:marLeft w:val="0"/>
          <w:marRight w:val="0"/>
          <w:marTop w:val="0"/>
          <w:marBottom w:val="0"/>
          <w:divBdr>
            <w:top w:val="none" w:sz="0" w:space="0" w:color="auto"/>
            <w:left w:val="none" w:sz="0" w:space="0" w:color="auto"/>
            <w:bottom w:val="none" w:sz="0" w:space="0" w:color="auto"/>
            <w:right w:val="none" w:sz="0" w:space="0" w:color="auto"/>
          </w:divBdr>
        </w:div>
        <w:div w:id="339166086">
          <w:marLeft w:val="0"/>
          <w:marRight w:val="0"/>
          <w:marTop w:val="0"/>
          <w:marBottom w:val="0"/>
          <w:divBdr>
            <w:top w:val="none" w:sz="0" w:space="0" w:color="auto"/>
            <w:left w:val="none" w:sz="0" w:space="0" w:color="auto"/>
            <w:bottom w:val="none" w:sz="0" w:space="0" w:color="auto"/>
            <w:right w:val="none" w:sz="0" w:space="0" w:color="auto"/>
          </w:divBdr>
        </w:div>
        <w:div w:id="268054426">
          <w:marLeft w:val="0"/>
          <w:marRight w:val="0"/>
          <w:marTop w:val="0"/>
          <w:marBottom w:val="0"/>
          <w:divBdr>
            <w:top w:val="none" w:sz="0" w:space="0" w:color="auto"/>
            <w:left w:val="none" w:sz="0" w:space="0" w:color="auto"/>
            <w:bottom w:val="none" w:sz="0" w:space="0" w:color="auto"/>
            <w:right w:val="none" w:sz="0" w:space="0" w:color="auto"/>
          </w:divBdr>
        </w:div>
        <w:div w:id="437212986">
          <w:marLeft w:val="0"/>
          <w:marRight w:val="0"/>
          <w:marTop w:val="0"/>
          <w:marBottom w:val="0"/>
          <w:divBdr>
            <w:top w:val="none" w:sz="0" w:space="0" w:color="auto"/>
            <w:left w:val="none" w:sz="0" w:space="0" w:color="auto"/>
            <w:bottom w:val="none" w:sz="0" w:space="0" w:color="auto"/>
            <w:right w:val="none" w:sz="0" w:space="0" w:color="auto"/>
          </w:divBdr>
          <w:divsChild>
            <w:div w:id="870067571">
              <w:marLeft w:val="-15"/>
              <w:marRight w:val="-15"/>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131555952">
                      <w:marLeft w:val="0"/>
                      <w:marRight w:val="0"/>
                      <w:marTop w:val="0"/>
                      <w:marBottom w:val="90"/>
                      <w:divBdr>
                        <w:top w:val="none" w:sz="0" w:space="0" w:color="auto"/>
                        <w:left w:val="none" w:sz="0" w:space="0" w:color="auto"/>
                        <w:bottom w:val="none" w:sz="0" w:space="0" w:color="auto"/>
                        <w:right w:val="none" w:sz="0" w:space="0" w:color="auto"/>
                      </w:divBdr>
                      <w:divsChild>
                        <w:div w:id="1274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4230">
      <w:bodyDiv w:val="1"/>
      <w:marLeft w:val="0"/>
      <w:marRight w:val="0"/>
      <w:marTop w:val="0"/>
      <w:marBottom w:val="0"/>
      <w:divBdr>
        <w:top w:val="none" w:sz="0" w:space="0" w:color="auto"/>
        <w:left w:val="none" w:sz="0" w:space="0" w:color="auto"/>
        <w:bottom w:val="none" w:sz="0" w:space="0" w:color="auto"/>
        <w:right w:val="none" w:sz="0" w:space="0" w:color="auto"/>
      </w:divBdr>
    </w:div>
    <w:div w:id="2028560900">
      <w:bodyDiv w:val="1"/>
      <w:marLeft w:val="0"/>
      <w:marRight w:val="0"/>
      <w:marTop w:val="0"/>
      <w:marBottom w:val="0"/>
      <w:divBdr>
        <w:top w:val="none" w:sz="0" w:space="0" w:color="auto"/>
        <w:left w:val="none" w:sz="0" w:space="0" w:color="auto"/>
        <w:bottom w:val="none" w:sz="0" w:space="0" w:color="auto"/>
        <w:right w:val="none" w:sz="0" w:space="0" w:color="auto"/>
      </w:divBdr>
    </w:div>
    <w:div w:id="2070758688">
      <w:bodyDiv w:val="1"/>
      <w:marLeft w:val="0"/>
      <w:marRight w:val="0"/>
      <w:marTop w:val="0"/>
      <w:marBottom w:val="0"/>
      <w:divBdr>
        <w:top w:val="none" w:sz="0" w:space="0" w:color="auto"/>
        <w:left w:val="none" w:sz="0" w:space="0" w:color="auto"/>
        <w:bottom w:val="none" w:sz="0" w:space="0" w:color="auto"/>
        <w:right w:val="none" w:sz="0" w:space="0" w:color="auto"/>
      </w:divBdr>
    </w:div>
    <w:div w:id="2103404850">
      <w:bodyDiv w:val="1"/>
      <w:marLeft w:val="0"/>
      <w:marRight w:val="0"/>
      <w:marTop w:val="0"/>
      <w:marBottom w:val="0"/>
      <w:divBdr>
        <w:top w:val="none" w:sz="0" w:space="0" w:color="auto"/>
        <w:left w:val="none" w:sz="0" w:space="0" w:color="auto"/>
        <w:bottom w:val="none" w:sz="0" w:space="0" w:color="auto"/>
        <w:right w:val="none" w:sz="0" w:space="0" w:color="auto"/>
      </w:divBdr>
    </w:div>
    <w:div w:id="2115594787">
      <w:bodyDiv w:val="1"/>
      <w:marLeft w:val="0"/>
      <w:marRight w:val="0"/>
      <w:marTop w:val="0"/>
      <w:marBottom w:val="0"/>
      <w:divBdr>
        <w:top w:val="none" w:sz="0" w:space="0" w:color="auto"/>
        <w:left w:val="none" w:sz="0" w:space="0" w:color="auto"/>
        <w:bottom w:val="none" w:sz="0" w:space="0" w:color="auto"/>
        <w:right w:val="none" w:sz="0" w:space="0" w:color="auto"/>
      </w:divBdr>
      <w:divsChild>
        <w:div w:id="356345839">
          <w:marLeft w:val="0"/>
          <w:marRight w:val="0"/>
          <w:marTop w:val="0"/>
          <w:marBottom w:val="225"/>
          <w:divBdr>
            <w:top w:val="none" w:sz="0" w:space="0" w:color="auto"/>
            <w:left w:val="none" w:sz="0" w:space="0" w:color="auto"/>
            <w:bottom w:val="none" w:sz="0" w:space="0" w:color="auto"/>
            <w:right w:val="none" w:sz="0" w:space="0" w:color="auto"/>
          </w:divBdr>
        </w:div>
        <w:div w:id="1976598117">
          <w:marLeft w:val="0"/>
          <w:marRight w:val="0"/>
          <w:marTop w:val="0"/>
          <w:marBottom w:val="225"/>
          <w:divBdr>
            <w:top w:val="none" w:sz="0" w:space="0" w:color="auto"/>
            <w:left w:val="none" w:sz="0" w:space="0" w:color="auto"/>
            <w:bottom w:val="none" w:sz="0" w:space="0" w:color="auto"/>
            <w:right w:val="none" w:sz="0" w:space="0" w:color="auto"/>
          </w:divBdr>
        </w:div>
        <w:div w:id="313920271">
          <w:marLeft w:val="0"/>
          <w:marRight w:val="0"/>
          <w:marTop w:val="0"/>
          <w:marBottom w:val="225"/>
          <w:divBdr>
            <w:top w:val="none" w:sz="0" w:space="0" w:color="auto"/>
            <w:left w:val="none" w:sz="0" w:space="0" w:color="auto"/>
            <w:bottom w:val="none" w:sz="0" w:space="0" w:color="auto"/>
            <w:right w:val="none" w:sz="0" w:space="0" w:color="auto"/>
          </w:divBdr>
        </w:div>
        <w:div w:id="1446385268">
          <w:marLeft w:val="0"/>
          <w:marRight w:val="0"/>
          <w:marTop w:val="0"/>
          <w:marBottom w:val="225"/>
          <w:divBdr>
            <w:top w:val="none" w:sz="0" w:space="0" w:color="auto"/>
            <w:left w:val="none" w:sz="0" w:space="0" w:color="auto"/>
            <w:bottom w:val="none" w:sz="0" w:space="0" w:color="auto"/>
            <w:right w:val="none" w:sz="0" w:space="0" w:color="auto"/>
          </w:divBdr>
        </w:div>
      </w:divsChild>
    </w:div>
    <w:div w:id="21280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7827;&#27969;&#27700;&#36136;&#32479;&#35745;\&#24320;&#21457;&#21306;&#23567;&#28165;&#278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Sheet1!$C$228</c:f>
              <c:strCache>
                <c:ptCount val="1"/>
                <c:pt idx="0">
                  <c:v>COD</c:v>
                </c:pt>
              </c:strCache>
            </c:strRef>
          </c:tx>
          <c:cat>
            <c:numRef>
              <c:f>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Sheet1!$C$229:$C$241</c:f>
              <c:numCache>
                <c:formatCode>General</c:formatCode>
                <c:ptCount val="13"/>
                <c:pt idx="0">
                  <c:v>23</c:v>
                </c:pt>
                <c:pt idx="1">
                  <c:v>49</c:v>
                </c:pt>
                <c:pt idx="2">
                  <c:v>27</c:v>
                </c:pt>
                <c:pt idx="3">
                  <c:v>22</c:v>
                </c:pt>
                <c:pt idx="4">
                  <c:v>21</c:v>
                </c:pt>
                <c:pt idx="5">
                  <c:v>24</c:v>
                </c:pt>
                <c:pt idx="6">
                  <c:v>26</c:v>
                </c:pt>
                <c:pt idx="7">
                  <c:v>21</c:v>
                </c:pt>
                <c:pt idx="8">
                  <c:v>24</c:v>
                </c:pt>
                <c:pt idx="9">
                  <c:v>25</c:v>
                </c:pt>
                <c:pt idx="10">
                  <c:v>25</c:v>
                </c:pt>
                <c:pt idx="11">
                  <c:v>22</c:v>
                </c:pt>
              </c:numCache>
            </c:numRef>
          </c:val>
          <c:smooth val="0"/>
          <c:extLst>
            <c:ext xmlns:c16="http://schemas.microsoft.com/office/drawing/2014/chart" uri="{C3380CC4-5D6E-409C-BE32-E72D297353CC}">
              <c16:uniqueId val="{00000000-8765-4343-AAF5-7BB657F436D1}"/>
            </c:ext>
          </c:extLst>
        </c:ser>
        <c:dLbls>
          <c:showLegendKey val="0"/>
          <c:showVal val="0"/>
          <c:showCatName val="0"/>
          <c:showSerName val="0"/>
          <c:showPercent val="0"/>
          <c:showBubbleSize val="0"/>
        </c:dLbls>
        <c:marker val="1"/>
        <c:smooth val="0"/>
        <c:axId val="230791040"/>
        <c:axId val="230792576"/>
      </c:lineChart>
      <c:lineChart>
        <c:grouping val="standard"/>
        <c:varyColors val="0"/>
        <c:ser>
          <c:idx val="1"/>
          <c:order val="1"/>
          <c:tx>
            <c:strRef>
              <c:f>Sheet1!$D$228</c:f>
              <c:strCache>
                <c:ptCount val="1"/>
                <c:pt idx="0">
                  <c:v>氨氮</c:v>
                </c:pt>
              </c:strCache>
            </c:strRef>
          </c:tx>
          <c:cat>
            <c:numRef>
              <c:f>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Sheet1!$D$229:$D$241</c:f>
              <c:numCache>
                <c:formatCode>General</c:formatCode>
                <c:ptCount val="13"/>
                <c:pt idx="0">
                  <c:v>7.84</c:v>
                </c:pt>
                <c:pt idx="1">
                  <c:v>6.22</c:v>
                </c:pt>
                <c:pt idx="2">
                  <c:v>9.36</c:v>
                </c:pt>
                <c:pt idx="3">
                  <c:v>15.7</c:v>
                </c:pt>
                <c:pt idx="4">
                  <c:v>1.35</c:v>
                </c:pt>
                <c:pt idx="5">
                  <c:v>4.0199999999999996</c:v>
                </c:pt>
                <c:pt idx="6">
                  <c:v>6.91</c:v>
                </c:pt>
                <c:pt idx="7">
                  <c:v>15.4</c:v>
                </c:pt>
                <c:pt idx="8">
                  <c:v>9.3000000000000007</c:v>
                </c:pt>
                <c:pt idx="9">
                  <c:v>6.77</c:v>
                </c:pt>
                <c:pt idx="10">
                  <c:v>21.4</c:v>
                </c:pt>
                <c:pt idx="11">
                  <c:v>6.74</c:v>
                </c:pt>
              </c:numCache>
            </c:numRef>
          </c:val>
          <c:smooth val="0"/>
          <c:extLst>
            <c:ext xmlns:c16="http://schemas.microsoft.com/office/drawing/2014/chart" uri="{C3380CC4-5D6E-409C-BE32-E72D297353CC}">
              <c16:uniqueId val="{00000001-8765-4343-AAF5-7BB657F436D1}"/>
            </c:ext>
          </c:extLst>
        </c:ser>
        <c:ser>
          <c:idx val="2"/>
          <c:order val="2"/>
          <c:tx>
            <c:strRef>
              <c:f>Sheet1!$E$228</c:f>
              <c:strCache>
                <c:ptCount val="1"/>
                <c:pt idx="0">
                  <c:v>总磷</c:v>
                </c:pt>
              </c:strCache>
            </c:strRef>
          </c:tx>
          <c:cat>
            <c:numRef>
              <c:f>Sheet1!$B$230:$B$241</c:f>
              <c:numCache>
                <c:formatCode>yyyy"年"m"月"</c:formatCode>
                <c:ptCount val="12"/>
                <c:pt idx="0">
                  <c:v>43191</c:v>
                </c:pt>
                <c:pt idx="1">
                  <c:v>43221</c:v>
                </c:pt>
                <c:pt idx="2">
                  <c:v>43252</c:v>
                </c:pt>
                <c:pt idx="3">
                  <c:v>43282</c:v>
                </c:pt>
                <c:pt idx="4">
                  <c:v>43313</c:v>
                </c:pt>
                <c:pt idx="5">
                  <c:v>43344</c:v>
                </c:pt>
                <c:pt idx="6">
                  <c:v>43374</c:v>
                </c:pt>
                <c:pt idx="7">
                  <c:v>43405</c:v>
                </c:pt>
                <c:pt idx="8">
                  <c:v>43435</c:v>
                </c:pt>
                <c:pt idx="9">
                  <c:v>43466</c:v>
                </c:pt>
                <c:pt idx="10">
                  <c:v>43497</c:v>
                </c:pt>
              </c:numCache>
            </c:numRef>
          </c:cat>
          <c:val>
            <c:numRef>
              <c:f>Sheet1!$E$229:$E$241</c:f>
              <c:numCache>
                <c:formatCode>General</c:formatCode>
                <c:ptCount val="13"/>
                <c:pt idx="0">
                  <c:v>0.78</c:v>
                </c:pt>
                <c:pt idx="1">
                  <c:v>0.73</c:v>
                </c:pt>
                <c:pt idx="2">
                  <c:v>0.69</c:v>
                </c:pt>
                <c:pt idx="3">
                  <c:v>0.67</c:v>
                </c:pt>
                <c:pt idx="4">
                  <c:v>0.56999999999999995</c:v>
                </c:pt>
                <c:pt idx="5">
                  <c:v>0.59</c:v>
                </c:pt>
                <c:pt idx="6">
                  <c:v>0.86</c:v>
                </c:pt>
                <c:pt idx="7">
                  <c:v>0.87</c:v>
                </c:pt>
                <c:pt idx="8">
                  <c:v>0.77</c:v>
                </c:pt>
                <c:pt idx="9">
                  <c:v>0.78</c:v>
                </c:pt>
                <c:pt idx="10">
                  <c:v>0.73</c:v>
                </c:pt>
                <c:pt idx="11">
                  <c:v>0.56999999999999995</c:v>
                </c:pt>
              </c:numCache>
            </c:numRef>
          </c:val>
          <c:smooth val="0"/>
          <c:extLst>
            <c:ext xmlns:c16="http://schemas.microsoft.com/office/drawing/2014/chart" uri="{C3380CC4-5D6E-409C-BE32-E72D297353CC}">
              <c16:uniqueId val="{00000002-8765-4343-AAF5-7BB657F436D1}"/>
            </c:ext>
          </c:extLst>
        </c:ser>
        <c:dLbls>
          <c:showLegendKey val="0"/>
          <c:showVal val="0"/>
          <c:showCatName val="0"/>
          <c:showSerName val="0"/>
          <c:showPercent val="0"/>
          <c:showBubbleSize val="0"/>
        </c:dLbls>
        <c:marker val="1"/>
        <c:smooth val="0"/>
        <c:axId val="230804096"/>
        <c:axId val="230802560"/>
      </c:lineChart>
      <c:dateAx>
        <c:axId val="230791040"/>
        <c:scaling>
          <c:orientation val="minMax"/>
          <c:min val="43160"/>
        </c:scaling>
        <c:delete val="0"/>
        <c:axPos val="b"/>
        <c:numFmt formatCode="yyyy&quot;年&quot;m&quot;月&quot;" sourceLinked="1"/>
        <c:majorTickMark val="out"/>
        <c:minorTickMark val="none"/>
        <c:tickLblPos val="nextTo"/>
        <c:crossAx val="230792576"/>
        <c:crosses val="autoZero"/>
        <c:auto val="1"/>
        <c:lblOffset val="100"/>
        <c:baseTimeUnit val="months"/>
      </c:dateAx>
      <c:valAx>
        <c:axId val="230792576"/>
        <c:scaling>
          <c:orientation val="minMax"/>
        </c:scaling>
        <c:delete val="0"/>
        <c:axPos val="l"/>
        <c:majorGridlines/>
        <c:numFmt formatCode="General" sourceLinked="1"/>
        <c:majorTickMark val="out"/>
        <c:minorTickMark val="none"/>
        <c:tickLblPos val="nextTo"/>
        <c:crossAx val="230791040"/>
        <c:crosses val="autoZero"/>
        <c:crossBetween val="between"/>
      </c:valAx>
      <c:valAx>
        <c:axId val="230802560"/>
        <c:scaling>
          <c:orientation val="minMax"/>
        </c:scaling>
        <c:delete val="0"/>
        <c:axPos val="r"/>
        <c:numFmt formatCode="General" sourceLinked="1"/>
        <c:majorTickMark val="out"/>
        <c:minorTickMark val="none"/>
        <c:tickLblPos val="nextTo"/>
        <c:crossAx val="230804096"/>
        <c:crosses val="max"/>
        <c:crossBetween val="between"/>
      </c:valAx>
      <c:dateAx>
        <c:axId val="230804096"/>
        <c:scaling>
          <c:orientation val="minMax"/>
        </c:scaling>
        <c:delete val="1"/>
        <c:axPos val="b"/>
        <c:numFmt formatCode="yyyy&quot;年&quot;m&quot;月&quot;" sourceLinked="1"/>
        <c:majorTickMark val="out"/>
        <c:minorTickMark val="none"/>
        <c:tickLblPos val="nextTo"/>
        <c:crossAx val="230802560"/>
        <c:crosses val="autoZero"/>
        <c:auto val="1"/>
        <c:lblOffset val="100"/>
        <c:baseTimeUnit val="months"/>
      </c:date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FCB1-48A5-49BD-A2EC-A11F7673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19193</TotalTime>
  <Pages>73</Pages>
  <Words>8162</Words>
  <Characters>46529</Characters>
  <Application>Microsoft Office Word</Application>
  <DocSecurity>0</DocSecurity>
  <Lines>387</Lines>
  <Paragraphs>109</Paragraphs>
  <ScaleCrop>false</ScaleCrop>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孟凤梧</dc:creator>
  <cp:keywords/>
  <dc:description/>
  <cp:lastModifiedBy>Administrator</cp:lastModifiedBy>
  <cp:revision>224</cp:revision>
  <cp:lastPrinted>2019-09-09T15:49:00Z</cp:lastPrinted>
  <dcterms:created xsi:type="dcterms:W3CDTF">2017-08-02T01:10:00Z</dcterms:created>
  <dcterms:modified xsi:type="dcterms:W3CDTF">2019-09-18T10:42:00Z</dcterms:modified>
</cp:coreProperties>
</file>